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B70" w:rsidRPr="00117036" w:rsidRDefault="0002390A">
      <w:pPr>
        <w:jc w:val="center"/>
        <w:rPr>
          <w:rFonts w:asciiTheme="minorHAnsi" w:hAnsiTheme="minorHAnsi"/>
          <w:b/>
          <w:sz w:val="32"/>
          <w:szCs w:val="32"/>
        </w:rPr>
      </w:pPr>
      <w:bookmarkStart w:id="0" w:name="_GoBack"/>
      <w:bookmarkEnd w:id="0"/>
      <w:r w:rsidRPr="00117036">
        <w:rPr>
          <w:rFonts w:asciiTheme="minorHAnsi" w:hAnsiTheme="minorHAnsi"/>
          <w:b/>
          <w:sz w:val="32"/>
          <w:szCs w:val="32"/>
        </w:rPr>
        <w:t>.</w:t>
      </w:r>
      <w:r w:rsidR="00F1663F">
        <w:rPr>
          <w:rFonts w:asciiTheme="minorHAnsi" w:hAnsiTheme="minorHAnsi"/>
          <w:b/>
          <w:sz w:val="32"/>
          <w:szCs w:val="32"/>
        </w:rPr>
        <w:t>VOTO</w:t>
      </w:r>
      <w:r w:rsidR="00F1663F" w:rsidRPr="00117036">
        <w:rPr>
          <w:rFonts w:asciiTheme="minorHAnsi" w:hAnsiTheme="minorHAnsi"/>
          <w:b/>
          <w:sz w:val="32"/>
          <w:szCs w:val="32"/>
        </w:rPr>
        <w:t xml:space="preserve"> </w:t>
      </w:r>
      <w:r w:rsidR="00416BE0" w:rsidRPr="00117036">
        <w:rPr>
          <w:rFonts w:asciiTheme="minorHAnsi" w:hAnsiTheme="minorHAnsi"/>
          <w:b/>
          <w:sz w:val="32"/>
          <w:szCs w:val="32"/>
        </w:rPr>
        <w:t>REGISTRATION</w:t>
      </w:r>
      <w:r w:rsidR="001D7374" w:rsidRPr="00117036">
        <w:rPr>
          <w:rFonts w:asciiTheme="minorHAnsi" w:hAnsiTheme="minorHAnsi"/>
          <w:b/>
          <w:sz w:val="32"/>
          <w:szCs w:val="32"/>
        </w:rPr>
        <w:t xml:space="preserve"> POLICY</w:t>
      </w:r>
    </w:p>
    <w:p w:rsidR="00B060E0" w:rsidRPr="006B4F3D" w:rsidRDefault="00B060E0" w:rsidP="00B060E0">
      <w:pPr>
        <w:rPr>
          <w:rFonts w:asciiTheme="minorHAnsi" w:hAnsiTheme="minorHAnsi"/>
          <w:b/>
          <w:sz w:val="24"/>
          <w:szCs w:val="24"/>
        </w:rPr>
      </w:pPr>
    </w:p>
    <w:p w:rsidR="005C6B70" w:rsidRPr="006B4F3D" w:rsidRDefault="001D7374" w:rsidP="001A7D53">
      <w:pPr>
        <w:ind w:left="720" w:hanging="720"/>
        <w:rPr>
          <w:rFonts w:asciiTheme="minorHAnsi" w:hAnsiTheme="minorHAnsi"/>
          <w:sz w:val="24"/>
          <w:szCs w:val="24"/>
        </w:rPr>
      </w:pPr>
      <w:r w:rsidRPr="006B4F3D">
        <w:rPr>
          <w:rFonts w:asciiTheme="minorHAnsi" w:hAnsiTheme="minorHAnsi"/>
          <w:b/>
          <w:sz w:val="24"/>
          <w:szCs w:val="24"/>
        </w:rPr>
        <w:t>1.0</w:t>
      </w:r>
      <w:r w:rsidRPr="006B4F3D">
        <w:rPr>
          <w:rFonts w:asciiTheme="minorHAnsi" w:hAnsiTheme="minorHAnsi"/>
          <w:b/>
          <w:sz w:val="24"/>
          <w:szCs w:val="24"/>
        </w:rPr>
        <w:tab/>
        <w:t>Title</w:t>
      </w:r>
      <w:r w:rsidRPr="006B4F3D">
        <w:rPr>
          <w:rFonts w:asciiTheme="minorHAnsi" w:hAnsiTheme="minorHAnsi"/>
          <w:sz w:val="24"/>
          <w:szCs w:val="24"/>
        </w:rPr>
        <w:t xml:space="preserve">: </w:t>
      </w:r>
      <w:r w:rsidR="00416BE0" w:rsidRPr="006B4F3D">
        <w:rPr>
          <w:rFonts w:asciiTheme="minorHAnsi" w:hAnsiTheme="minorHAnsi"/>
          <w:sz w:val="24"/>
          <w:szCs w:val="24"/>
        </w:rPr>
        <w:t>Registration</w:t>
      </w:r>
      <w:r w:rsidRPr="006B4F3D">
        <w:rPr>
          <w:rFonts w:asciiTheme="minorHAnsi" w:hAnsiTheme="minorHAnsi"/>
          <w:sz w:val="24"/>
          <w:szCs w:val="24"/>
        </w:rPr>
        <w:t xml:space="preserve"> Policy</w:t>
      </w:r>
      <w:r w:rsidRPr="006B4F3D">
        <w:rPr>
          <w:rFonts w:asciiTheme="minorHAnsi" w:hAnsiTheme="minorHAnsi"/>
          <w:sz w:val="24"/>
          <w:szCs w:val="24"/>
        </w:rPr>
        <w:br/>
      </w:r>
      <w:r w:rsidRPr="006B4F3D">
        <w:rPr>
          <w:rFonts w:asciiTheme="minorHAnsi" w:hAnsiTheme="minorHAnsi"/>
          <w:b/>
          <w:sz w:val="24"/>
          <w:szCs w:val="24"/>
        </w:rPr>
        <w:t>Version</w:t>
      </w:r>
      <w:r w:rsidR="00080D3E">
        <w:rPr>
          <w:rFonts w:asciiTheme="minorHAnsi" w:hAnsiTheme="minorHAnsi"/>
          <w:b/>
          <w:sz w:val="24"/>
          <w:szCs w:val="24"/>
        </w:rPr>
        <w:t xml:space="preserve"> </w:t>
      </w:r>
      <w:r w:rsidRPr="006B4F3D">
        <w:rPr>
          <w:rFonts w:asciiTheme="minorHAnsi" w:hAnsiTheme="minorHAnsi"/>
          <w:b/>
          <w:sz w:val="24"/>
          <w:szCs w:val="24"/>
        </w:rPr>
        <w:t>Control</w:t>
      </w:r>
      <w:r w:rsidR="0031051E">
        <w:rPr>
          <w:rFonts w:asciiTheme="minorHAnsi" w:hAnsiTheme="minorHAnsi"/>
          <w:sz w:val="24"/>
          <w:szCs w:val="24"/>
        </w:rPr>
        <w:t>: 1.</w:t>
      </w:r>
      <w:r w:rsidR="00F1663F">
        <w:rPr>
          <w:rFonts w:asciiTheme="minorHAnsi" w:hAnsiTheme="minorHAnsi"/>
          <w:sz w:val="24"/>
          <w:szCs w:val="24"/>
        </w:rPr>
        <w:t>1</w:t>
      </w:r>
      <w:r w:rsidRPr="006B4F3D">
        <w:rPr>
          <w:rFonts w:asciiTheme="minorHAnsi" w:hAnsiTheme="minorHAnsi"/>
          <w:sz w:val="24"/>
          <w:szCs w:val="24"/>
        </w:rPr>
        <w:br/>
      </w:r>
      <w:r w:rsidRPr="006B4F3D">
        <w:rPr>
          <w:rFonts w:asciiTheme="minorHAnsi" w:hAnsiTheme="minorHAnsi"/>
          <w:b/>
          <w:sz w:val="24"/>
          <w:szCs w:val="24"/>
        </w:rPr>
        <w:t>Date of Implementation</w:t>
      </w:r>
      <w:r w:rsidRPr="006B4F3D">
        <w:rPr>
          <w:rFonts w:asciiTheme="minorHAnsi" w:hAnsiTheme="minorHAnsi"/>
          <w:sz w:val="24"/>
          <w:szCs w:val="24"/>
        </w:rPr>
        <w:t xml:space="preserve">: </w:t>
      </w:r>
      <w:r w:rsidR="00265199">
        <w:rPr>
          <w:rFonts w:asciiTheme="minorHAnsi" w:hAnsiTheme="minorHAnsi"/>
          <w:sz w:val="24"/>
          <w:szCs w:val="24"/>
        </w:rPr>
        <w:t>12 Decemb</w:t>
      </w:r>
      <w:r w:rsidR="007C1796">
        <w:rPr>
          <w:rFonts w:asciiTheme="minorHAnsi" w:hAnsiTheme="minorHAnsi"/>
          <w:sz w:val="24"/>
          <w:szCs w:val="24"/>
        </w:rPr>
        <w:t>er</w:t>
      </w:r>
      <w:r w:rsidR="001B21F0">
        <w:rPr>
          <w:rFonts w:asciiTheme="minorHAnsi" w:hAnsiTheme="minorHAnsi"/>
          <w:sz w:val="24"/>
          <w:szCs w:val="24"/>
        </w:rPr>
        <w:t xml:space="preserve"> 2014</w:t>
      </w:r>
    </w:p>
    <w:p w:rsidR="005C6B70" w:rsidRPr="006B4F3D" w:rsidRDefault="005C6B70">
      <w:pPr>
        <w:rPr>
          <w:rFonts w:asciiTheme="minorHAnsi" w:hAnsiTheme="minorHAnsi"/>
          <w:b/>
          <w:sz w:val="24"/>
          <w:szCs w:val="24"/>
        </w:rPr>
      </w:pPr>
    </w:p>
    <w:p w:rsidR="005C6B70" w:rsidRPr="006B4F3D" w:rsidRDefault="001D7374">
      <w:pPr>
        <w:rPr>
          <w:rFonts w:asciiTheme="minorHAnsi" w:hAnsiTheme="minorHAnsi"/>
          <w:sz w:val="24"/>
          <w:szCs w:val="24"/>
        </w:rPr>
      </w:pPr>
      <w:r w:rsidRPr="006B4F3D">
        <w:rPr>
          <w:rFonts w:asciiTheme="minorHAnsi" w:hAnsiTheme="minorHAnsi"/>
          <w:b/>
          <w:sz w:val="24"/>
          <w:szCs w:val="24"/>
        </w:rPr>
        <w:t>2.0</w:t>
      </w:r>
      <w:r w:rsidRPr="006B4F3D">
        <w:rPr>
          <w:rFonts w:asciiTheme="minorHAnsi" w:hAnsiTheme="minorHAnsi"/>
          <w:b/>
          <w:sz w:val="24"/>
          <w:szCs w:val="24"/>
        </w:rPr>
        <w:tab/>
        <w:t>Summary</w:t>
      </w:r>
    </w:p>
    <w:p w:rsidR="005C6B70" w:rsidRPr="006B4F3D" w:rsidRDefault="0052491B">
      <w:pPr>
        <w:rPr>
          <w:rFonts w:asciiTheme="minorHAnsi" w:hAnsiTheme="minorHAnsi"/>
          <w:sz w:val="24"/>
          <w:szCs w:val="24"/>
        </w:rPr>
      </w:pPr>
      <w:r>
        <w:rPr>
          <w:rFonts w:asciiTheme="minorHAnsi" w:hAnsiTheme="minorHAnsi"/>
          <w:sz w:val="24"/>
          <w:szCs w:val="24"/>
        </w:rPr>
        <w:t xml:space="preserve">This </w:t>
      </w:r>
      <w:r w:rsidRPr="00316A35">
        <w:rPr>
          <w:rFonts w:asciiTheme="minorHAnsi" w:hAnsiTheme="minorHAnsi"/>
          <w:sz w:val="24"/>
          <w:szCs w:val="24"/>
        </w:rPr>
        <w:t>P</w:t>
      </w:r>
      <w:r w:rsidR="00C80A12" w:rsidRPr="006B4F3D">
        <w:rPr>
          <w:rFonts w:asciiTheme="minorHAnsi" w:hAnsiTheme="minorHAnsi"/>
          <w:sz w:val="24"/>
          <w:szCs w:val="24"/>
        </w:rPr>
        <w:t xml:space="preserve">olicy sets forth the criteria which all </w:t>
      </w:r>
      <w:r w:rsidR="001601E1">
        <w:rPr>
          <w:rFonts w:asciiTheme="minorHAnsi" w:hAnsiTheme="minorHAnsi"/>
          <w:sz w:val="24"/>
          <w:szCs w:val="24"/>
        </w:rPr>
        <w:t xml:space="preserve">registrants and </w:t>
      </w:r>
      <w:r w:rsidR="00C80A12" w:rsidRPr="006B4F3D">
        <w:rPr>
          <w:rFonts w:asciiTheme="minorHAnsi" w:hAnsiTheme="minorHAnsi"/>
          <w:sz w:val="24"/>
          <w:szCs w:val="24"/>
        </w:rPr>
        <w:t xml:space="preserve">domain names must meet in order to be </w:t>
      </w:r>
      <w:r w:rsidR="001601E1">
        <w:rPr>
          <w:rFonts w:asciiTheme="minorHAnsi" w:hAnsiTheme="minorHAnsi"/>
          <w:sz w:val="24"/>
          <w:szCs w:val="24"/>
        </w:rPr>
        <w:t xml:space="preserve">eligible </w:t>
      </w:r>
      <w:r w:rsidR="001D7374" w:rsidRPr="006B4F3D">
        <w:rPr>
          <w:rFonts w:asciiTheme="minorHAnsi" w:hAnsiTheme="minorHAnsi"/>
          <w:sz w:val="24"/>
          <w:szCs w:val="24"/>
        </w:rPr>
        <w:t xml:space="preserve">in </w:t>
      </w:r>
      <w:r w:rsidR="00805070">
        <w:rPr>
          <w:rFonts w:asciiTheme="minorHAnsi" w:hAnsiTheme="minorHAnsi"/>
          <w:sz w:val="24"/>
          <w:szCs w:val="24"/>
        </w:rPr>
        <w:t>.</w:t>
      </w:r>
      <w:r w:rsidR="00F1663F">
        <w:rPr>
          <w:rFonts w:asciiTheme="minorHAnsi" w:hAnsiTheme="minorHAnsi"/>
          <w:sz w:val="24"/>
          <w:szCs w:val="24"/>
        </w:rPr>
        <w:t>VOTO</w:t>
      </w:r>
      <w:r w:rsidR="00F1663F" w:rsidRPr="006B4F3D">
        <w:rPr>
          <w:rFonts w:asciiTheme="minorHAnsi" w:hAnsiTheme="minorHAnsi"/>
          <w:sz w:val="24"/>
          <w:szCs w:val="24"/>
        </w:rPr>
        <w:t xml:space="preserve"> </w:t>
      </w:r>
      <w:r w:rsidR="00B64C88" w:rsidRPr="006B4F3D">
        <w:rPr>
          <w:rFonts w:asciiTheme="minorHAnsi" w:hAnsiTheme="minorHAnsi"/>
          <w:sz w:val="24"/>
          <w:szCs w:val="24"/>
        </w:rPr>
        <w:t xml:space="preserve">(hereinafter </w:t>
      </w:r>
      <w:r w:rsidR="00E73177">
        <w:rPr>
          <w:rFonts w:asciiTheme="minorHAnsi" w:hAnsiTheme="minorHAnsi"/>
          <w:sz w:val="24"/>
          <w:szCs w:val="24"/>
        </w:rPr>
        <w:t>“</w:t>
      </w:r>
      <w:r w:rsidR="00B64C88" w:rsidRPr="006B4F3D">
        <w:rPr>
          <w:rFonts w:asciiTheme="minorHAnsi" w:hAnsiTheme="minorHAnsi"/>
          <w:sz w:val="24"/>
          <w:szCs w:val="24"/>
        </w:rPr>
        <w:t>TLD</w:t>
      </w:r>
      <w:r w:rsidR="00E73177">
        <w:rPr>
          <w:rFonts w:asciiTheme="minorHAnsi" w:hAnsiTheme="minorHAnsi"/>
          <w:sz w:val="24"/>
          <w:szCs w:val="24"/>
        </w:rPr>
        <w:t>”</w:t>
      </w:r>
      <w:r w:rsidR="00B64C88" w:rsidRPr="006B4F3D">
        <w:rPr>
          <w:rFonts w:asciiTheme="minorHAnsi" w:hAnsiTheme="minorHAnsi"/>
          <w:sz w:val="24"/>
          <w:szCs w:val="24"/>
        </w:rPr>
        <w:t>)</w:t>
      </w:r>
      <w:r>
        <w:rPr>
          <w:rFonts w:asciiTheme="minorHAnsi" w:hAnsiTheme="minorHAnsi"/>
          <w:sz w:val="24"/>
          <w:szCs w:val="24"/>
        </w:rPr>
        <w:t xml:space="preserve">. Specifically, this </w:t>
      </w:r>
      <w:r w:rsidRPr="00316A35">
        <w:rPr>
          <w:rFonts w:asciiTheme="minorHAnsi" w:hAnsiTheme="minorHAnsi"/>
          <w:sz w:val="24"/>
          <w:szCs w:val="24"/>
        </w:rPr>
        <w:t>P</w:t>
      </w:r>
      <w:r w:rsidR="00C80A12" w:rsidRPr="006B4F3D">
        <w:rPr>
          <w:rFonts w:asciiTheme="minorHAnsi" w:hAnsiTheme="minorHAnsi"/>
          <w:sz w:val="24"/>
          <w:szCs w:val="24"/>
        </w:rPr>
        <w:t xml:space="preserve">olicy addresses </w:t>
      </w:r>
      <w:r w:rsidR="008F3DD3">
        <w:rPr>
          <w:rFonts w:asciiTheme="minorHAnsi" w:hAnsiTheme="minorHAnsi"/>
          <w:sz w:val="24"/>
          <w:szCs w:val="24"/>
        </w:rPr>
        <w:t>R</w:t>
      </w:r>
      <w:r w:rsidR="008F3DD3" w:rsidRPr="006B4F3D">
        <w:rPr>
          <w:rFonts w:asciiTheme="minorHAnsi" w:hAnsiTheme="minorHAnsi"/>
          <w:sz w:val="24"/>
          <w:szCs w:val="24"/>
        </w:rPr>
        <w:t xml:space="preserve">egistrant </w:t>
      </w:r>
      <w:r w:rsidR="00C80A12" w:rsidRPr="006B4F3D">
        <w:rPr>
          <w:rFonts w:asciiTheme="minorHAnsi" w:hAnsiTheme="minorHAnsi"/>
          <w:sz w:val="24"/>
          <w:szCs w:val="24"/>
        </w:rPr>
        <w:t xml:space="preserve">eligibility (who can register), name selection (different domain name classifications permitted to be registered) and name allocation (how different classes of domain names can be allocated).  </w:t>
      </w:r>
      <w:r w:rsidR="001D7374" w:rsidRPr="006B4F3D">
        <w:rPr>
          <w:rFonts w:asciiTheme="minorHAnsi" w:hAnsiTheme="minorHAnsi"/>
          <w:sz w:val="24"/>
          <w:szCs w:val="24"/>
        </w:rPr>
        <w:t xml:space="preserve">Failure to comply with this Policy is a basis </w:t>
      </w:r>
      <w:r w:rsidR="009C225D" w:rsidRPr="006B4F3D">
        <w:rPr>
          <w:rFonts w:asciiTheme="minorHAnsi" w:hAnsiTheme="minorHAnsi"/>
          <w:sz w:val="24"/>
          <w:szCs w:val="24"/>
        </w:rPr>
        <w:t xml:space="preserve">for a domain name registration </w:t>
      </w:r>
      <w:r w:rsidR="001D7374" w:rsidRPr="006B4F3D">
        <w:rPr>
          <w:rFonts w:asciiTheme="minorHAnsi" w:hAnsiTheme="minorHAnsi"/>
          <w:sz w:val="24"/>
          <w:szCs w:val="24"/>
        </w:rPr>
        <w:t>to be denied</w:t>
      </w:r>
      <w:r w:rsidR="00856731" w:rsidRPr="006B4F3D">
        <w:rPr>
          <w:rFonts w:asciiTheme="minorHAnsi" w:hAnsiTheme="minorHAnsi"/>
          <w:sz w:val="24"/>
          <w:szCs w:val="24"/>
        </w:rPr>
        <w:t xml:space="preserve">, </w:t>
      </w:r>
      <w:r w:rsidR="009C225D" w:rsidRPr="006B4F3D">
        <w:rPr>
          <w:rFonts w:asciiTheme="minorHAnsi" w:hAnsiTheme="minorHAnsi"/>
          <w:sz w:val="24"/>
          <w:szCs w:val="24"/>
        </w:rPr>
        <w:t>suspended</w:t>
      </w:r>
      <w:r w:rsidR="00856731" w:rsidRPr="006B4F3D">
        <w:rPr>
          <w:rFonts w:asciiTheme="minorHAnsi" w:hAnsiTheme="minorHAnsi"/>
          <w:sz w:val="24"/>
          <w:szCs w:val="24"/>
        </w:rPr>
        <w:t xml:space="preserve">, transferred and/or </w:t>
      </w:r>
      <w:r w:rsidR="009C225D" w:rsidRPr="006B4F3D">
        <w:rPr>
          <w:rFonts w:asciiTheme="minorHAnsi" w:hAnsiTheme="minorHAnsi"/>
          <w:sz w:val="24"/>
          <w:szCs w:val="24"/>
        </w:rPr>
        <w:t>cancelled</w:t>
      </w:r>
      <w:r w:rsidR="001D7374" w:rsidRPr="006B4F3D">
        <w:rPr>
          <w:rFonts w:asciiTheme="minorHAnsi" w:hAnsiTheme="minorHAnsi"/>
          <w:sz w:val="24"/>
          <w:szCs w:val="24"/>
        </w:rPr>
        <w:t xml:space="preserve">.  </w:t>
      </w:r>
    </w:p>
    <w:p w:rsidR="006B7E5E" w:rsidRPr="00587A87" w:rsidRDefault="006B7E5E">
      <w:pPr>
        <w:spacing w:after="200" w:line="276" w:lineRule="auto"/>
        <w:rPr>
          <w:rFonts w:asciiTheme="minorHAnsi" w:hAnsiTheme="minorHAnsi"/>
          <w:b/>
          <w:sz w:val="24"/>
          <w:szCs w:val="24"/>
        </w:rPr>
      </w:pPr>
    </w:p>
    <w:p w:rsidR="005C6B70" w:rsidRPr="00587A87" w:rsidRDefault="001D7374">
      <w:pPr>
        <w:rPr>
          <w:rFonts w:asciiTheme="minorHAnsi" w:hAnsiTheme="minorHAnsi"/>
          <w:sz w:val="24"/>
          <w:szCs w:val="24"/>
        </w:rPr>
      </w:pPr>
      <w:r w:rsidRPr="00587A87">
        <w:rPr>
          <w:rFonts w:asciiTheme="minorHAnsi" w:hAnsiTheme="minorHAnsi"/>
          <w:b/>
          <w:sz w:val="24"/>
          <w:szCs w:val="24"/>
        </w:rPr>
        <w:t>3.0</w:t>
      </w:r>
      <w:r w:rsidRPr="00587A87">
        <w:rPr>
          <w:rFonts w:asciiTheme="minorHAnsi" w:hAnsiTheme="minorHAnsi"/>
          <w:b/>
          <w:sz w:val="24"/>
          <w:szCs w:val="24"/>
        </w:rPr>
        <w:tab/>
        <w:t>Definitions</w:t>
      </w:r>
    </w:p>
    <w:p w:rsidR="005C6B70" w:rsidRDefault="001D7374" w:rsidP="00F85EEC">
      <w:pPr>
        <w:ind w:left="720" w:hanging="720"/>
        <w:rPr>
          <w:rFonts w:asciiTheme="minorHAnsi" w:hAnsiTheme="minorHAnsi"/>
          <w:sz w:val="24"/>
          <w:szCs w:val="24"/>
        </w:rPr>
      </w:pPr>
      <w:r w:rsidRPr="00587A87">
        <w:rPr>
          <w:rFonts w:asciiTheme="minorHAnsi" w:hAnsiTheme="minorHAnsi"/>
          <w:sz w:val="24"/>
          <w:szCs w:val="24"/>
        </w:rPr>
        <w:t>3.1</w:t>
      </w:r>
      <w:r w:rsidRPr="00587A87">
        <w:rPr>
          <w:rFonts w:asciiTheme="minorHAnsi" w:hAnsiTheme="minorHAnsi"/>
          <w:sz w:val="24"/>
          <w:szCs w:val="24"/>
        </w:rPr>
        <w:tab/>
      </w:r>
      <w:r w:rsidRPr="008A2CA4">
        <w:rPr>
          <w:rFonts w:asciiTheme="minorHAnsi" w:hAnsiTheme="minorHAnsi"/>
          <w:sz w:val="24"/>
          <w:szCs w:val="24"/>
        </w:rPr>
        <w:t xml:space="preserve">Applicant: </w:t>
      </w:r>
      <w:r w:rsidR="006B4F3D" w:rsidRPr="008A2CA4">
        <w:rPr>
          <w:rFonts w:asciiTheme="minorHAnsi" w:hAnsiTheme="minorHAnsi"/>
          <w:sz w:val="24"/>
          <w:szCs w:val="24"/>
        </w:rPr>
        <w:t>Either a natural person</w:t>
      </w:r>
      <w:r w:rsidR="00587A87" w:rsidRPr="008A2CA4">
        <w:rPr>
          <w:rFonts w:asciiTheme="minorHAnsi" w:hAnsiTheme="minorHAnsi"/>
          <w:sz w:val="24"/>
          <w:szCs w:val="24"/>
        </w:rPr>
        <w:t xml:space="preserve"> or legal person (business, organization, etc.) that request</w:t>
      </w:r>
      <w:r w:rsidR="00E73177">
        <w:rPr>
          <w:rFonts w:asciiTheme="minorHAnsi" w:hAnsiTheme="minorHAnsi"/>
          <w:sz w:val="24"/>
          <w:szCs w:val="24"/>
        </w:rPr>
        <w:t>s</w:t>
      </w:r>
      <w:r w:rsidR="00587A87" w:rsidRPr="008A2CA4">
        <w:rPr>
          <w:rFonts w:asciiTheme="minorHAnsi" w:hAnsiTheme="minorHAnsi"/>
          <w:sz w:val="24"/>
          <w:szCs w:val="24"/>
        </w:rPr>
        <w:t xml:space="preserve"> registration of a domain name in the TLD.</w:t>
      </w:r>
    </w:p>
    <w:p w:rsidR="001A5F6B" w:rsidRDefault="001A5F6B" w:rsidP="00F85EEC">
      <w:pPr>
        <w:ind w:left="720" w:hanging="720"/>
        <w:rPr>
          <w:rFonts w:asciiTheme="minorHAnsi" w:hAnsiTheme="minorHAnsi"/>
          <w:sz w:val="24"/>
          <w:szCs w:val="24"/>
        </w:rPr>
      </w:pPr>
      <w:r>
        <w:rPr>
          <w:rFonts w:asciiTheme="minorHAnsi" w:hAnsiTheme="minorHAnsi"/>
          <w:sz w:val="24"/>
          <w:szCs w:val="24"/>
        </w:rPr>
        <w:t>3.2</w:t>
      </w:r>
      <w:r>
        <w:rPr>
          <w:rFonts w:asciiTheme="minorHAnsi" w:hAnsiTheme="minorHAnsi"/>
          <w:sz w:val="24"/>
          <w:szCs w:val="24"/>
        </w:rPr>
        <w:tab/>
        <w:t>Registrant: The holder of a domain-name registration in the TLD.</w:t>
      </w:r>
    </w:p>
    <w:p w:rsidR="00F01454" w:rsidRPr="00587A87" w:rsidRDefault="00F85EEC" w:rsidP="00F01454">
      <w:pPr>
        <w:ind w:left="720" w:hanging="720"/>
        <w:rPr>
          <w:rFonts w:asciiTheme="minorHAnsi" w:hAnsiTheme="minorHAnsi"/>
          <w:sz w:val="24"/>
          <w:szCs w:val="24"/>
        </w:rPr>
      </w:pPr>
      <w:r>
        <w:rPr>
          <w:rFonts w:asciiTheme="minorHAnsi" w:hAnsiTheme="minorHAnsi"/>
          <w:sz w:val="24"/>
          <w:szCs w:val="24"/>
        </w:rPr>
        <w:t>3.</w:t>
      </w:r>
      <w:r w:rsidR="001601E1">
        <w:rPr>
          <w:rFonts w:asciiTheme="minorHAnsi" w:hAnsiTheme="minorHAnsi"/>
          <w:sz w:val="24"/>
          <w:szCs w:val="24"/>
        </w:rPr>
        <w:t>2</w:t>
      </w:r>
      <w:r w:rsidR="00F01454" w:rsidRPr="00587A87">
        <w:rPr>
          <w:rFonts w:asciiTheme="minorHAnsi" w:hAnsiTheme="minorHAnsi"/>
          <w:sz w:val="24"/>
          <w:szCs w:val="24"/>
        </w:rPr>
        <w:tab/>
        <w:t xml:space="preserve">Registrar: An entity </w:t>
      </w:r>
      <w:r w:rsidR="0058544E" w:rsidRPr="00587A87">
        <w:rPr>
          <w:rFonts w:asciiTheme="minorHAnsi" w:hAnsiTheme="minorHAnsi"/>
          <w:sz w:val="24"/>
          <w:szCs w:val="24"/>
        </w:rPr>
        <w:t>accredited by</w:t>
      </w:r>
      <w:r w:rsidR="00F01454" w:rsidRPr="00587A87">
        <w:rPr>
          <w:rFonts w:asciiTheme="minorHAnsi" w:hAnsiTheme="minorHAnsi"/>
          <w:sz w:val="24"/>
          <w:szCs w:val="24"/>
        </w:rPr>
        <w:t xml:space="preserve"> ICANN and </w:t>
      </w:r>
      <w:r w:rsidR="0058544E" w:rsidRPr="00587A87">
        <w:rPr>
          <w:rFonts w:asciiTheme="minorHAnsi" w:hAnsiTheme="minorHAnsi"/>
          <w:sz w:val="24"/>
          <w:szCs w:val="24"/>
        </w:rPr>
        <w:t>authorized by the</w:t>
      </w:r>
      <w:r w:rsidR="001601E1">
        <w:rPr>
          <w:rFonts w:asciiTheme="minorHAnsi" w:hAnsiTheme="minorHAnsi"/>
          <w:sz w:val="24"/>
          <w:szCs w:val="24"/>
        </w:rPr>
        <w:t xml:space="preserve"> </w:t>
      </w:r>
      <w:r w:rsidR="003656E0" w:rsidRPr="00587A87">
        <w:rPr>
          <w:rFonts w:asciiTheme="minorHAnsi" w:hAnsiTheme="minorHAnsi"/>
          <w:sz w:val="24"/>
          <w:szCs w:val="24"/>
        </w:rPr>
        <w:t>Registry Operator</w:t>
      </w:r>
      <w:r w:rsidR="001601E1">
        <w:rPr>
          <w:rFonts w:asciiTheme="minorHAnsi" w:hAnsiTheme="minorHAnsi"/>
          <w:sz w:val="24"/>
          <w:szCs w:val="24"/>
        </w:rPr>
        <w:t xml:space="preserve"> </w:t>
      </w:r>
      <w:r w:rsidR="0058544E" w:rsidRPr="00587A87">
        <w:rPr>
          <w:rFonts w:asciiTheme="minorHAnsi" w:hAnsiTheme="minorHAnsi"/>
          <w:sz w:val="24"/>
          <w:szCs w:val="24"/>
        </w:rPr>
        <w:t>to</w:t>
      </w:r>
      <w:r w:rsidR="001601E1">
        <w:rPr>
          <w:rFonts w:asciiTheme="minorHAnsi" w:hAnsiTheme="minorHAnsi"/>
          <w:sz w:val="24"/>
          <w:szCs w:val="24"/>
        </w:rPr>
        <w:t xml:space="preserve"> </w:t>
      </w:r>
      <w:r w:rsidR="0058544E" w:rsidRPr="00587A87">
        <w:rPr>
          <w:rFonts w:asciiTheme="minorHAnsi" w:hAnsiTheme="minorHAnsi"/>
          <w:sz w:val="24"/>
          <w:szCs w:val="24"/>
        </w:rPr>
        <w:t>distribute</w:t>
      </w:r>
      <w:r w:rsidR="00F01454" w:rsidRPr="00587A87">
        <w:rPr>
          <w:rFonts w:asciiTheme="minorHAnsi" w:hAnsiTheme="minorHAnsi"/>
          <w:sz w:val="24"/>
          <w:szCs w:val="24"/>
        </w:rPr>
        <w:t xml:space="preserve"> domain names in the TLD.</w:t>
      </w:r>
    </w:p>
    <w:p w:rsidR="005C6B70" w:rsidRPr="00587A87" w:rsidRDefault="0058544E">
      <w:pPr>
        <w:rPr>
          <w:rFonts w:asciiTheme="minorHAnsi" w:hAnsiTheme="minorHAnsi"/>
          <w:sz w:val="24"/>
          <w:szCs w:val="24"/>
        </w:rPr>
      </w:pPr>
      <w:r w:rsidRPr="00587A87">
        <w:rPr>
          <w:rFonts w:asciiTheme="minorHAnsi" w:hAnsiTheme="minorHAnsi"/>
          <w:sz w:val="24"/>
          <w:szCs w:val="24"/>
        </w:rPr>
        <w:t>3.</w:t>
      </w:r>
      <w:r w:rsidR="001601E1">
        <w:rPr>
          <w:rFonts w:asciiTheme="minorHAnsi" w:hAnsiTheme="minorHAnsi"/>
          <w:sz w:val="24"/>
          <w:szCs w:val="24"/>
        </w:rPr>
        <w:t>3</w:t>
      </w:r>
      <w:r w:rsidR="001D7374" w:rsidRPr="00587A87">
        <w:rPr>
          <w:rFonts w:asciiTheme="minorHAnsi" w:hAnsiTheme="minorHAnsi"/>
          <w:sz w:val="24"/>
          <w:szCs w:val="24"/>
        </w:rPr>
        <w:tab/>
      </w:r>
      <w:r w:rsidR="001D7374" w:rsidRPr="008A2CA4">
        <w:rPr>
          <w:rFonts w:asciiTheme="minorHAnsi" w:hAnsiTheme="minorHAnsi"/>
          <w:sz w:val="24"/>
          <w:szCs w:val="24"/>
        </w:rPr>
        <w:t xml:space="preserve">Registry Operator: </w:t>
      </w:r>
      <w:r w:rsidR="001601E1">
        <w:rPr>
          <w:sz w:val="24"/>
          <w:szCs w:val="24"/>
        </w:rPr>
        <w:t>Monolith Registry, LLC</w:t>
      </w:r>
    </w:p>
    <w:p w:rsidR="00A84D98" w:rsidRPr="00587A87" w:rsidRDefault="0058544E" w:rsidP="00A84D98">
      <w:pPr>
        <w:rPr>
          <w:rFonts w:asciiTheme="minorHAnsi" w:hAnsiTheme="minorHAnsi"/>
          <w:sz w:val="24"/>
          <w:szCs w:val="24"/>
        </w:rPr>
      </w:pPr>
      <w:r w:rsidRPr="00587A87">
        <w:rPr>
          <w:rFonts w:asciiTheme="minorHAnsi" w:hAnsiTheme="minorHAnsi"/>
          <w:sz w:val="24"/>
          <w:szCs w:val="24"/>
        </w:rPr>
        <w:t>3.</w:t>
      </w:r>
      <w:r w:rsidR="001601E1">
        <w:rPr>
          <w:rFonts w:asciiTheme="minorHAnsi" w:hAnsiTheme="minorHAnsi"/>
          <w:sz w:val="24"/>
          <w:szCs w:val="24"/>
        </w:rPr>
        <w:t>4</w:t>
      </w:r>
      <w:r w:rsidR="00A84D98" w:rsidRPr="00587A87">
        <w:rPr>
          <w:rFonts w:asciiTheme="minorHAnsi" w:hAnsiTheme="minorHAnsi"/>
          <w:sz w:val="24"/>
          <w:szCs w:val="24"/>
        </w:rPr>
        <w:tab/>
        <w:t xml:space="preserve">Registry Agreement: The agreement between </w:t>
      </w:r>
      <w:r w:rsidR="00137731" w:rsidRPr="00587A87">
        <w:rPr>
          <w:rFonts w:asciiTheme="minorHAnsi" w:hAnsiTheme="minorHAnsi"/>
          <w:sz w:val="24"/>
          <w:szCs w:val="24"/>
        </w:rPr>
        <w:t>Registry Operator</w:t>
      </w:r>
      <w:r w:rsidR="00A84D98" w:rsidRPr="00587A87">
        <w:rPr>
          <w:rFonts w:asciiTheme="minorHAnsi" w:hAnsiTheme="minorHAnsi"/>
          <w:sz w:val="24"/>
          <w:szCs w:val="24"/>
        </w:rPr>
        <w:t xml:space="preserve"> and ICANN for the </w:t>
      </w:r>
      <w:r w:rsidR="00137731" w:rsidRPr="00587A87">
        <w:rPr>
          <w:rFonts w:asciiTheme="minorHAnsi" w:hAnsiTheme="minorHAnsi"/>
          <w:sz w:val="24"/>
          <w:szCs w:val="24"/>
        </w:rPr>
        <w:t>TLD.</w:t>
      </w:r>
    </w:p>
    <w:p w:rsidR="003656E0" w:rsidRPr="00587A87" w:rsidRDefault="0058544E" w:rsidP="003656E0">
      <w:pPr>
        <w:rPr>
          <w:rFonts w:asciiTheme="minorHAnsi" w:hAnsiTheme="minorHAnsi"/>
          <w:sz w:val="24"/>
          <w:szCs w:val="24"/>
        </w:rPr>
      </w:pPr>
      <w:r w:rsidRPr="00587A87">
        <w:rPr>
          <w:rFonts w:asciiTheme="minorHAnsi" w:hAnsiTheme="minorHAnsi"/>
          <w:sz w:val="24"/>
          <w:szCs w:val="24"/>
        </w:rPr>
        <w:t>3.</w:t>
      </w:r>
      <w:r w:rsidR="001601E1">
        <w:rPr>
          <w:rFonts w:asciiTheme="minorHAnsi" w:hAnsiTheme="minorHAnsi"/>
          <w:sz w:val="24"/>
          <w:szCs w:val="24"/>
        </w:rPr>
        <w:t>5</w:t>
      </w:r>
      <w:r w:rsidR="003656E0" w:rsidRPr="00587A87">
        <w:rPr>
          <w:rFonts w:asciiTheme="minorHAnsi" w:hAnsiTheme="minorHAnsi"/>
          <w:sz w:val="24"/>
          <w:szCs w:val="24"/>
        </w:rPr>
        <w:tab/>
        <w:t xml:space="preserve">Policy: </w:t>
      </w:r>
      <w:r w:rsidR="00295AFC">
        <w:rPr>
          <w:rFonts w:asciiTheme="minorHAnsi" w:hAnsiTheme="minorHAnsi"/>
          <w:sz w:val="24"/>
          <w:szCs w:val="24"/>
        </w:rPr>
        <w:t>.</w:t>
      </w:r>
      <w:r w:rsidR="00F1663F">
        <w:rPr>
          <w:rFonts w:asciiTheme="minorHAnsi" w:hAnsiTheme="minorHAnsi"/>
          <w:sz w:val="24"/>
          <w:szCs w:val="24"/>
        </w:rPr>
        <w:t xml:space="preserve">VOTO </w:t>
      </w:r>
      <w:r w:rsidR="003656E0" w:rsidRPr="00587A87">
        <w:rPr>
          <w:rFonts w:asciiTheme="minorHAnsi" w:hAnsiTheme="minorHAnsi"/>
          <w:sz w:val="24"/>
          <w:szCs w:val="24"/>
        </w:rPr>
        <w:t>Registration Policy</w:t>
      </w:r>
    </w:p>
    <w:p w:rsidR="003656E0" w:rsidRPr="00587A87" w:rsidRDefault="0058544E" w:rsidP="003656E0">
      <w:pPr>
        <w:rPr>
          <w:rFonts w:asciiTheme="minorHAnsi" w:hAnsiTheme="minorHAnsi"/>
          <w:sz w:val="24"/>
          <w:szCs w:val="24"/>
        </w:rPr>
      </w:pPr>
      <w:r w:rsidRPr="00587A87">
        <w:rPr>
          <w:rFonts w:asciiTheme="minorHAnsi" w:hAnsiTheme="minorHAnsi"/>
          <w:sz w:val="24"/>
          <w:szCs w:val="24"/>
        </w:rPr>
        <w:t>3.</w:t>
      </w:r>
      <w:r w:rsidR="001601E1">
        <w:rPr>
          <w:rFonts w:asciiTheme="minorHAnsi" w:hAnsiTheme="minorHAnsi"/>
          <w:sz w:val="24"/>
          <w:szCs w:val="24"/>
        </w:rPr>
        <w:t>6</w:t>
      </w:r>
      <w:r w:rsidR="003656E0" w:rsidRPr="00587A87">
        <w:rPr>
          <w:rFonts w:asciiTheme="minorHAnsi" w:hAnsiTheme="minorHAnsi"/>
          <w:sz w:val="24"/>
          <w:szCs w:val="24"/>
        </w:rPr>
        <w:tab/>
        <w:t xml:space="preserve">TLD: </w:t>
      </w:r>
      <w:r w:rsidR="00805070">
        <w:rPr>
          <w:rFonts w:asciiTheme="minorHAnsi" w:hAnsiTheme="minorHAnsi"/>
          <w:sz w:val="24"/>
          <w:szCs w:val="24"/>
        </w:rPr>
        <w:t>.</w:t>
      </w:r>
      <w:r w:rsidR="00F1663F">
        <w:rPr>
          <w:rFonts w:asciiTheme="minorHAnsi" w:hAnsiTheme="minorHAnsi"/>
          <w:sz w:val="24"/>
          <w:szCs w:val="24"/>
        </w:rPr>
        <w:t>VOTO</w:t>
      </w:r>
    </w:p>
    <w:p w:rsidR="003656E0" w:rsidRPr="00473287" w:rsidRDefault="003656E0" w:rsidP="003656E0">
      <w:pPr>
        <w:ind w:left="720" w:hanging="720"/>
        <w:rPr>
          <w:rFonts w:asciiTheme="minorHAnsi" w:hAnsiTheme="minorHAnsi"/>
          <w:sz w:val="24"/>
          <w:szCs w:val="24"/>
        </w:rPr>
      </w:pPr>
    </w:p>
    <w:p w:rsidR="003F0559" w:rsidRDefault="003F0559" w:rsidP="00473287">
      <w:pPr>
        <w:spacing w:after="200" w:line="276" w:lineRule="auto"/>
        <w:rPr>
          <w:rFonts w:asciiTheme="minorHAnsi" w:hAnsiTheme="minorHAnsi"/>
          <w:b/>
          <w:sz w:val="24"/>
          <w:szCs w:val="24"/>
        </w:rPr>
      </w:pPr>
    </w:p>
    <w:p w:rsidR="008F4D76" w:rsidRDefault="008F4D76" w:rsidP="001601E1">
      <w:pPr>
        <w:spacing w:after="200" w:line="276" w:lineRule="auto"/>
        <w:rPr>
          <w:rFonts w:asciiTheme="minorHAnsi" w:hAnsiTheme="minorHAnsi"/>
          <w:b/>
          <w:sz w:val="24"/>
          <w:szCs w:val="24"/>
        </w:rPr>
      </w:pPr>
    </w:p>
    <w:p w:rsidR="008F4D76" w:rsidRDefault="008F4D76" w:rsidP="001601E1">
      <w:pPr>
        <w:spacing w:after="200" w:line="276" w:lineRule="auto"/>
        <w:rPr>
          <w:rFonts w:asciiTheme="minorHAnsi" w:hAnsiTheme="minorHAnsi"/>
          <w:b/>
          <w:sz w:val="24"/>
          <w:szCs w:val="24"/>
        </w:rPr>
      </w:pPr>
    </w:p>
    <w:p w:rsidR="008F4D76" w:rsidRDefault="008F4D76" w:rsidP="001601E1">
      <w:pPr>
        <w:spacing w:after="200" w:line="276" w:lineRule="auto"/>
        <w:rPr>
          <w:rFonts w:asciiTheme="minorHAnsi" w:hAnsiTheme="minorHAnsi"/>
          <w:b/>
          <w:sz w:val="24"/>
          <w:szCs w:val="24"/>
        </w:rPr>
      </w:pPr>
    </w:p>
    <w:p w:rsidR="001601E1" w:rsidRPr="00473287" w:rsidRDefault="00D935D1" w:rsidP="001601E1">
      <w:pPr>
        <w:spacing w:after="200" w:line="276" w:lineRule="auto"/>
        <w:rPr>
          <w:rFonts w:asciiTheme="minorHAnsi" w:hAnsiTheme="minorHAnsi"/>
          <w:sz w:val="24"/>
          <w:szCs w:val="24"/>
        </w:rPr>
      </w:pPr>
      <w:r w:rsidRPr="00473287">
        <w:rPr>
          <w:rFonts w:asciiTheme="minorHAnsi" w:hAnsiTheme="minorHAnsi"/>
          <w:b/>
          <w:sz w:val="24"/>
          <w:szCs w:val="24"/>
        </w:rPr>
        <w:lastRenderedPageBreak/>
        <w:t>4</w:t>
      </w:r>
      <w:r w:rsidR="001601E1" w:rsidRPr="00473287">
        <w:rPr>
          <w:rFonts w:asciiTheme="minorHAnsi" w:hAnsiTheme="minorHAnsi"/>
          <w:b/>
          <w:sz w:val="24"/>
          <w:szCs w:val="24"/>
        </w:rPr>
        <w:t>.0</w:t>
      </w:r>
      <w:r w:rsidR="001601E1" w:rsidRPr="00473287">
        <w:rPr>
          <w:rFonts w:asciiTheme="minorHAnsi" w:hAnsiTheme="minorHAnsi"/>
          <w:b/>
          <w:sz w:val="24"/>
          <w:szCs w:val="24"/>
        </w:rPr>
        <w:tab/>
        <w:t>Registrant Eligibility</w:t>
      </w:r>
      <w:r w:rsidR="001601E1" w:rsidRPr="00473287">
        <w:rPr>
          <w:rFonts w:asciiTheme="minorHAnsi" w:hAnsiTheme="minorHAnsi"/>
          <w:sz w:val="24"/>
          <w:szCs w:val="24"/>
        </w:rPr>
        <w:t>:</w:t>
      </w:r>
    </w:p>
    <w:p w:rsidR="001601E1" w:rsidRDefault="001601E1" w:rsidP="001601E1">
      <w:pPr>
        <w:rPr>
          <w:rFonts w:asciiTheme="minorHAnsi" w:hAnsiTheme="minorHAnsi"/>
          <w:sz w:val="24"/>
          <w:szCs w:val="24"/>
        </w:rPr>
      </w:pPr>
      <w:r>
        <w:rPr>
          <w:rFonts w:asciiTheme="minorHAnsi" w:hAnsiTheme="minorHAnsi"/>
          <w:sz w:val="24"/>
          <w:szCs w:val="24"/>
        </w:rPr>
        <w:t xml:space="preserve">4.1 </w:t>
      </w:r>
      <w:r>
        <w:rPr>
          <w:rFonts w:asciiTheme="minorHAnsi" w:hAnsiTheme="minorHAnsi"/>
          <w:sz w:val="24"/>
          <w:szCs w:val="24"/>
        </w:rPr>
        <w:tab/>
        <w:t>Registrants must have a bona fide intention to use the domain name</w:t>
      </w:r>
      <w:r w:rsidR="00C66A9D">
        <w:rPr>
          <w:rFonts w:asciiTheme="minorHAnsi" w:hAnsiTheme="minorHAnsi"/>
          <w:sz w:val="24"/>
          <w:szCs w:val="24"/>
        </w:rPr>
        <w:t>,</w:t>
      </w:r>
      <w:r w:rsidR="00C66A9D" w:rsidRPr="00C66A9D">
        <w:rPr>
          <w:rFonts w:asciiTheme="minorHAnsi" w:hAnsiTheme="minorHAnsi"/>
          <w:sz w:val="24"/>
          <w:szCs w:val="24"/>
        </w:rPr>
        <w:t xml:space="preserve"> </w:t>
      </w:r>
      <w:r w:rsidR="00C66A9D">
        <w:rPr>
          <w:rFonts w:asciiTheme="minorHAnsi" w:hAnsiTheme="minorHAnsi"/>
          <w:sz w:val="24"/>
          <w:szCs w:val="24"/>
        </w:rPr>
        <w:t>during the current</w:t>
      </w:r>
      <w:r w:rsidR="007C1796">
        <w:rPr>
          <w:rFonts w:asciiTheme="minorHAnsi" w:hAnsiTheme="minorHAnsi"/>
          <w:sz w:val="24"/>
          <w:szCs w:val="24"/>
        </w:rPr>
        <w:t>/relevant</w:t>
      </w:r>
      <w:r w:rsidR="00C66A9D">
        <w:rPr>
          <w:rFonts w:asciiTheme="minorHAnsi" w:hAnsiTheme="minorHAnsi"/>
          <w:sz w:val="24"/>
          <w:szCs w:val="24"/>
        </w:rPr>
        <w:t xml:space="preserve"> election cycle,</w:t>
      </w:r>
      <w:r>
        <w:rPr>
          <w:rFonts w:asciiTheme="minorHAnsi" w:hAnsiTheme="minorHAnsi"/>
          <w:sz w:val="24"/>
          <w:szCs w:val="24"/>
        </w:rPr>
        <w:t xml:space="preserve"> in connection with a clearly identified </w:t>
      </w:r>
      <w:r w:rsidRPr="008C5626">
        <w:rPr>
          <w:rFonts w:asciiTheme="minorHAnsi" w:hAnsiTheme="minorHAnsi"/>
          <w:sz w:val="24"/>
          <w:szCs w:val="24"/>
        </w:rPr>
        <w:t xml:space="preserve">political/democratic process at the time of registration. </w:t>
      </w:r>
      <w:r w:rsidR="00C66A9D" w:rsidRPr="008C5626">
        <w:rPr>
          <w:rFonts w:asciiTheme="minorHAnsi" w:hAnsiTheme="minorHAnsi"/>
          <w:sz w:val="24"/>
          <w:szCs w:val="24"/>
        </w:rPr>
        <w:t xml:space="preserve"> </w:t>
      </w:r>
      <w:r w:rsidRPr="008C5626">
        <w:rPr>
          <w:rFonts w:asciiTheme="minorHAnsi" w:hAnsiTheme="minorHAnsi"/>
          <w:sz w:val="24"/>
          <w:szCs w:val="24"/>
        </w:rPr>
        <w:t>Warehousing domain names for future speculative use,</w:t>
      </w:r>
      <w:r>
        <w:rPr>
          <w:rFonts w:asciiTheme="minorHAnsi" w:hAnsiTheme="minorHAnsi"/>
          <w:sz w:val="24"/>
          <w:szCs w:val="24"/>
        </w:rPr>
        <w:t xml:space="preserve"> or registering a domain name to principally block the bona fide registration and use by a third party is expressly prohibited. </w:t>
      </w:r>
    </w:p>
    <w:p w:rsidR="001601E1" w:rsidRDefault="001601E1" w:rsidP="001601E1">
      <w:pPr>
        <w:rPr>
          <w:rFonts w:asciiTheme="minorHAnsi" w:hAnsiTheme="minorHAnsi"/>
          <w:sz w:val="24"/>
          <w:szCs w:val="24"/>
        </w:rPr>
      </w:pPr>
    </w:p>
    <w:p w:rsidR="005C6B70" w:rsidRPr="00627372" w:rsidRDefault="00472AC6">
      <w:pPr>
        <w:rPr>
          <w:rFonts w:asciiTheme="minorHAnsi" w:hAnsiTheme="minorHAnsi"/>
          <w:sz w:val="24"/>
          <w:szCs w:val="24"/>
        </w:rPr>
      </w:pPr>
      <w:r w:rsidRPr="00627372">
        <w:rPr>
          <w:rFonts w:asciiTheme="minorHAnsi" w:hAnsiTheme="minorHAnsi"/>
          <w:b/>
          <w:sz w:val="24"/>
          <w:szCs w:val="24"/>
        </w:rPr>
        <w:t>5</w:t>
      </w:r>
      <w:r w:rsidR="001D7374" w:rsidRPr="00627372">
        <w:rPr>
          <w:rFonts w:asciiTheme="minorHAnsi" w:hAnsiTheme="minorHAnsi"/>
          <w:b/>
          <w:sz w:val="24"/>
          <w:szCs w:val="24"/>
        </w:rPr>
        <w:t>.0</w:t>
      </w:r>
      <w:r w:rsidR="001D7374" w:rsidRPr="00627372">
        <w:rPr>
          <w:rFonts w:asciiTheme="minorHAnsi" w:hAnsiTheme="minorHAnsi"/>
          <w:b/>
          <w:sz w:val="24"/>
          <w:szCs w:val="24"/>
        </w:rPr>
        <w:tab/>
      </w:r>
      <w:r w:rsidR="00A84D98" w:rsidRPr="00627372">
        <w:rPr>
          <w:rFonts w:asciiTheme="minorHAnsi" w:hAnsiTheme="minorHAnsi"/>
          <w:b/>
          <w:sz w:val="24"/>
          <w:szCs w:val="24"/>
        </w:rPr>
        <w:t xml:space="preserve">Name </w:t>
      </w:r>
      <w:r w:rsidR="00A84D98" w:rsidRPr="00100ABE">
        <w:rPr>
          <w:rFonts w:asciiTheme="minorHAnsi" w:hAnsiTheme="minorHAnsi"/>
          <w:b/>
          <w:sz w:val="24"/>
          <w:szCs w:val="24"/>
        </w:rPr>
        <w:t xml:space="preserve">Selection </w:t>
      </w:r>
    </w:p>
    <w:p w:rsidR="00800F76" w:rsidRDefault="00800F76" w:rsidP="00800F76">
      <w:pPr>
        <w:rPr>
          <w:sz w:val="24"/>
          <w:szCs w:val="24"/>
        </w:rPr>
      </w:pPr>
      <w:r>
        <w:rPr>
          <w:sz w:val="24"/>
          <w:szCs w:val="24"/>
        </w:rPr>
        <w:t>Registry Operator has initially identified the following non-exclusive domain name classifications and restrictions for Registrants when registering a domain name in the TLD.</w:t>
      </w:r>
    </w:p>
    <w:p w:rsidR="00800F76" w:rsidRPr="008C5626" w:rsidRDefault="00800F76" w:rsidP="00800F76">
      <w:pPr>
        <w:rPr>
          <w:sz w:val="24"/>
          <w:szCs w:val="24"/>
        </w:rPr>
      </w:pPr>
      <w:r>
        <w:rPr>
          <w:sz w:val="24"/>
          <w:szCs w:val="24"/>
        </w:rPr>
        <w:t>5.1</w:t>
      </w:r>
      <w:r w:rsidR="00AE42C8">
        <w:rPr>
          <w:sz w:val="24"/>
          <w:szCs w:val="24"/>
        </w:rPr>
        <w:tab/>
      </w:r>
      <w:r>
        <w:rPr>
          <w:sz w:val="24"/>
          <w:szCs w:val="24"/>
        </w:rPr>
        <w:t xml:space="preserve">Standard </w:t>
      </w:r>
      <w:r w:rsidRPr="008C5626">
        <w:rPr>
          <w:sz w:val="24"/>
          <w:szCs w:val="24"/>
        </w:rPr>
        <w:t>Registrations</w:t>
      </w:r>
    </w:p>
    <w:p w:rsidR="00800F76" w:rsidRPr="00316A35" w:rsidRDefault="00800F76" w:rsidP="00800F76">
      <w:pPr>
        <w:rPr>
          <w:sz w:val="24"/>
          <w:szCs w:val="24"/>
        </w:rPr>
      </w:pPr>
      <w:r w:rsidRPr="008C5626">
        <w:rPr>
          <w:sz w:val="24"/>
          <w:szCs w:val="24"/>
        </w:rPr>
        <w:t xml:space="preserve">There </w:t>
      </w:r>
      <w:r w:rsidR="0048630D" w:rsidRPr="008C5626">
        <w:rPr>
          <w:sz w:val="24"/>
          <w:szCs w:val="24"/>
        </w:rPr>
        <w:t>must</w:t>
      </w:r>
      <w:r w:rsidRPr="008C5626">
        <w:rPr>
          <w:sz w:val="24"/>
          <w:szCs w:val="24"/>
        </w:rPr>
        <w:t xml:space="preserve"> be a clear and logical nexus between the activities of the Registrant within the </w:t>
      </w:r>
      <w:r w:rsidR="0048630D" w:rsidRPr="008C5626">
        <w:rPr>
          <w:sz w:val="24"/>
          <w:szCs w:val="24"/>
        </w:rPr>
        <w:t>political</w:t>
      </w:r>
      <w:r w:rsidR="008B6EDD" w:rsidRPr="008C5626">
        <w:rPr>
          <w:sz w:val="24"/>
          <w:szCs w:val="24"/>
        </w:rPr>
        <w:t>/democratic</w:t>
      </w:r>
      <w:r w:rsidR="0048630D" w:rsidRPr="008C5626">
        <w:rPr>
          <w:sz w:val="24"/>
          <w:szCs w:val="24"/>
        </w:rPr>
        <w:t xml:space="preserve"> system</w:t>
      </w:r>
      <w:r w:rsidRPr="008C5626">
        <w:rPr>
          <w:sz w:val="24"/>
          <w:szCs w:val="24"/>
        </w:rPr>
        <w:t xml:space="preserve"> and the domain name being registered. Registrants shall have a bona fide intention to use the domain name in</w:t>
      </w:r>
      <w:r w:rsidR="0048630D" w:rsidRPr="008C5626">
        <w:rPr>
          <w:sz w:val="24"/>
          <w:szCs w:val="24"/>
        </w:rPr>
        <w:t xml:space="preserve"> </w:t>
      </w:r>
      <w:r w:rsidRPr="008C5626">
        <w:rPr>
          <w:rStyle w:val="Emphasis"/>
          <w:i w:val="0"/>
          <w:iCs w:val="0"/>
          <w:sz w:val="24"/>
          <w:szCs w:val="24"/>
        </w:rPr>
        <w:t xml:space="preserve">promoting, developing, educating, or engaging in commerce regarding the </w:t>
      </w:r>
      <w:r w:rsidR="0048630D" w:rsidRPr="008C5626">
        <w:rPr>
          <w:sz w:val="24"/>
          <w:szCs w:val="24"/>
        </w:rPr>
        <w:t>political system</w:t>
      </w:r>
      <w:r w:rsidRPr="008C5626">
        <w:rPr>
          <w:sz w:val="24"/>
          <w:szCs w:val="24"/>
        </w:rPr>
        <w:t>.</w:t>
      </w:r>
      <w:r>
        <w:rPr>
          <w:sz w:val="24"/>
          <w:szCs w:val="24"/>
        </w:rPr>
        <w:t xml:space="preserve"> Domain names that are likely to deceive, disparage or cause a material detriment to the </w:t>
      </w:r>
      <w:r w:rsidR="00AE42C8">
        <w:rPr>
          <w:sz w:val="24"/>
          <w:szCs w:val="24"/>
        </w:rPr>
        <w:t>.</w:t>
      </w:r>
      <w:r w:rsidR="00F1663F">
        <w:rPr>
          <w:sz w:val="24"/>
          <w:szCs w:val="24"/>
        </w:rPr>
        <w:t xml:space="preserve">VOTO </w:t>
      </w:r>
      <w:r w:rsidR="007C1796">
        <w:rPr>
          <w:sz w:val="24"/>
          <w:szCs w:val="24"/>
        </w:rPr>
        <w:t>brand</w:t>
      </w:r>
      <w:r>
        <w:rPr>
          <w:sz w:val="24"/>
          <w:szCs w:val="24"/>
        </w:rPr>
        <w:t>, its customers or Internet users are explicitly prohibited, e.g.</w:t>
      </w:r>
      <w:r w:rsidR="00AE42C8">
        <w:rPr>
          <w:sz w:val="24"/>
          <w:szCs w:val="24"/>
        </w:rPr>
        <w:t>,</w:t>
      </w:r>
      <w:r w:rsidR="0048630D">
        <w:rPr>
          <w:sz w:val="24"/>
          <w:szCs w:val="24"/>
        </w:rPr>
        <w:t xml:space="preserve"> </w:t>
      </w:r>
      <w:r w:rsidR="006653BF" w:rsidRPr="00316A35">
        <w:rPr>
          <w:sz w:val="24"/>
          <w:szCs w:val="24"/>
        </w:rPr>
        <w:t>www.ihate</w:t>
      </w:r>
      <w:r w:rsidR="0048630D">
        <w:rPr>
          <w:sz w:val="24"/>
          <w:szCs w:val="24"/>
        </w:rPr>
        <w:t>CandidateX</w:t>
      </w:r>
      <w:r w:rsidRPr="00316A35">
        <w:rPr>
          <w:sz w:val="24"/>
          <w:szCs w:val="24"/>
        </w:rPr>
        <w:t>.</w:t>
      </w:r>
      <w:r w:rsidR="00F1663F">
        <w:rPr>
          <w:sz w:val="24"/>
          <w:szCs w:val="24"/>
        </w:rPr>
        <w:t>voto</w:t>
      </w:r>
      <w:r w:rsidRPr="00316A35">
        <w:rPr>
          <w:sz w:val="24"/>
          <w:szCs w:val="24"/>
        </w:rPr>
        <w:t xml:space="preserve">, </w:t>
      </w:r>
      <w:r w:rsidR="006653BF" w:rsidRPr="00316A35">
        <w:rPr>
          <w:sz w:val="24"/>
          <w:szCs w:val="24"/>
        </w:rPr>
        <w:t>www.</w:t>
      </w:r>
      <w:r w:rsidR="0048630D">
        <w:rPr>
          <w:sz w:val="24"/>
          <w:szCs w:val="24"/>
        </w:rPr>
        <w:t>yourOpponentsName.</w:t>
      </w:r>
      <w:r w:rsidR="00F1663F">
        <w:rPr>
          <w:sz w:val="24"/>
          <w:szCs w:val="24"/>
        </w:rPr>
        <w:t>voto</w:t>
      </w:r>
      <w:r w:rsidRPr="00316A35">
        <w:rPr>
          <w:sz w:val="24"/>
          <w:szCs w:val="24"/>
        </w:rPr>
        <w:t>, etc. The default allocation mechanism in connection with Standard Registrations are First-Come, First-Serve as detailed in Section 6.1. However, the Registry Operator reserves the right to utilize alternative allocation mechanisms identified in Section 6.</w:t>
      </w:r>
    </w:p>
    <w:p w:rsidR="00800F76" w:rsidRPr="00316A35" w:rsidRDefault="00800F76" w:rsidP="00800F76">
      <w:pPr>
        <w:rPr>
          <w:sz w:val="24"/>
          <w:szCs w:val="24"/>
        </w:rPr>
      </w:pPr>
      <w:r w:rsidRPr="00316A35">
        <w:rPr>
          <w:sz w:val="24"/>
          <w:szCs w:val="24"/>
        </w:rPr>
        <w:t>5.</w:t>
      </w:r>
      <w:r w:rsidR="00AE42C8" w:rsidRPr="00316A35">
        <w:rPr>
          <w:sz w:val="24"/>
          <w:szCs w:val="24"/>
        </w:rPr>
        <w:t>2</w:t>
      </w:r>
      <w:r w:rsidR="00AE42C8">
        <w:rPr>
          <w:sz w:val="24"/>
          <w:szCs w:val="24"/>
        </w:rPr>
        <w:tab/>
      </w:r>
      <w:r w:rsidRPr="00316A35">
        <w:rPr>
          <w:sz w:val="24"/>
          <w:szCs w:val="24"/>
        </w:rPr>
        <w:t xml:space="preserve">Premium </w:t>
      </w:r>
      <w:r w:rsidR="006653BF" w:rsidRPr="00316A35">
        <w:rPr>
          <w:sz w:val="24"/>
          <w:szCs w:val="24"/>
        </w:rPr>
        <w:t xml:space="preserve">Domain Name </w:t>
      </w:r>
      <w:r w:rsidRPr="00316A35">
        <w:rPr>
          <w:sz w:val="24"/>
          <w:szCs w:val="24"/>
        </w:rPr>
        <w:t>Registrations</w:t>
      </w:r>
    </w:p>
    <w:p w:rsidR="00800F76" w:rsidRPr="00316A35" w:rsidRDefault="000C3ED0" w:rsidP="00800F76">
      <w:pPr>
        <w:rPr>
          <w:sz w:val="24"/>
          <w:szCs w:val="24"/>
        </w:rPr>
      </w:pPr>
      <w:r w:rsidRPr="00316A35">
        <w:rPr>
          <w:sz w:val="24"/>
          <w:szCs w:val="24"/>
        </w:rPr>
        <w:t xml:space="preserve">Premium domain names </w:t>
      </w:r>
      <w:r w:rsidR="0048630D">
        <w:rPr>
          <w:sz w:val="24"/>
          <w:szCs w:val="24"/>
        </w:rPr>
        <w:t>have been set aside by the Registry to be offered at the Registries discretion at premium prices.</w:t>
      </w:r>
      <w:r w:rsidR="00800F76" w:rsidRPr="00316A35">
        <w:rPr>
          <w:sz w:val="24"/>
          <w:szCs w:val="24"/>
        </w:rPr>
        <w:t xml:space="preserve"> The default allocation mechanism in connection with</w:t>
      </w:r>
      <w:r w:rsidR="0048630D">
        <w:rPr>
          <w:sz w:val="24"/>
          <w:szCs w:val="24"/>
        </w:rPr>
        <w:t xml:space="preserve"> </w:t>
      </w:r>
      <w:r w:rsidR="006653BF" w:rsidRPr="00316A35">
        <w:rPr>
          <w:sz w:val="24"/>
          <w:szCs w:val="24"/>
        </w:rPr>
        <w:t xml:space="preserve">Premium </w:t>
      </w:r>
      <w:r w:rsidRPr="00316A35">
        <w:rPr>
          <w:sz w:val="24"/>
          <w:szCs w:val="24"/>
        </w:rPr>
        <w:t>domain n</w:t>
      </w:r>
      <w:r w:rsidR="00800F76" w:rsidRPr="00316A35">
        <w:rPr>
          <w:sz w:val="24"/>
          <w:szCs w:val="24"/>
        </w:rPr>
        <w:t>ame</w:t>
      </w:r>
      <w:r w:rsidRPr="00316A35">
        <w:rPr>
          <w:sz w:val="24"/>
          <w:szCs w:val="24"/>
        </w:rPr>
        <w:t>s</w:t>
      </w:r>
      <w:r w:rsidR="00800F76" w:rsidRPr="00316A35">
        <w:rPr>
          <w:sz w:val="24"/>
          <w:szCs w:val="24"/>
        </w:rPr>
        <w:t xml:space="preserve"> is an RFP as detailed in Section 6.3. However, the Registry Operator reserves the right to utilize alternative allocation mechanisms identified in Section 6 or otherwise</w:t>
      </w:r>
      <w:r w:rsidR="00AE42C8">
        <w:rPr>
          <w:sz w:val="24"/>
          <w:szCs w:val="24"/>
        </w:rPr>
        <w:t xml:space="preserve"> noted</w:t>
      </w:r>
      <w:r w:rsidR="00800F76" w:rsidRPr="00316A35">
        <w:rPr>
          <w:sz w:val="24"/>
          <w:szCs w:val="24"/>
        </w:rPr>
        <w:t>.</w:t>
      </w:r>
    </w:p>
    <w:p w:rsidR="00800F76" w:rsidRPr="00316A35" w:rsidRDefault="00800F76" w:rsidP="00800F76">
      <w:pPr>
        <w:rPr>
          <w:sz w:val="24"/>
          <w:szCs w:val="24"/>
        </w:rPr>
      </w:pPr>
      <w:r w:rsidRPr="00316A35">
        <w:rPr>
          <w:sz w:val="24"/>
          <w:szCs w:val="24"/>
        </w:rPr>
        <w:t>5.3</w:t>
      </w:r>
      <w:r w:rsidR="00AE42C8">
        <w:rPr>
          <w:sz w:val="24"/>
          <w:szCs w:val="24"/>
        </w:rPr>
        <w:tab/>
      </w:r>
      <w:r w:rsidRPr="00316A35">
        <w:rPr>
          <w:sz w:val="24"/>
          <w:szCs w:val="24"/>
        </w:rPr>
        <w:t>Reserved Names</w:t>
      </w:r>
    </w:p>
    <w:p w:rsidR="00800F76" w:rsidRPr="00316A35" w:rsidRDefault="00603087" w:rsidP="00800F76">
      <w:pPr>
        <w:rPr>
          <w:sz w:val="24"/>
          <w:szCs w:val="24"/>
        </w:rPr>
      </w:pPr>
      <w:r>
        <w:rPr>
          <w:sz w:val="24"/>
          <w:szCs w:val="24"/>
        </w:rPr>
        <w:t xml:space="preserve">Reserved </w:t>
      </w:r>
      <w:r w:rsidR="00800F76" w:rsidRPr="00316A35">
        <w:rPr>
          <w:sz w:val="24"/>
          <w:szCs w:val="24"/>
        </w:rPr>
        <w:t>name</w:t>
      </w:r>
      <w:r>
        <w:rPr>
          <w:sz w:val="24"/>
          <w:szCs w:val="24"/>
        </w:rPr>
        <w:t xml:space="preserve">s are any names </w:t>
      </w:r>
      <w:r w:rsidR="00800F76" w:rsidRPr="00316A35">
        <w:rPr>
          <w:sz w:val="24"/>
          <w:szCs w:val="24"/>
        </w:rPr>
        <w:t xml:space="preserve">which </w:t>
      </w:r>
      <w:r>
        <w:rPr>
          <w:sz w:val="24"/>
          <w:szCs w:val="24"/>
        </w:rPr>
        <w:t>are</w:t>
      </w:r>
      <w:r w:rsidR="00800F76" w:rsidRPr="00316A35">
        <w:rPr>
          <w:sz w:val="24"/>
          <w:szCs w:val="24"/>
        </w:rPr>
        <w:t xml:space="preserve"> </w:t>
      </w:r>
      <w:r w:rsidR="0048630D">
        <w:rPr>
          <w:sz w:val="24"/>
          <w:szCs w:val="24"/>
        </w:rPr>
        <w:t>not available</w:t>
      </w:r>
      <w:r w:rsidR="00800F76" w:rsidRPr="00316A35">
        <w:rPr>
          <w:sz w:val="24"/>
          <w:szCs w:val="24"/>
        </w:rPr>
        <w:t xml:space="preserve"> for registration due to ICANN restrictions or Registry Operator designation.</w:t>
      </w:r>
    </w:p>
    <w:p w:rsidR="00800F76" w:rsidRPr="00316A35" w:rsidRDefault="00800F76" w:rsidP="00800F76">
      <w:pPr>
        <w:rPr>
          <w:sz w:val="24"/>
          <w:szCs w:val="24"/>
        </w:rPr>
      </w:pPr>
      <w:r w:rsidRPr="00316A35">
        <w:rPr>
          <w:sz w:val="24"/>
          <w:szCs w:val="24"/>
        </w:rPr>
        <w:t>5.</w:t>
      </w:r>
      <w:r w:rsidR="00603087" w:rsidRPr="00316A35">
        <w:rPr>
          <w:sz w:val="24"/>
          <w:szCs w:val="24"/>
        </w:rPr>
        <w:t>4</w:t>
      </w:r>
      <w:r w:rsidR="00603087">
        <w:rPr>
          <w:sz w:val="24"/>
          <w:szCs w:val="24"/>
        </w:rPr>
        <w:tab/>
      </w:r>
      <w:r w:rsidRPr="00316A35">
        <w:rPr>
          <w:sz w:val="24"/>
          <w:szCs w:val="24"/>
        </w:rPr>
        <w:t>Registry Operator Designated Names</w:t>
      </w:r>
    </w:p>
    <w:p w:rsidR="00800F76" w:rsidRPr="00316A35" w:rsidRDefault="00603087" w:rsidP="00800F76">
      <w:pPr>
        <w:rPr>
          <w:sz w:val="24"/>
          <w:szCs w:val="24"/>
        </w:rPr>
      </w:pPr>
      <w:r>
        <w:rPr>
          <w:sz w:val="24"/>
          <w:szCs w:val="24"/>
        </w:rPr>
        <w:t xml:space="preserve">Registry Operator Designated Names are any </w:t>
      </w:r>
      <w:r w:rsidR="00800F76" w:rsidRPr="00316A35">
        <w:rPr>
          <w:sz w:val="24"/>
          <w:szCs w:val="24"/>
        </w:rPr>
        <w:t>name</w:t>
      </w:r>
      <w:r>
        <w:rPr>
          <w:sz w:val="24"/>
          <w:szCs w:val="24"/>
        </w:rPr>
        <w:t>s</w:t>
      </w:r>
      <w:r w:rsidR="00800F76" w:rsidRPr="00316A35">
        <w:rPr>
          <w:sz w:val="24"/>
          <w:szCs w:val="24"/>
        </w:rPr>
        <w:t xml:space="preserve"> designated by Registry Operator</w:t>
      </w:r>
      <w:r w:rsidR="00967639" w:rsidRPr="00316A35">
        <w:rPr>
          <w:sz w:val="24"/>
          <w:szCs w:val="24"/>
        </w:rPr>
        <w:t xml:space="preserve"> (plus their IDN variants, where applicable) </w:t>
      </w:r>
      <w:r w:rsidR="00800F76" w:rsidRPr="00316A35">
        <w:rPr>
          <w:sz w:val="24"/>
          <w:szCs w:val="24"/>
        </w:rPr>
        <w:t>in accordance with Specification 5, Section 3.2 of the Registry Agreement</w:t>
      </w:r>
      <w:r w:rsidR="000C3ED0" w:rsidRPr="00316A35">
        <w:rPr>
          <w:sz w:val="24"/>
          <w:szCs w:val="24"/>
        </w:rPr>
        <w:t xml:space="preserve"> (between the </w:t>
      </w:r>
      <w:r w:rsidR="00295AFC">
        <w:rPr>
          <w:sz w:val="24"/>
          <w:szCs w:val="24"/>
        </w:rPr>
        <w:t>.</w:t>
      </w:r>
      <w:r w:rsidR="0046780E">
        <w:rPr>
          <w:sz w:val="24"/>
          <w:szCs w:val="24"/>
        </w:rPr>
        <w:t xml:space="preserve">VOTO </w:t>
      </w:r>
      <w:r w:rsidR="000C3ED0" w:rsidRPr="00316A35">
        <w:rPr>
          <w:sz w:val="24"/>
          <w:szCs w:val="24"/>
        </w:rPr>
        <w:t>registry and ICANN)</w:t>
      </w:r>
      <w:r w:rsidR="00800F76" w:rsidRPr="00316A35">
        <w:rPr>
          <w:sz w:val="24"/>
          <w:szCs w:val="24"/>
        </w:rPr>
        <w:t xml:space="preserve"> necessary for the operation or the promotion of TLD. The default allocation mechanism in connection with this class of domain </w:t>
      </w:r>
      <w:r w:rsidR="00800F76" w:rsidRPr="00316A35">
        <w:rPr>
          <w:sz w:val="24"/>
          <w:szCs w:val="24"/>
        </w:rPr>
        <w:lastRenderedPageBreak/>
        <w:t>names is detailed in Section 6.4. However, the Registry Operator reserves the right to utilize alternative allocation mechanisms identified in Section 6 or otherwise</w:t>
      </w:r>
      <w:r>
        <w:rPr>
          <w:sz w:val="24"/>
          <w:szCs w:val="24"/>
        </w:rPr>
        <w:t xml:space="preserve"> noted</w:t>
      </w:r>
      <w:r w:rsidR="00800F76" w:rsidRPr="00316A35">
        <w:rPr>
          <w:sz w:val="24"/>
          <w:szCs w:val="24"/>
        </w:rPr>
        <w:t>.</w:t>
      </w:r>
    </w:p>
    <w:p w:rsidR="00984143" w:rsidRDefault="00984143" w:rsidP="00A83725">
      <w:pPr>
        <w:rPr>
          <w:rFonts w:asciiTheme="minorHAnsi" w:hAnsiTheme="minorHAnsi"/>
          <w:b/>
          <w:sz w:val="24"/>
          <w:szCs w:val="24"/>
        </w:rPr>
      </w:pPr>
    </w:p>
    <w:p w:rsidR="00984143" w:rsidRDefault="00984143" w:rsidP="00A83725">
      <w:pPr>
        <w:rPr>
          <w:rFonts w:asciiTheme="minorHAnsi" w:hAnsiTheme="minorHAnsi"/>
          <w:b/>
          <w:sz w:val="24"/>
          <w:szCs w:val="24"/>
        </w:rPr>
      </w:pPr>
    </w:p>
    <w:p w:rsidR="00A83725" w:rsidRPr="00984143" w:rsidRDefault="005D76EB" w:rsidP="00A83725">
      <w:pPr>
        <w:rPr>
          <w:rFonts w:asciiTheme="minorHAnsi" w:hAnsiTheme="minorHAnsi"/>
          <w:b/>
          <w:sz w:val="24"/>
          <w:szCs w:val="24"/>
        </w:rPr>
      </w:pPr>
      <w:r w:rsidRPr="00984143">
        <w:rPr>
          <w:rFonts w:asciiTheme="minorHAnsi" w:hAnsiTheme="minorHAnsi"/>
          <w:b/>
          <w:sz w:val="24"/>
          <w:szCs w:val="24"/>
        </w:rPr>
        <w:t>6</w:t>
      </w:r>
      <w:r w:rsidR="00A83725" w:rsidRPr="00984143">
        <w:rPr>
          <w:rFonts w:asciiTheme="minorHAnsi" w:hAnsiTheme="minorHAnsi"/>
          <w:b/>
          <w:sz w:val="24"/>
          <w:szCs w:val="24"/>
        </w:rPr>
        <w:t>.0</w:t>
      </w:r>
      <w:r w:rsidR="00A83725" w:rsidRPr="00984143">
        <w:rPr>
          <w:rFonts w:asciiTheme="minorHAnsi" w:hAnsiTheme="minorHAnsi"/>
          <w:b/>
          <w:sz w:val="24"/>
          <w:szCs w:val="24"/>
        </w:rPr>
        <w:tab/>
      </w:r>
      <w:r w:rsidR="006F4876" w:rsidRPr="00984143">
        <w:rPr>
          <w:rFonts w:asciiTheme="minorHAnsi" w:hAnsiTheme="minorHAnsi"/>
          <w:b/>
          <w:sz w:val="24"/>
          <w:szCs w:val="24"/>
        </w:rPr>
        <w:t xml:space="preserve">Name </w:t>
      </w:r>
      <w:r w:rsidR="00A83725" w:rsidRPr="00984143">
        <w:rPr>
          <w:rFonts w:asciiTheme="minorHAnsi" w:hAnsiTheme="minorHAnsi"/>
          <w:b/>
          <w:sz w:val="24"/>
          <w:szCs w:val="24"/>
        </w:rPr>
        <w:t>Allocation Mechanisms</w:t>
      </w:r>
    </w:p>
    <w:p w:rsidR="00A83725" w:rsidRPr="00316A35" w:rsidRDefault="00A83725" w:rsidP="00A83725">
      <w:pPr>
        <w:rPr>
          <w:rFonts w:asciiTheme="minorHAnsi" w:hAnsiTheme="minorHAnsi"/>
          <w:b/>
          <w:sz w:val="24"/>
          <w:szCs w:val="24"/>
        </w:rPr>
      </w:pPr>
      <w:r w:rsidRPr="00316A35">
        <w:rPr>
          <w:rFonts w:asciiTheme="minorHAnsi" w:hAnsiTheme="minorHAnsi"/>
          <w:sz w:val="24"/>
          <w:szCs w:val="24"/>
        </w:rPr>
        <w:t>Registry Operator has</w:t>
      </w:r>
      <w:r w:rsidR="005D76EB" w:rsidRPr="00316A35">
        <w:rPr>
          <w:rFonts w:asciiTheme="minorHAnsi" w:hAnsiTheme="minorHAnsi"/>
          <w:sz w:val="24"/>
          <w:szCs w:val="24"/>
        </w:rPr>
        <w:t xml:space="preserve"> initially</w:t>
      </w:r>
      <w:r w:rsidRPr="00316A35">
        <w:rPr>
          <w:rFonts w:asciiTheme="minorHAnsi" w:hAnsiTheme="minorHAnsi"/>
          <w:sz w:val="24"/>
          <w:szCs w:val="24"/>
        </w:rPr>
        <w:t xml:space="preserve"> identified the following do</w:t>
      </w:r>
      <w:r w:rsidR="005D76EB" w:rsidRPr="00316A35">
        <w:rPr>
          <w:rFonts w:asciiTheme="minorHAnsi" w:hAnsiTheme="minorHAnsi"/>
          <w:sz w:val="24"/>
          <w:szCs w:val="24"/>
        </w:rPr>
        <w:t xml:space="preserve">main name allocation mechanisms: First-Come, First Served; Auction; Request for Proposal; and Registry Operator </w:t>
      </w:r>
      <w:r w:rsidR="00337B03" w:rsidRPr="00316A35">
        <w:rPr>
          <w:rFonts w:asciiTheme="minorHAnsi" w:hAnsiTheme="minorHAnsi"/>
          <w:sz w:val="24"/>
          <w:szCs w:val="24"/>
        </w:rPr>
        <w:t>Designated</w:t>
      </w:r>
      <w:r w:rsidR="005D76EB" w:rsidRPr="00316A35">
        <w:rPr>
          <w:rFonts w:asciiTheme="minorHAnsi" w:hAnsiTheme="minorHAnsi"/>
          <w:sz w:val="24"/>
          <w:szCs w:val="24"/>
        </w:rPr>
        <w:t>.</w:t>
      </w:r>
      <w:r w:rsidR="00080D3E">
        <w:rPr>
          <w:rFonts w:asciiTheme="minorHAnsi" w:hAnsiTheme="minorHAnsi"/>
          <w:sz w:val="24"/>
          <w:szCs w:val="24"/>
        </w:rPr>
        <w:t xml:space="preserve"> </w:t>
      </w:r>
      <w:r w:rsidR="005D76EB" w:rsidRPr="00316A35">
        <w:rPr>
          <w:rFonts w:asciiTheme="minorHAnsi" w:hAnsiTheme="minorHAnsi"/>
          <w:sz w:val="24"/>
          <w:szCs w:val="24"/>
        </w:rPr>
        <w:t xml:space="preserve">While the default allocation mechanism in connection with each domain name classification has been identified above, </w:t>
      </w:r>
      <w:r w:rsidRPr="00316A35">
        <w:rPr>
          <w:rFonts w:asciiTheme="minorHAnsi" w:hAnsiTheme="minorHAnsi"/>
          <w:sz w:val="24"/>
          <w:szCs w:val="24"/>
        </w:rPr>
        <w:t>Registry Operat</w:t>
      </w:r>
      <w:r w:rsidR="0058544E" w:rsidRPr="00316A35">
        <w:rPr>
          <w:rFonts w:asciiTheme="minorHAnsi" w:hAnsiTheme="minorHAnsi"/>
          <w:sz w:val="24"/>
          <w:szCs w:val="24"/>
        </w:rPr>
        <w:t xml:space="preserve">or may, at its sole discretion, </w:t>
      </w:r>
      <w:r w:rsidRPr="00316A35">
        <w:rPr>
          <w:rFonts w:asciiTheme="minorHAnsi" w:hAnsiTheme="minorHAnsi"/>
          <w:sz w:val="24"/>
          <w:szCs w:val="24"/>
        </w:rPr>
        <w:t xml:space="preserve">determine the most </w:t>
      </w:r>
      <w:r w:rsidR="00256DD1" w:rsidRPr="00316A35">
        <w:rPr>
          <w:rFonts w:asciiTheme="minorHAnsi" w:hAnsiTheme="minorHAnsi"/>
          <w:sz w:val="24"/>
          <w:szCs w:val="24"/>
        </w:rPr>
        <w:t xml:space="preserve">prudent </w:t>
      </w:r>
      <w:r w:rsidRPr="00316A35">
        <w:rPr>
          <w:rFonts w:asciiTheme="minorHAnsi" w:hAnsiTheme="minorHAnsi"/>
          <w:sz w:val="24"/>
          <w:szCs w:val="24"/>
        </w:rPr>
        <w:t xml:space="preserve">means to allocate </w:t>
      </w:r>
      <w:r w:rsidR="0058544E" w:rsidRPr="00316A35">
        <w:rPr>
          <w:rFonts w:asciiTheme="minorHAnsi" w:hAnsiTheme="minorHAnsi"/>
          <w:sz w:val="24"/>
          <w:szCs w:val="24"/>
        </w:rPr>
        <w:t>a</w:t>
      </w:r>
      <w:r w:rsidR="00856731" w:rsidRPr="00316A35">
        <w:rPr>
          <w:rFonts w:asciiTheme="minorHAnsi" w:hAnsiTheme="minorHAnsi"/>
          <w:sz w:val="24"/>
          <w:szCs w:val="24"/>
        </w:rPr>
        <w:t>ny</w:t>
      </w:r>
      <w:r w:rsidR="0058544E" w:rsidRPr="00316A35">
        <w:rPr>
          <w:rFonts w:asciiTheme="minorHAnsi" w:hAnsiTheme="minorHAnsi"/>
          <w:sz w:val="24"/>
          <w:szCs w:val="24"/>
        </w:rPr>
        <w:t xml:space="preserve"> domain name</w:t>
      </w:r>
      <w:r w:rsidR="00856731" w:rsidRPr="00316A35">
        <w:rPr>
          <w:rFonts w:asciiTheme="minorHAnsi" w:hAnsiTheme="minorHAnsi"/>
          <w:sz w:val="24"/>
          <w:szCs w:val="24"/>
        </w:rPr>
        <w:t xml:space="preserve"> in the TLD</w:t>
      </w:r>
      <w:r w:rsidRPr="00316A35">
        <w:rPr>
          <w:rFonts w:asciiTheme="minorHAnsi" w:hAnsiTheme="minorHAnsi"/>
          <w:sz w:val="24"/>
          <w:szCs w:val="24"/>
        </w:rPr>
        <w:t xml:space="preserve">.  </w:t>
      </w:r>
      <w:r w:rsidR="0048630D">
        <w:rPr>
          <w:rFonts w:asciiTheme="minorHAnsi" w:hAnsiTheme="minorHAnsi"/>
          <w:sz w:val="24"/>
          <w:szCs w:val="24"/>
        </w:rPr>
        <w:t>Allocation options include the following:</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.1</w:t>
      </w:r>
      <w:r w:rsidR="00A83725" w:rsidRPr="00316A35">
        <w:rPr>
          <w:rFonts w:asciiTheme="minorHAnsi" w:hAnsiTheme="minorHAnsi"/>
          <w:sz w:val="24"/>
          <w:szCs w:val="24"/>
        </w:rPr>
        <w:tab/>
        <w:t>First-Come, First-Served (FCFS)</w:t>
      </w:r>
    </w:p>
    <w:p w:rsidR="00A83725" w:rsidRPr="00316A35" w:rsidRDefault="00A83725" w:rsidP="00A83725">
      <w:pPr>
        <w:rPr>
          <w:rFonts w:asciiTheme="minorHAnsi" w:hAnsiTheme="minorHAnsi"/>
          <w:sz w:val="24"/>
          <w:szCs w:val="24"/>
        </w:rPr>
      </w:pPr>
      <w:r w:rsidRPr="00316A35">
        <w:rPr>
          <w:rFonts w:asciiTheme="minorHAnsi" w:hAnsiTheme="minorHAnsi"/>
          <w:sz w:val="24"/>
          <w:szCs w:val="24"/>
        </w:rPr>
        <w:t xml:space="preserve">The domain name is awarded to the first </w:t>
      </w:r>
      <w:r w:rsidR="00856731" w:rsidRPr="00316A35">
        <w:rPr>
          <w:rFonts w:asciiTheme="minorHAnsi" w:hAnsiTheme="minorHAnsi"/>
          <w:sz w:val="24"/>
          <w:szCs w:val="24"/>
        </w:rPr>
        <w:t xml:space="preserve">eligible </w:t>
      </w:r>
      <w:r w:rsidRPr="00316A35">
        <w:rPr>
          <w:rFonts w:asciiTheme="minorHAnsi" w:hAnsiTheme="minorHAnsi"/>
          <w:sz w:val="24"/>
          <w:szCs w:val="24"/>
        </w:rPr>
        <w:t xml:space="preserve">Applicant (i.e., </w:t>
      </w:r>
      <w:r w:rsidR="00337B03" w:rsidRPr="00316A35">
        <w:rPr>
          <w:rFonts w:asciiTheme="minorHAnsi" w:hAnsiTheme="minorHAnsi"/>
          <w:sz w:val="24"/>
          <w:szCs w:val="24"/>
        </w:rPr>
        <w:t xml:space="preserve">one who has filed a </w:t>
      </w:r>
      <w:r w:rsidRPr="00316A35">
        <w:rPr>
          <w:rFonts w:asciiTheme="minorHAnsi" w:hAnsiTheme="minorHAnsi"/>
          <w:sz w:val="24"/>
          <w:szCs w:val="24"/>
        </w:rPr>
        <w:t>request for registration) for that domain name provided their request has been made through a Registrar and the Applicant and domain name comply with</w:t>
      </w:r>
      <w:r w:rsidR="005D76EB" w:rsidRPr="00316A35">
        <w:rPr>
          <w:rFonts w:asciiTheme="minorHAnsi" w:hAnsiTheme="minorHAnsi"/>
          <w:sz w:val="24"/>
          <w:szCs w:val="24"/>
        </w:rPr>
        <w:t xml:space="preserve"> Registry Operator’s Registration Policy</w:t>
      </w:r>
      <w:r w:rsidRPr="00316A35">
        <w:rPr>
          <w:rFonts w:asciiTheme="minorHAnsi" w:hAnsiTheme="minorHAnsi"/>
          <w:sz w:val="24"/>
          <w:szCs w:val="24"/>
        </w:rPr>
        <w:t xml:space="preserve">. The mere acceptance of any registration fees does not in itself constitute a domain name registration. A domain name is only registered </w:t>
      </w:r>
      <w:r w:rsidR="00337B03" w:rsidRPr="00316A35">
        <w:rPr>
          <w:rFonts w:asciiTheme="minorHAnsi" w:hAnsiTheme="minorHAnsi"/>
          <w:sz w:val="24"/>
          <w:szCs w:val="24"/>
        </w:rPr>
        <w:t>upon approval of</w:t>
      </w:r>
      <w:r w:rsidRPr="00316A35">
        <w:rPr>
          <w:rFonts w:asciiTheme="minorHAnsi" w:hAnsiTheme="minorHAnsi"/>
          <w:sz w:val="24"/>
          <w:szCs w:val="24"/>
        </w:rPr>
        <w:t xml:space="preserve"> Registry Operator </w:t>
      </w:r>
      <w:r w:rsidR="00337B03" w:rsidRPr="00316A35">
        <w:rPr>
          <w:rFonts w:asciiTheme="minorHAnsi" w:hAnsiTheme="minorHAnsi"/>
          <w:sz w:val="24"/>
          <w:szCs w:val="24"/>
        </w:rPr>
        <w:t>of any</w:t>
      </w:r>
      <w:r w:rsidRPr="00316A35">
        <w:rPr>
          <w:rFonts w:asciiTheme="minorHAnsi" w:hAnsiTheme="minorHAnsi"/>
          <w:sz w:val="24"/>
          <w:szCs w:val="24"/>
        </w:rPr>
        <w:t xml:space="preserve"> request for registration. </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.2</w:t>
      </w:r>
      <w:r w:rsidR="00A83725" w:rsidRPr="00316A35">
        <w:rPr>
          <w:rFonts w:asciiTheme="minorHAnsi" w:hAnsiTheme="minorHAnsi"/>
          <w:sz w:val="24"/>
          <w:szCs w:val="24"/>
        </w:rPr>
        <w:tab/>
        <w:t>Auction</w:t>
      </w:r>
    </w:p>
    <w:p w:rsidR="00A83725" w:rsidRPr="00316A35" w:rsidRDefault="00A83725" w:rsidP="00A83725">
      <w:pPr>
        <w:rPr>
          <w:rFonts w:asciiTheme="minorHAnsi" w:hAnsiTheme="minorHAnsi"/>
          <w:sz w:val="24"/>
          <w:szCs w:val="24"/>
        </w:rPr>
      </w:pPr>
      <w:r w:rsidRPr="00316A35">
        <w:rPr>
          <w:rFonts w:asciiTheme="minorHAnsi" w:hAnsiTheme="minorHAnsi"/>
          <w:sz w:val="24"/>
          <w:szCs w:val="24"/>
        </w:rPr>
        <w:t>Multiple requests to register an available domain na</w:t>
      </w:r>
      <w:r w:rsidR="005D76EB" w:rsidRPr="00316A35">
        <w:rPr>
          <w:rFonts w:asciiTheme="minorHAnsi" w:hAnsiTheme="minorHAnsi"/>
          <w:sz w:val="24"/>
          <w:szCs w:val="24"/>
        </w:rPr>
        <w:t>me will be resolved through an A</w:t>
      </w:r>
      <w:r w:rsidRPr="00316A35">
        <w:rPr>
          <w:rFonts w:asciiTheme="minorHAnsi" w:hAnsiTheme="minorHAnsi"/>
          <w:sz w:val="24"/>
          <w:szCs w:val="24"/>
        </w:rPr>
        <w:t xml:space="preserve">uction. Registry Operator will conduct auctions in accordance with their rules and policies that will be available on/via Registry Operator’s website.  </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.3</w:t>
      </w:r>
      <w:r w:rsidR="00A83725" w:rsidRPr="00316A35">
        <w:rPr>
          <w:rFonts w:asciiTheme="minorHAnsi" w:hAnsiTheme="minorHAnsi"/>
          <w:sz w:val="24"/>
          <w:szCs w:val="24"/>
        </w:rPr>
        <w:tab/>
        <w:t>Request for Proposal (RFP)</w:t>
      </w:r>
    </w:p>
    <w:p w:rsidR="00614F0E" w:rsidRPr="00316A35" w:rsidRDefault="00A83725" w:rsidP="00A83725">
      <w:pPr>
        <w:rPr>
          <w:rFonts w:asciiTheme="minorHAnsi" w:hAnsiTheme="minorHAnsi"/>
          <w:sz w:val="24"/>
          <w:szCs w:val="24"/>
        </w:rPr>
      </w:pPr>
      <w:r w:rsidRPr="00316A35">
        <w:rPr>
          <w:rFonts w:asciiTheme="minorHAnsi" w:hAnsiTheme="minorHAnsi"/>
          <w:sz w:val="24"/>
          <w:szCs w:val="24"/>
        </w:rPr>
        <w:t xml:space="preserve">Registry Operator will </w:t>
      </w:r>
      <w:r w:rsidR="00337B03" w:rsidRPr="00316A35">
        <w:rPr>
          <w:rFonts w:asciiTheme="minorHAnsi" w:hAnsiTheme="minorHAnsi"/>
          <w:sz w:val="24"/>
          <w:szCs w:val="24"/>
        </w:rPr>
        <w:t>accept proposals from</w:t>
      </w:r>
      <w:r w:rsidRPr="00316A35">
        <w:rPr>
          <w:rFonts w:asciiTheme="minorHAnsi" w:hAnsiTheme="minorHAnsi"/>
          <w:sz w:val="24"/>
          <w:szCs w:val="24"/>
        </w:rPr>
        <w:t xml:space="preserve"> Applicants for an available domain name. Registry Operator reserves the right to impose a reasonable cost-recovery fee on any Applicant that chooses to participate in any RFP.  Registry Operator is not bound to select a winner among RFP respondents, and can hold the domain name for future allocation. The rules and procedures for any RFP will be posted on Registry Operator’s website</w:t>
      </w:r>
      <w:r w:rsidR="00F35461">
        <w:rPr>
          <w:rFonts w:asciiTheme="minorHAnsi" w:hAnsiTheme="minorHAnsi"/>
          <w:sz w:val="24"/>
          <w:szCs w:val="24"/>
        </w:rPr>
        <w:t>.</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.4</w:t>
      </w:r>
      <w:r w:rsidR="00A83725" w:rsidRPr="00316A35">
        <w:rPr>
          <w:rFonts w:asciiTheme="minorHAnsi" w:hAnsiTheme="minorHAnsi"/>
          <w:sz w:val="24"/>
          <w:szCs w:val="24"/>
        </w:rPr>
        <w:tab/>
        <w:t xml:space="preserve">Registry Operator </w:t>
      </w:r>
      <w:r w:rsidR="00856731" w:rsidRPr="00316A35">
        <w:rPr>
          <w:rFonts w:asciiTheme="minorHAnsi" w:hAnsiTheme="minorHAnsi"/>
          <w:sz w:val="24"/>
          <w:szCs w:val="24"/>
        </w:rPr>
        <w:t>Designated</w:t>
      </w:r>
    </w:p>
    <w:p w:rsidR="00A83725" w:rsidRPr="00316A35" w:rsidRDefault="00A83725" w:rsidP="00A83725">
      <w:pPr>
        <w:rPr>
          <w:rFonts w:asciiTheme="minorHAnsi" w:hAnsiTheme="minorHAnsi"/>
          <w:sz w:val="24"/>
          <w:szCs w:val="24"/>
        </w:rPr>
      </w:pPr>
      <w:r w:rsidRPr="00316A35">
        <w:rPr>
          <w:rFonts w:asciiTheme="minorHAnsi" w:hAnsiTheme="minorHAnsi"/>
          <w:sz w:val="24"/>
          <w:szCs w:val="24"/>
        </w:rPr>
        <w:t xml:space="preserve">Registry Operator is permitted under </w:t>
      </w:r>
      <w:r w:rsidR="00856731" w:rsidRPr="00316A35">
        <w:rPr>
          <w:rFonts w:asciiTheme="minorHAnsi" w:hAnsiTheme="minorHAnsi"/>
          <w:sz w:val="24"/>
          <w:szCs w:val="24"/>
        </w:rPr>
        <w:t>the</w:t>
      </w:r>
      <w:r w:rsidRPr="00316A35">
        <w:rPr>
          <w:rFonts w:asciiTheme="minorHAnsi" w:hAnsiTheme="minorHAnsi"/>
          <w:sz w:val="24"/>
          <w:szCs w:val="24"/>
        </w:rPr>
        <w:t xml:space="preserve"> Registry Agreement to activate a limited number of names (plus their IDN variants, where applicable) necessary for the operation or the promotion of TLD.</w:t>
      </w:r>
    </w:p>
    <w:p w:rsidR="00603087" w:rsidRDefault="00603087" w:rsidP="00BB4652">
      <w:pPr>
        <w:rPr>
          <w:rFonts w:asciiTheme="minorHAnsi" w:hAnsiTheme="minorHAnsi"/>
          <w:b/>
          <w:sz w:val="24"/>
          <w:szCs w:val="24"/>
        </w:rPr>
      </w:pPr>
    </w:p>
    <w:p w:rsidR="00BB4652" w:rsidRDefault="00BB4652" w:rsidP="00BB4652">
      <w:pPr>
        <w:rPr>
          <w:rFonts w:asciiTheme="minorHAnsi" w:hAnsiTheme="minorHAnsi"/>
          <w:b/>
          <w:sz w:val="24"/>
          <w:szCs w:val="24"/>
        </w:rPr>
      </w:pPr>
      <w:r>
        <w:rPr>
          <w:rFonts w:asciiTheme="minorHAnsi" w:hAnsiTheme="minorHAnsi"/>
          <w:b/>
          <w:sz w:val="24"/>
          <w:szCs w:val="24"/>
        </w:rPr>
        <w:lastRenderedPageBreak/>
        <w:t>7.</w:t>
      </w:r>
      <w:r w:rsidR="00603087">
        <w:rPr>
          <w:rFonts w:asciiTheme="minorHAnsi" w:hAnsiTheme="minorHAnsi"/>
          <w:b/>
          <w:sz w:val="24"/>
          <w:szCs w:val="24"/>
        </w:rPr>
        <w:t>0</w:t>
      </w:r>
      <w:r w:rsidR="00603087">
        <w:rPr>
          <w:rFonts w:asciiTheme="minorHAnsi" w:hAnsiTheme="minorHAnsi"/>
          <w:b/>
          <w:sz w:val="24"/>
          <w:szCs w:val="24"/>
        </w:rPr>
        <w:tab/>
      </w:r>
      <w:r w:rsidR="00914296">
        <w:rPr>
          <w:rFonts w:asciiTheme="minorHAnsi" w:hAnsiTheme="minorHAnsi"/>
          <w:b/>
          <w:sz w:val="24"/>
          <w:szCs w:val="24"/>
        </w:rPr>
        <w:t>Challenge Process</w:t>
      </w:r>
    </w:p>
    <w:p w:rsidR="00367EF8" w:rsidRDefault="00367EF8" w:rsidP="00367EF8">
      <w:pPr>
        <w:rPr>
          <w:rFonts w:eastAsiaTheme="minorHAnsi"/>
          <w:sz w:val="24"/>
          <w:szCs w:val="24"/>
        </w:rPr>
      </w:pPr>
      <w:r>
        <w:rPr>
          <w:sz w:val="24"/>
          <w:szCs w:val="24"/>
        </w:rPr>
        <w:t>Registry Operator will provide for an administrative challenge for (</w:t>
      </w:r>
      <w:proofErr w:type="spellStart"/>
      <w:r>
        <w:rPr>
          <w:sz w:val="24"/>
          <w:szCs w:val="24"/>
        </w:rPr>
        <w:t>i</w:t>
      </w:r>
      <w:proofErr w:type="spellEnd"/>
      <w:r>
        <w:rPr>
          <w:sz w:val="24"/>
          <w:szCs w:val="24"/>
        </w:rPr>
        <w:t>) Applicants who believe they have been wrongfully denied a registration in the TLD, and (ii) third parties who believe a Registrant is not in compliance with the Registration Policy.</w:t>
      </w:r>
    </w:p>
    <w:p w:rsidR="00603087" w:rsidRDefault="00603087">
      <w:pPr>
        <w:rPr>
          <w:rFonts w:asciiTheme="minorHAnsi" w:hAnsiTheme="minorHAnsi"/>
          <w:b/>
          <w:sz w:val="24"/>
          <w:szCs w:val="24"/>
        </w:rPr>
      </w:pPr>
    </w:p>
    <w:p w:rsidR="00A83725" w:rsidRDefault="00F9020B">
      <w:pPr>
        <w:rPr>
          <w:rFonts w:asciiTheme="minorHAnsi" w:hAnsiTheme="minorHAnsi"/>
          <w:b/>
          <w:sz w:val="24"/>
          <w:szCs w:val="24"/>
        </w:rPr>
      </w:pPr>
      <w:r>
        <w:rPr>
          <w:rFonts w:asciiTheme="minorHAnsi" w:hAnsiTheme="minorHAnsi"/>
          <w:b/>
          <w:sz w:val="24"/>
          <w:szCs w:val="24"/>
        </w:rPr>
        <w:t>8.</w:t>
      </w:r>
      <w:r w:rsidR="00603087">
        <w:rPr>
          <w:rFonts w:asciiTheme="minorHAnsi" w:hAnsiTheme="minorHAnsi"/>
          <w:b/>
          <w:sz w:val="24"/>
          <w:szCs w:val="24"/>
        </w:rPr>
        <w:t>0</w:t>
      </w:r>
      <w:r w:rsidR="00603087">
        <w:rPr>
          <w:rFonts w:asciiTheme="minorHAnsi" w:hAnsiTheme="minorHAnsi"/>
          <w:b/>
          <w:sz w:val="24"/>
          <w:szCs w:val="24"/>
        </w:rPr>
        <w:tab/>
      </w:r>
      <w:r w:rsidR="007C1796">
        <w:rPr>
          <w:rFonts w:asciiTheme="minorHAnsi" w:hAnsiTheme="minorHAnsi"/>
          <w:b/>
          <w:sz w:val="24"/>
          <w:szCs w:val="24"/>
        </w:rPr>
        <w:t xml:space="preserve">Proxy / </w:t>
      </w:r>
      <w:r>
        <w:rPr>
          <w:rFonts w:asciiTheme="minorHAnsi" w:hAnsiTheme="minorHAnsi"/>
          <w:b/>
          <w:sz w:val="24"/>
          <w:szCs w:val="24"/>
        </w:rPr>
        <w:t>Priva</w:t>
      </w:r>
      <w:r w:rsidR="007C1796">
        <w:rPr>
          <w:rFonts w:asciiTheme="minorHAnsi" w:hAnsiTheme="minorHAnsi"/>
          <w:b/>
          <w:sz w:val="24"/>
          <w:szCs w:val="24"/>
        </w:rPr>
        <w:t>te Registration</w:t>
      </w:r>
    </w:p>
    <w:p w:rsidR="00F9020B" w:rsidRPr="00295AFC" w:rsidRDefault="00295AFC">
      <w:pPr>
        <w:rPr>
          <w:rFonts w:asciiTheme="minorHAnsi" w:hAnsiTheme="minorHAnsi"/>
          <w:sz w:val="24"/>
          <w:szCs w:val="24"/>
        </w:rPr>
      </w:pPr>
      <w:r>
        <w:rPr>
          <w:rFonts w:asciiTheme="minorHAnsi" w:hAnsiTheme="minorHAnsi"/>
          <w:sz w:val="24"/>
          <w:szCs w:val="24"/>
        </w:rPr>
        <w:t>.</w:t>
      </w:r>
      <w:r w:rsidR="00F1663F">
        <w:rPr>
          <w:rFonts w:asciiTheme="minorHAnsi" w:hAnsiTheme="minorHAnsi"/>
          <w:sz w:val="24"/>
          <w:szCs w:val="24"/>
        </w:rPr>
        <w:t xml:space="preserve">VOTO </w:t>
      </w:r>
      <w:r w:rsidR="001703E6">
        <w:rPr>
          <w:rFonts w:asciiTheme="minorHAnsi" w:hAnsiTheme="minorHAnsi"/>
          <w:sz w:val="24"/>
          <w:szCs w:val="24"/>
        </w:rPr>
        <w:t xml:space="preserve">requires that accurate </w:t>
      </w:r>
      <w:r w:rsidR="008F3DD3">
        <w:rPr>
          <w:rFonts w:asciiTheme="minorHAnsi" w:hAnsiTheme="minorHAnsi"/>
          <w:sz w:val="24"/>
          <w:szCs w:val="24"/>
        </w:rPr>
        <w:t xml:space="preserve">Registrant </w:t>
      </w:r>
      <w:r w:rsidR="001703E6">
        <w:rPr>
          <w:rFonts w:asciiTheme="minorHAnsi" w:hAnsiTheme="minorHAnsi"/>
          <w:sz w:val="24"/>
          <w:szCs w:val="24"/>
        </w:rPr>
        <w:t xml:space="preserve">data is available in the </w:t>
      </w:r>
      <w:r w:rsidR="00080D3E">
        <w:rPr>
          <w:rFonts w:asciiTheme="minorHAnsi" w:hAnsiTheme="minorHAnsi"/>
          <w:sz w:val="24"/>
          <w:szCs w:val="24"/>
        </w:rPr>
        <w:t>WHOIS</w:t>
      </w:r>
      <w:r w:rsidR="0066565D">
        <w:rPr>
          <w:rFonts w:asciiTheme="minorHAnsi" w:hAnsiTheme="minorHAnsi"/>
          <w:sz w:val="24"/>
          <w:szCs w:val="24"/>
        </w:rPr>
        <w:t xml:space="preserve"> at all times.</w:t>
      </w:r>
      <w:r w:rsidR="0048630D">
        <w:rPr>
          <w:rFonts w:asciiTheme="minorHAnsi" w:hAnsiTheme="minorHAnsi"/>
          <w:sz w:val="24"/>
          <w:szCs w:val="24"/>
        </w:rPr>
        <w:t xml:space="preserve"> </w:t>
      </w:r>
      <w:r w:rsidR="0066565D">
        <w:rPr>
          <w:rFonts w:asciiTheme="minorHAnsi" w:hAnsiTheme="minorHAnsi"/>
          <w:sz w:val="24"/>
          <w:szCs w:val="24"/>
        </w:rPr>
        <w:t xml:space="preserve">Therefore, </w:t>
      </w:r>
      <w:r w:rsidR="007C1796">
        <w:rPr>
          <w:rFonts w:asciiTheme="minorHAnsi" w:hAnsiTheme="minorHAnsi"/>
          <w:sz w:val="24"/>
          <w:szCs w:val="24"/>
        </w:rPr>
        <w:t xml:space="preserve">Proxy / Private </w:t>
      </w:r>
      <w:r w:rsidR="008F4D76">
        <w:rPr>
          <w:rFonts w:asciiTheme="minorHAnsi" w:hAnsiTheme="minorHAnsi"/>
          <w:sz w:val="24"/>
          <w:szCs w:val="24"/>
        </w:rPr>
        <w:t>Registration</w:t>
      </w:r>
      <w:r w:rsidR="0066565D" w:rsidRPr="00F96098">
        <w:rPr>
          <w:rFonts w:asciiTheme="minorHAnsi" w:hAnsiTheme="minorHAnsi"/>
          <w:sz w:val="24"/>
          <w:szCs w:val="24"/>
        </w:rPr>
        <w:t xml:space="preserve"> </w:t>
      </w:r>
      <w:r w:rsidR="00F9020B" w:rsidRPr="00295AFC">
        <w:rPr>
          <w:rFonts w:asciiTheme="minorHAnsi" w:hAnsiTheme="minorHAnsi"/>
          <w:sz w:val="24"/>
          <w:szCs w:val="24"/>
        </w:rPr>
        <w:t xml:space="preserve">is not allowed in </w:t>
      </w:r>
      <w:r>
        <w:rPr>
          <w:rFonts w:asciiTheme="minorHAnsi" w:hAnsiTheme="minorHAnsi"/>
          <w:sz w:val="24"/>
          <w:szCs w:val="24"/>
        </w:rPr>
        <w:t>.</w:t>
      </w:r>
      <w:r w:rsidR="00F1663F">
        <w:rPr>
          <w:rFonts w:asciiTheme="minorHAnsi" w:hAnsiTheme="minorHAnsi"/>
          <w:sz w:val="24"/>
          <w:szCs w:val="24"/>
        </w:rPr>
        <w:t xml:space="preserve">VOTO </w:t>
      </w:r>
      <w:r w:rsidR="001703E6" w:rsidRPr="001703E6">
        <w:rPr>
          <w:rFonts w:asciiTheme="minorHAnsi" w:hAnsiTheme="minorHAnsi"/>
          <w:sz w:val="24"/>
          <w:szCs w:val="24"/>
        </w:rPr>
        <w:t>registrations</w:t>
      </w:r>
      <w:r w:rsidR="001703E6" w:rsidRPr="00295AFC">
        <w:rPr>
          <w:rFonts w:asciiTheme="minorHAnsi" w:hAnsiTheme="minorHAnsi"/>
          <w:sz w:val="24"/>
          <w:szCs w:val="24"/>
        </w:rPr>
        <w:t xml:space="preserve">. </w:t>
      </w:r>
    </w:p>
    <w:p w:rsidR="00603087" w:rsidRDefault="00603087">
      <w:pPr>
        <w:rPr>
          <w:rFonts w:asciiTheme="minorHAnsi" w:hAnsiTheme="minorHAnsi"/>
          <w:b/>
          <w:sz w:val="24"/>
          <w:szCs w:val="24"/>
        </w:rPr>
      </w:pPr>
    </w:p>
    <w:p w:rsidR="005C6B70" w:rsidRPr="00316A35" w:rsidRDefault="00F96098">
      <w:pPr>
        <w:rPr>
          <w:rFonts w:asciiTheme="minorHAnsi" w:hAnsiTheme="minorHAnsi"/>
          <w:sz w:val="24"/>
          <w:szCs w:val="24"/>
        </w:rPr>
      </w:pPr>
      <w:r>
        <w:rPr>
          <w:rFonts w:asciiTheme="minorHAnsi" w:hAnsiTheme="minorHAnsi"/>
          <w:b/>
          <w:sz w:val="24"/>
          <w:szCs w:val="24"/>
        </w:rPr>
        <w:t>9</w:t>
      </w:r>
      <w:r w:rsidR="00BB4652">
        <w:rPr>
          <w:rFonts w:asciiTheme="minorHAnsi" w:hAnsiTheme="minorHAnsi"/>
          <w:b/>
          <w:sz w:val="24"/>
          <w:szCs w:val="24"/>
        </w:rPr>
        <w:t>.0</w:t>
      </w:r>
      <w:r w:rsidR="001D7374" w:rsidRPr="00316A35">
        <w:rPr>
          <w:rFonts w:asciiTheme="minorHAnsi" w:hAnsiTheme="minorHAnsi"/>
          <w:b/>
          <w:sz w:val="24"/>
          <w:szCs w:val="24"/>
        </w:rPr>
        <w:tab/>
        <w:t>Denial/Suspension/</w:t>
      </w:r>
      <w:r w:rsidR="00337B03" w:rsidRPr="00316A35">
        <w:rPr>
          <w:rFonts w:asciiTheme="minorHAnsi" w:hAnsiTheme="minorHAnsi"/>
          <w:b/>
          <w:sz w:val="24"/>
          <w:szCs w:val="24"/>
        </w:rPr>
        <w:t>Transfer/</w:t>
      </w:r>
      <w:r w:rsidR="001D7374" w:rsidRPr="00316A35">
        <w:rPr>
          <w:rFonts w:asciiTheme="minorHAnsi" w:hAnsiTheme="minorHAnsi"/>
          <w:b/>
          <w:sz w:val="24"/>
          <w:szCs w:val="24"/>
        </w:rPr>
        <w:t>Cancelation</w:t>
      </w:r>
    </w:p>
    <w:p w:rsidR="005C6B70" w:rsidRPr="00316A35" w:rsidRDefault="001D7374">
      <w:pPr>
        <w:rPr>
          <w:rFonts w:asciiTheme="minorHAnsi" w:hAnsiTheme="minorHAnsi"/>
          <w:sz w:val="24"/>
          <w:szCs w:val="24"/>
        </w:rPr>
      </w:pPr>
      <w:r w:rsidRPr="00316A35">
        <w:rPr>
          <w:rFonts w:asciiTheme="minorHAnsi" w:hAnsiTheme="minorHAnsi"/>
          <w:sz w:val="24"/>
          <w:szCs w:val="24"/>
        </w:rPr>
        <w:t>Registry Operator reserves the right</w:t>
      </w:r>
      <w:r w:rsidR="00337B03" w:rsidRPr="00316A35">
        <w:rPr>
          <w:rFonts w:asciiTheme="minorHAnsi" w:hAnsiTheme="minorHAnsi"/>
          <w:sz w:val="24"/>
          <w:szCs w:val="24"/>
        </w:rPr>
        <w:t xml:space="preserve"> in its sole discretion</w:t>
      </w:r>
      <w:r w:rsidRPr="00316A35">
        <w:rPr>
          <w:rFonts w:asciiTheme="minorHAnsi" w:hAnsiTheme="minorHAnsi"/>
          <w:sz w:val="24"/>
          <w:szCs w:val="24"/>
        </w:rPr>
        <w:t xml:space="preserve"> to deny, suspend</w:t>
      </w:r>
      <w:r w:rsidR="00337B03" w:rsidRPr="00316A35">
        <w:rPr>
          <w:rFonts w:asciiTheme="minorHAnsi" w:hAnsiTheme="minorHAnsi"/>
          <w:sz w:val="24"/>
          <w:szCs w:val="24"/>
        </w:rPr>
        <w:t>, transfer</w:t>
      </w:r>
      <w:r w:rsidRPr="00316A35">
        <w:rPr>
          <w:rFonts w:asciiTheme="minorHAnsi" w:hAnsiTheme="minorHAnsi"/>
          <w:sz w:val="24"/>
          <w:szCs w:val="24"/>
        </w:rPr>
        <w:t xml:space="preserve"> and/or cancel at any time a domain name registration or request for registration found to be in violation of this Policy</w:t>
      </w:r>
      <w:r w:rsidR="004A1204">
        <w:rPr>
          <w:rFonts w:asciiTheme="minorHAnsi" w:hAnsiTheme="minorHAnsi"/>
          <w:sz w:val="24"/>
          <w:szCs w:val="24"/>
        </w:rPr>
        <w:t xml:space="preserve">, </w:t>
      </w:r>
      <w:r w:rsidR="00833BFF">
        <w:rPr>
          <w:rFonts w:asciiTheme="minorHAnsi" w:hAnsiTheme="minorHAnsi"/>
          <w:sz w:val="24"/>
          <w:szCs w:val="24"/>
        </w:rPr>
        <w:t>other registry policy</w:t>
      </w:r>
      <w:r w:rsidR="00CF7081">
        <w:rPr>
          <w:rFonts w:asciiTheme="minorHAnsi" w:hAnsiTheme="minorHAnsi"/>
          <w:sz w:val="24"/>
          <w:szCs w:val="24"/>
        </w:rPr>
        <w:t>,</w:t>
      </w:r>
      <w:r w:rsidR="00337B03" w:rsidRPr="00316A35">
        <w:rPr>
          <w:rFonts w:asciiTheme="minorHAnsi" w:hAnsiTheme="minorHAnsi"/>
          <w:sz w:val="24"/>
          <w:szCs w:val="24"/>
        </w:rPr>
        <w:t xml:space="preserve"> any applicable law, rule or regulation</w:t>
      </w:r>
      <w:r w:rsidR="00080D3E">
        <w:rPr>
          <w:rFonts w:asciiTheme="minorHAnsi" w:hAnsiTheme="minorHAnsi"/>
          <w:sz w:val="24"/>
          <w:szCs w:val="24"/>
        </w:rPr>
        <w:t xml:space="preserve"> </w:t>
      </w:r>
      <w:r w:rsidR="00CF7081" w:rsidRPr="00316A35">
        <w:rPr>
          <w:rFonts w:asciiTheme="minorHAnsi" w:hAnsiTheme="minorHAnsi"/>
          <w:sz w:val="24"/>
          <w:szCs w:val="24"/>
        </w:rPr>
        <w:t xml:space="preserve">and/or </w:t>
      </w:r>
      <w:r w:rsidR="00CF7081">
        <w:rPr>
          <w:rFonts w:asciiTheme="minorHAnsi" w:hAnsiTheme="minorHAnsi"/>
          <w:sz w:val="24"/>
          <w:szCs w:val="24"/>
        </w:rPr>
        <w:t xml:space="preserve">not promoting items related to the </w:t>
      </w:r>
      <w:r w:rsidR="00080D3E">
        <w:rPr>
          <w:rFonts w:asciiTheme="minorHAnsi" w:hAnsiTheme="minorHAnsi"/>
          <w:sz w:val="24"/>
          <w:szCs w:val="24"/>
        </w:rPr>
        <w:t>political system</w:t>
      </w:r>
      <w:r w:rsidR="00D12E63">
        <w:rPr>
          <w:rFonts w:asciiTheme="minorHAnsi" w:hAnsiTheme="minorHAnsi"/>
          <w:sz w:val="24"/>
          <w:szCs w:val="24"/>
        </w:rPr>
        <w:t>.</w:t>
      </w:r>
    </w:p>
    <w:p w:rsidR="00B8267A" w:rsidRPr="00316A35" w:rsidRDefault="00B8267A">
      <w:pPr>
        <w:rPr>
          <w:rFonts w:asciiTheme="minorHAnsi" w:hAnsiTheme="minorHAnsi"/>
          <w:sz w:val="24"/>
          <w:szCs w:val="24"/>
        </w:rPr>
      </w:pPr>
    </w:p>
    <w:p w:rsidR="005C6B70" w:rsidRPr="00316A35" w:rsidRDefault="00F96098" w:rsidP="00914296">
      <w:pPr>
        <w:rPr>
          <w:rFonts w:asciiTheme="minorHAnsi" w:hAnsiTheme="minorHAnsi"/>
          <w:sz w:val="24"/>
          <w:szCs w:val="24"/>
        </w:rPr>
      </w:pPr>
      <w:r w:rsidRPr="00295AFC">
        <w:rPr>
          <w:rFonts w:asciiTheme="minorHAnsi" w:hAnsiTheme="minorHAnsi"/>
          <w:b/>
          <w:sz w:val="24"/>
          <w:szCs w:val="24"/>
        </w:rPr>
        <w:t>10</w:t>
      </w:r>
      <w:r w:rsidR="00B8267A" w:rsidRPr="00295AFC">
        <w:rPr>
          <w:rFonts w:asciiTheme="minorHAnsi" w:hAnsiTheme="minorHAnsi"/>
          <w:b/>
          <w:sz w:val="24"/>
          <w:szCs w:val="24"/>
        </w:rPr>
        <w:t>.0</w:t>
      </w:r>
      <w:r w:rsidR="00B8267A" w:rsidRPr="00316A35">
        <w:rPr>
          <w:rFonts w:asciiTheme="minorHAnsi" w:hAnsiTheme="minorHAnsi"/>
          <w:sz w:val="24"/>
          <w:szCs w:val="24"/>
        </w:rPr>
        <w:tab/>
      </w:r>
    </w:p>
    <w:p w:rsidR="00D935D1" w:rsidRPr="00256DD1" w:rsidRDefault="001D7374">
      <w:pPr>
        <w:rPr>
          <w:rFonts w:asciiTheme="minorHAnsi" w:hAnsiTheme="minorHAnsi"/>
          <w:sz w:val="24"/>
          <w:szCs w:val="24"/>
        </w:rPr>
      </w:pPr>
      <w:r w:rsidRPr="00316A35">
        <w:rPr>
          <w:rFonts w:asciiTheme="minorHAnsi" w:hAnsiTheme="minorHAnsi"/>
          <w:sz w:val="24"/>
          <w:szCs w:val="24"/>
        </w:rPr>
        <w:t>Registry Operator reserves the right to modify this Policy at its sole discretion in accordance with its rights and obligations set forth in its Registry Agreement.  Such revised Policy shall be posted on Registry Operator’s website &lt;</w:t>
      </w:r>
      <w:r w:rsidR="005045B4" w:rsidRPr="00316A35">
        <w:rPr>
          <w:rFonts w:asciiTheme="minorHAnsi" w:hAnsiTheme="minorHAnsi"/>
          <w:sz w:val="24"/>
          <w:szCs w:val="24"/>
        </w:rPr>
        <w:t xml:space="preserve"> www.get</w:t>
      </w:r>
      <w:r w:rsidR="00295AFC">
        <w:rPr>
          <w:rFonts w:asciiTheme="minorHAnsi" w:hAnsiTheme="minorHAnsi"/>
          <w:sz w:val="24"/>
          <w:szCs w:val="24"/>
        </w:rPr>
        <w:t>.</w:t>
      </w:r>
      <w:r w:rsidR="00F1663F">
        <w:rPr>
          <w:rFonts w:asciiTheme="minorHAnsi" w:hAnsiTheme="minorHAnsi"/>
          <w:sz w:val="24"/>
          <w:szCs w:val="24"/>
        </w:rPr>
        <w:t>VOTO</w:t>
      </w:r>
      <w:r w:rsidRPr="00316A35">
        <w:rPr>
          <w:rFonts w:asciiTheme="minorHAnsi" w:hAnsiTheme="minorHAnsi"/>
          <w:sz w:val="24"/>
          <w:szCs w:val="24"/>
        </w:rPr>
        <w:t xml:space="preserve">&gt; at least </w:t>
      </w:r>
      <w:r w:rsidR="00AA2BC8">
        <w:rPr>
          <w:rFonts w:asciiTheme="minorHAnsi" w:hAnsiTheme="minorHAnsi"/>
          <w:sz w:val="24"/>
          <w:szCs w:val="24"/>
        </w:rPr>
        <w:t>30</w:t>
      </w:r>
      <w:r w:rsidRPr="00316A35">
        <w:rPr>
          <w:rFonts w:asciiTheme="minorHAnsi" w:hAnsiTheme="minorHAnsi"/>
          <w:sz w:val="24"/>
          <w:szCs w:val="24"/>
        </w:rPr>
        <w:t xml:space="preserve"> calendar days before its effective date. In the event a Registrant objects to any change in this Policy, the sole remedy is </w:t>
      </w:r>
      <w:r w:rsidR="00806B47" w:rsidRPr="00316A35">
        <w:rPr>
          <w:rFonts w:asciiTheme="minorHAnsi" w:hAnsiTheme="minorHAnsi"/>
          <w:sz w:val="24"/>
          <w:szCs w:val="24"/>
        </w:rPr>
        <w:t xml:space="preserve">Registrant’s </w:t>
      </w:r>
      <w:r w:rsidRPr="00316A35">
        <w:rPr>
          <w:rFonts w:asciiTheme="minorHAnsi" w:hAnsiTheme="minorHAnsi"/>
          <w:sz w:val="24"/>
          <w:szCs w:val="24"/>
        </w:rPr>
        <w:t>cancel</w:t>
      </w:r>
      <w:r w:rsidR="00337B03" w:rsidRPr="00316A35">
        <w:rPr>
          <w:rFonts w:asciiTheme="minorHAnsi" w:hAnsiTheme="minorHAnsi"/>
          <w:sz w:val="24"/>
          <w:szCs w:val="24"/>
        </w:rPr>
        <w:t>l</w:t>
      </w:r>
      <w:r w:rsidRPr="00316A35">
        <w:rPr>
          <w:rFonts w:asciiTheme="minorHAnsi" w:hAnsiTheme="minorHAnsi"/>
          <w:sz w:val="24"/>
          <w:szCs w:val="24"/>
        </w:rPr>
        <w:t xml:space="preserve">ation of the </w:t>
      </w:r>
      <w:r w:rsidR="00337B03" w:rsidRPr="00316A35">
        <w:rPr>
          <w:rFonts w:asciiTheme="minorHAnsi" w:hAnsiTheme="minorHAnsi"/>
          <w:sz w:val="24"/>
          <w:szCs w:val="24"/>
        </w:rPr>
        <w:t xml:space="preserve">Registrant’s </w:t>
      </w:r>
      <w:r w:rsidRPr="00316A35">
        <w:rPr>
          <w:rFonts w:asciiTheme="minorHAnsi" w:hAnsiTheme="minorHAnsi"/>
          <w:sz w:val="24"/>
          <w:szCs w:val="24"/>
        </w:rPr>
        <w:t>domain name registration.</w:t>
      </w:r>
    </w:p>
    <w:sectPr w:rsidR="00D935D1" w:rsidRPr="00256DD1" w:rsidSect="00A70E2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3E7" w:rsidRDefault="00E163E7">
      <w:pPr>
        <w:spacing w:after="0" w:line="240" w:lineRule="auto"/>
      </w:pPr>
      <w:r>
        <w:separator/>
      </w:r>
    </w:p>
  </w:endnote>
  <w:endnote w:type="continuationSeparator" w:id="0">
    <w:p w:rsidR="00E163E7" w:rsidRDefault="00E163E7">
      <w:pPr>
        <w:spacing w:after="0" w:line="240" w:lineRule="auto"/>
      </w:pPr>
      <w:r>
        <w:continuationSeparator/>
      </w:r>
    </w:p>
  </w:endnote>
  <w:endnote w:type="continuationNotice" w:id="1">
    <w:p w:rsidR="00E163E7" w:rsidRDefault="00E16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AEA" w:rsidRDefault="002603AC">
    <w:pPr>
      <w:pStyle w:val="Footer"/>
      <w:jc w:val="center"/>
    </w:pPr>
    <w:r>
      <w:fldChar w:fldCharType="begin"/>
    </w:r>
    <w:r w:rsidR="00507AEA">
      <w:instrText xml:space="preserve"> PAGE   \* MERGEFORMAT </w:instrText>
    </w:r>
    <w:r>
      <w:fldChar w:fldCharType="separate"/>
    </w:r>
    <w:r w:rsidR="00454E76">
      <w:rPr>
        <w:noProof/>
      </w:rPr>
      <w:t>4</w:t>
    </w:r>
    <w:r>
      <w:fldChar w:fldCharType="end"/>
    </w:r>
  </w:p>
  <w:p w:rsidR="00507AEA" w:rsidRDefault="00507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AEA" w:rsidRPr="00C158C0" w:rsidRDefault="00507AEA">
    <w:pPr>
      <w:pStyle w:val="Footer"/>
      <w:rPr>
        <w:sz w:val="20"/>
        <w:szCs w:val="20"/>
      </w:rPr>
    </w:pPr>
    <w:r>
      <w:rPr>
        <w:rFonts w:asciiTheme="minorHAnsi" w:hAnsiTheme="minorHAnsi"/>
        <w:sz w:val="20"/>
        <w:szCs w:val="20"/>
      </w:rPr>
      <w:tab/>
    </w:r>
    <w:r w:rsidR="002603AC" w:rsidRPr="00323A16">
      <w:rPr>
        <w:rFonts w:asciiTheme="minorHAnsi" w:hAnsiTheme="minorHAnsi"/>
        <w:sz w:val="20"/>
        <w:szCs w:val="20"/>
      </w:rPr>
      <w:fldChar w:fldCharType="begin"/>
    </w:r>
    <w:r w:rsidRPr="00323A16">
      <w:rPr>
        <w:rFonts w:asciiTheme="minorHAnsi" w:hAnsiTheme="minorHAnsi"/>
        <w:sz w:val="20"/>
        <w:szCs w:val="20"/>
      </w:rPr>
      <w:instrText xml:space="preserve"> PAGE   \* MERGEFORMAT </w:instrText>
    </w:r>
    <w:r w:rsidR="002603AC" w:rsidRPr="00323A16">
      <w:rPr>
        <w:rFonts w:asciiTheme="minorHAnsi" w:hAnsiTheme="minorHAnsi"/>
        <w:sz w:val="20"/>
        <w:szCs w:val="20"/>
      </w:rPr>
      <w:fldChar w:fldCharType="separate"/>
    </w:r>
    <w:r w:rsidR="00454E76">
      <w:rPr>
        <w:rFonts w:asciiTheme="minorHAnsi" w:hAnsiTheme="minorHAnsi"/>
        <w:noProof/>
        <w:sz w:val="20"/>
        <w:szCs w:val="20"/>
      </w:rPr>
      <w:t>1</w:t>
    </w:r>
    <w:r w:rsidR="002603AC" w:rsidRPr="00323A16">
      <w:rPr>
        <w:rFonts w:asciiTheme="minorHAnsi" w:hAnsiTheme="minorHAnsi"/>
        <w:sz w:val="20"/>
        <w:szCs w:val="20"/>
      </w:rPr>
      <w:fldChar w:fldCharType="end"/>
    </w:r>
    <w:r>
      <w:rPr>
        <w:rFonts w:asciiTheme="minorHAnsi" w:hAnsiTheme="minorHAns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3E7" w:rsidRDefault="00E163E7">
      <w:pPr>
        <w:spacing w:after="0" w:line="240" w:lineRule="auto"/>
      </w:pPr>
      <w:r>
        <w:separator/>
      </w:r>
    </w:p>
  </w:footnote>
  <w:footnote w:type="continuationSeparator" w:id="0">
    <w:p w:rsidR="00E163E7" w:rsidRDefault="00E163E7">
      <w:pPr>
        <w:spacing w:after="0" w:line="240" w:lineRule="auto"/>
      </w:pPr>
      <w:r>
        <w:continuationSeparator/>
      </w:r>
    </w:p>
  </w:footnote>
  <w:footnote w:type="continuationNotice" w:id="1">
    <w:p w:rsidR="00E163E7" w:rsidRDefault="00E163E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23C"/>
    <w:multiLevelType w:val="multilevel"/>
    <w:tmpl w:val="A7669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03F746B"/>
    <w:multiLevelType w:val="multilevel"/>
    <w:tmpl w:val="20F6EFB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D5610C9"/>
    <w:multiLevelType w:val="multilevel"/>
    <w:tmpl w:val="5702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B94F9E"/>
    <w:multiLevelType w:val="hybridMultilevel"/>
    <w:tmpl w:val="9C2CE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B666A"/>
    <w:multiLevelType w:val="hybridMultilevel"/>
    <w:tmpl w:val="BCD6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90710"/>
    <w:multiLevelType w:val="hybridMultilevel"/>
    <w:tmpl w:val="26E48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B04575"/>
    <w:multiLevelType w:val="multilevel"/>
    <w:tmpl w:val="9730BA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6"/>
  </w:num>
  <w:num w:numId="2">
    <w:abstractNumId w:val="2"/>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70"/>
    <w:rsid w:val="00011B41"/>
    <w:rsid w:val="00017860"/>
    <w:rsid w:val="0002390A"/>
    <w:rsid w:val="00023CE3"/>
    <w:rsid w:val="0004153A"/>
    <w:rsid w:val="0004514E"/>
    <w:rsid w:val="00055C2F"/>
    <w:rsid w:val="0005622F"/>
    <w:rsid w:val="00057FA3"/>
    <w:rsid w:val="00067783"/>
    <w:rsid w:val="00080D3E"/>
    <w:rsid w:val="00085B49"/>
    <w:rsid w:val="00092DC8"/>
    <w:rsid w:val="000B3E70"/>
    <w:rsid w:val="000C143F"/>
    <w:rsid w:val="000C3ACB"/>
    <w:rsid w:val="000C3ED0"/>
    <w:rsid w:val="000C5E09"/>
    <w:rsid w:val="000D1D34"/>
    <w:rsid w:val="000E2678"/>
    <w:rsid w:val="000F671E"/>
    <w:rsid w:val="000F6D2B"/>
    <w:rsid w:val="00100ABE"/>
    <w:rsid w:val="00100AE5"/>
    <w:rsid w:val="00102176"/>
    <w:rsid w:val="00112FD1"/>
    <w:rsid w:val="00117036"/>
    <w:rsid w:val="001275F1"/>
    <w:rsid w:val="00132288"/>
    <w:rsid w:val="00133DF1"/>
    <w:rsid w:val="00137731"/>
    <w:rsid w:val="00144F0D"/>
    <w:rsid w:val="001601E1"/>
    <w:rsid w:val="0016148F"/>
    <w:rsid w:val="001703E6"/>
    <w:rsid w:val="001773AD"/>
    <w:rsid w:val="001A1BFC"/>
    <w:rsid w:val="001A4F58"/>
    <w:rsid w:val="001A5F6B"/>
    <w:rsid w:val="001A7D53"/>
    <w:rsid w:val="001B21F0"/>
    <w:rsid w:val="001C2701"/>
    <w:rsid w:val="001C62F1"/>
    <w:rsid w:val="001D58D8"/>
    <w:rsid w:val="001D7374"/>
    <w:rsid w:val="001D7FF4"/>
    <w:rsid w:val="001F09D8"/>
    <w:rsid w:val="001F59F0"/>
    <w:rsid w:val="002056AA"/>
    <w:rsid w:val="002226C8"/>
    <w:rsid w:val="00234453"/>
    <w:rsid w:val="00250108"/>
    <w:rsid w:val="00256DD1"/>
    <w:rsid w:val="002603AC"/>
    <w:rsid w:val="00265199"/>
    <w:rsid w:val="0027579F"/>
    <w:rsid w:val="00295AFC"/>
    <w:rsid w:val="002A431F"/>
    <w:rsid w:val="002A5346"/>
    <w:rsid w:val="002B1228"/>
    <w:rsid w:val="002B1DE1"/>
    <w:rsid w:val="002D4928"/>
    <w:rsid w:val="002E6AA2"/>
    <w:rsid w:val="002F2130"/>
    <w:rsid w:val="003004ED"/>
    <w:rsid w:val="00301E59"/>
    <w:rsid w:val="0031051E"/>
    <w:rsid w:val="00310926"/>
    <w:rsid w:val="00316A35"/>
    <w:rsid w:val="0031754A"/>
    <w:rsid w:val="00323A16"/>
    <w:rsid w:val="00337B03"/>
    <w:rsid w:val="00353DEC"/>
    <w:rsid w:val="003553AD"/>
    <w:rsid w:val="00364E38"/>
    <w:rsid w:val="003656E0"/>
    <w:rsid w:val="00367EF8"/>
    <w:rsid w:val="00375894"/>
    <w:rsid w:val="00376178"/>
    <w:rsid w:val="00385655"/>
    <w:rsid w:val="0039421C"/>
    <w:rsid w:val="003A2F12"/>
    <w:rsid w:val="003B316A"/>
    <w:rsid w:val="003C1CCB"/>
    <w:rsid w:val="003C24C6"/>
    <w:rsid w:val="003C27DB"/>
    <w:rsid w:val="003C5221"/>
    <w:rsid w:val="003F0559"/>
    <w:rsid w:val="004014E3"/>
    <w:rsid w:val="00410713"/>
    <w:rsid w:val="00411236"/>
    <w:rsid w:val="004149C2"/>
    <w:rsid w:val="00416BE0"/>
    <w:rsid w:val="00426563"/>
    <w:rsid w:val="00426E5B"/>
    <w:rsid w:val="004277D1"/>
    <w:rsid w:val="0043748B"/>
    <w:rsid w:val="004521D7"/>
    <w:rsid w:val="00452C81"/>
    <w:rsid w:val="0045443C"/>
    <w:rsid w:val="00454DBD"/>
    <w:rsid w:val="00454E76"/>
    <w:rsid w:val="00455A6E"/>
    <w:rsid w:val="00465236"/>
    <w:rsid w:val="0046780E"/>
    <w:rsid w:val="00472AC6"/>
    <w:rsid w:val="00472F95"/>
    <w:rsid w:val="00473287"/>
    <w:rsid w:val="00474233"/>
    <w:rsid w:val="0048630D"/>
    <w:rsid w:val="00496250"/>
    <w:rsid w:val="004A11F8"/>
    <w:rsid w:val="004A1204"/>
    <w:rsid w:val="004B2293"/>
    <w:rsid w:val="004D3003"/>
    <w:rsid w:val="004F1387"/>
    <w:rsid w:val="005045B4"/>
    <w:rsid w:val="00507AEA"/>
    <w:rsid w:val="0052491B"/>
    <w:rsid w:val="005315C9"/>
    <w:rsid w:val="00532AAE"/>
    <w:rsid w:val="00543CA7"/>
    <w:rsid w:val="00544C21"/>
    <w:rsid w:val="005473D8"/>
    <w:rsid w:val="005622D3"/>
    <w:rsid w:val="005667E4"/>
    <w:rsid w:val="0057121F"/>
    <w:rsid w:val="00583FE6"/>
    <w:rsid w:val="0058544E"/>
    <w:rsid w:val="00587A87"/>
    <w:rsid w:val="0059296D"/>
    <w:rsid w:val="0059393F"/>
    <w:rsid w:val="00596E5E"/>
    <w:rsid w:val="005A3A01"/>
    <w:rsid w:val="005B1404"/>
    <w:rsid w:val="005B6C96"/>
    <w:rsid w:val="005C13DE"/>
    <w:rsid w:val="005C6395"/>
    <w:rsid w:val="005C6B70"/>
    <w:rsid w:val="005D3C9F"/>
    <w:rsid w:val="005D76EB"/>
    <w:rsid w:val="005E6E40"/>
    <w:rsid w:val="005E7CB1"/>
    <w:rsid w:val="005F3589"/>
    <w:rsid w:val="00603087"/>
    <w:rsid w:val="006072F2"/>
    <w:rsid w:val="00607CCC"/>
    <w:rsid w:val="00614F0E"/>
    <w:rsid w:val="006163F8"/>
    <w:rsid w:val="00627372"/>
    <w:rsid w:val="00660181"/>
    <w:rsid w:val="0066103F"/>
    <w:rsid w:val="006653BF"/>
    <w:rsid w:val="0066565D"/>
    <w:rsid w:val="0068039F"/>
    <w:rsid w:val="00680422"/>
    <w:rsid w:val="00684A93"/>
    <w:rsid w:val="0068524B"/>
    <w:rsid w:val="0068624B"/>
    <w:rsid w:val="006917D8"/>
    <w:rsid w:val="00692B65"/>
    <w:rsid w:val="006B4F3D"/>
    <w:rsid w:val="006B7E5E"/>
    <w:rsid w:val="006C6D45"/>
    <w:rsid w:val="006D006E"/>
    <w:rsid w:val="006E00A5"/>
    <w:rsid w:val="006E3528"/>
    <w:rsid w:val="006E3BD0"/>
    <w:rsid w:val="006E780A"/>
    <w:rsid w:val="006E7A53"/>
    <w:rsid w:val="006F274D"/>
    <w:rsid w:val="006F4876"/>
    <w:rsid w:val="006F75E4"/>
    <w:rsid w:val="007017AE"/>
    <w:rsid w:val="0070312A"/>
    <w:rsid w:val="0070324A"/>
    <w:rsid w:val="007145AB"/>
    <w:rsid w:val="007317EE"/>
    <w:rsid w:val="007322C0"/>
    <w:rsid w:val="007542E7"/>
    <w:rsid w:val="0076657A"/>
    <w:rsid w:val="00795ECB"/>
    <w:rsid w:val="007967BB"/>
    <w:rsid w:val="00797BFE"/>
    <w:rsid w:val="007B5EC6"/>
    <w:rsid w:val="007C1796"/>
    <w:rsid w:val="007C6B6A"/>
    <w:rsid w:val="007E5F0A"/>
    <w:rsid w:val="007F1AEA"/>
    <w:rsid w:val="00800F76"/>
    <w:rsid w:val="00805070"/>
    <w:rsid w:val="00806B47"/>
    <w:rsid w:val="008216B7"/>
    <w:rsid w:val="008255AC"/>
    <w:rsid w:val="00833BFF"/>
    <w:rsid w:val="00834A82"/>
    <w:rsid w:val="008371A7"/>
    <w:rsid w:val="008535B7"/>
    <w:rsid w:val="00856731"/>
    <w:rsid w:val="0085784A"/>
    <w:rsid w:val="0087469F"/>
    <w:rsid w:val="00877DF2"/>
    <w:rsid w:val="00893B47"/>
    <w:rsid w:val="00895C91"/>
    <w:rsid w:val="008A0B31"/>
    <w:rsid w:val="008A2CA4"/>
    <w:rsid w:val="008A7DFB"/>
    <w:rsid w:val="008B6EDD"/>
    <w:rsid w:val="008B70C0"/>
    <w:rsid w:val="008C4341"/>
    <w:rsid w:val="008C5626"/>
    <w:rsid w:val="008D4132"/>
    <w:rsid w:val="008D7BB6"/>
    <w:rsid w:val="008F3DD3"/>
    <w:rsid w:val="008F4D76"/>
    <w:rsid w:val="008F68EC"/>
    <w:rsid w:val="00913427"/>
    <w:rsid w:val="00914296"/>
    <w:rsid w:val="009149FE"/>
    <w:rsid w:val="00930420"/>
    <w:rsid w:val="00933184"/>
    <w:rsid w:val="00935350"/>
    <w:rsid w:val="00940C22"/>
    <w:rsid w:val="0094383D"/>
    <w:rsid w:val="00943DD4"/>
    <w:rsid w:val="009455DF"/>
    <w:rsid w:val="00947C7D"/>
    <w:rsid w:val="009520C8"/>
    <w:rsid w:val="00955F43"/>
    <w:rsid w:val="0096349E"/>
    <w:rsid w:val="00967639"/>
    <w:rsid w:val="009679C8"/>
    <w:rsid w:val="00975D26"/>
    <w:rsid w:val="00984143"/>
    <w:rsid w:val="00985019"/>
    <w:rsid w:val="00992376"/>
    <w:rsid w:val="009A52DA"/>
    <w:rsid w:val="009C225D"/>
    <w:rsid w:val="009C3EDE"/>
    <w:rsid w:val="009C4688"/>
    <w:rsid w:val="009D4793"/>
    <w:rsid w:val="009D7CEF"/>
    <w:rsid w:val="009E586E"/>
    <w:rsid w:val="009F223F"/>
    <w:rsid w:val="009F500F"/>
    <w:rsid w:val="00A03B0E"/>
    <w:rsid w:val="00A059FC"/>
    <w:rsid w:val="00A128B3"/>
    <w:rsid w:val="00A13447"/>
    <w:rsid w:val="00A20B7E"/>
    <w:rsid w:val="00A3447E"/>
    <w:rsid w:val="00A70E20"/>
    <w:rsid w:val="00A82E44"/>
    <w:rsid w:val="00A83725"/>
    <w:rsid w:val="00A83753"/>
    <w:rsid w:val="00A84D98"/>
    <w:rsid w:val="00A97D74"/>
    <w:rsid w:val="00AA2BC8"/>
    <w:rsid w:val="00AB69A5"/>
    <w:rsid w:val="00AB6FBE"/>
    <w:rsid w:val="00AC29DB"/>
    <w:rsid w:val="00AC6AD9"/>
    <w:rsid w:val="00AD3AA2"/>
    <w:rsid w:val="00AE3A62"/>
    <w:rsid w:val="00AE42C8"/>
    <w:rsid w:val="00AF03BB"/>
    <w:rsid w:val="00AF07D7"/>
    <w:rsid w:val="00AF1CCF"/>
    <w:rsid w:val="00B060E0"/>
    <w:rsid w:val="00B36622"/>
    <w:rsid w:val="00B53864"/>
    <w:rsid w:val="00B64C88"/>
    <w:rsid w:val="00B82517"/>
    <w:rsid w:val="00B8267A"/>
    <w:rsid w:val="00B93546"/>
    <w:rsid w:val="00BB3EAE"/>
    <w:rsid w:val="00BB4652"/>
    <w:rsid w:val="00BD2E8E"/>
    <w:rsid w:val="00BD45FF"/>
    <w:rsid w:val="00BF0316"/>
    <w:rsid w:val="00BF0406"/>
    <w:rsid w:val="00C017C5"/>
    <w:rsid w:val="00C02A22"/>
    <w:rsid w:val="00C0494C"/>
    <w:rsid w:val="00C06B1A"/>
    <w:rsid w:val="00C13944"/>
    <w:rsid w:val="00C158C0"/>
    <w:rsid w:val="00C3474A"/>
    <w:rsid w:val="00C35DBA"/>
    <w:rsid w:val="00C427B3"/>
    <w:rsid w:val="00C56AE8"/>
    <w:rsid w:val="00C56E9C"/>
    <w:rsid w:val="00C66A9D"/>
    <w:rsid w:val="00C72D57"/>
    <w:rsid w:val="00C80A12"/>
    <w:rsid w:val="00C95BBE"/>
    <w:rsid w:val="00CB01D0"/>
    <w:rsid w:val="00CB6B52"/>
    <w:rsid w:val="00CC35B3"/>
    <w:rsid w:val="00CD0443"/>
    <w:rsid w:val="00CE10D8"/>
    <w:rsid w:val="00CE2B28"/>
    <w:rsid w:val="00CF7081"/>
    <w:rsid w:val="00D0218B"/>
    <w:rsid w:val="00D12E63"/>
    <w:rsid w:val="00D137F0"/>
    <w:rsid w:val="00D15970"/>
    <w:rsid w:val="00D208B6"/>
    <w:rsid w:val="00D23BC8"/>
    <w:rsid w:val="00D25B3A"/>
    <w:rsid w:val="00D35DAB"/>
    <w:rsid w:val="00D4325E"/>
    <w:rsid w:val="00D92524"/>
    <w:rsid w:val="00D935D1"/>
    <w:rsid w:val="00DA43F1"/>
    <w:rsid w:val="00DB2CE2"/>
    <w:rsid w:val="00DC23AF"/>
    <w:rsid w:val="00DC5267"/>
    <w:rsid w:val="00DD7FA3"/>
    <w:rsid w:val="00DE02AF"/>
    <w:rsid w:val="00DF0329"/>
    <w:rsid w:val="00DF2A1F"/>
    <w:rsid w:val="00DF3FAE"/>
    <w:rsid w:val="00E008DE"/>
    <w:rsid w:val="00E043E2"/>
    <w:rsid w:val="00E104F6"/>
    <w:rsid w:val="00E119BA"/>
    <w:rsid w:val="00E163E7"/>
    <w:rsid w:val="00E43B4B"/>
    <w:rsid w:val="00E54353"/>
    <w:rsid w:val="00E63C79"/>
    <w:rsid w:val="00E641D5"/>
    <w:rsid w:val="00E73177"/>
    <w:rsid w:val="00E750D3"/>
    <w:rsid w:val="00E8158D"/>
    <w:rsid w:val="00EA0DA8"/>
    <w:rsid w:val="00EA2E67"/>
    <w:rsid w:val="00EC0AD0"/>
    <w:rsid w:val="00EC4DE3"/>
    <w:rsid w:val="00ED1BAD"/>
    <w:rsid w:val="00ED52AA"/>
    <w:rsid w:val="00EE1DC8"/>
    <w:rsid w:val="00EF7AED"/>
    <w:rsid w:val="00F01454"/>
    <w:rsid w:val="00F105A8"/>
    <w:rsid w:val="00F1105D"/>
    <w:rsid w:val="00F13422"/>
    <w:rsid w:val="00F14733"/>
    <w:rsid w:val="00F1663F"/>
    <w:rsid w:val="00F35461"/>
    <w:rsid w:val="00F501BC"/>
    <w:rsid w:val="00F52CFB"/>
    <w:rsid w:val="00F56DCF"/>
    <w:rsid w:val="00F65D5E"/>
    <w:rsid w:val="00F73662"/>
    <w:rsid w:val="00F76CAD"/>
    <w:rsid w:val="00F85170"/>
    <w:rsid w:val="00F85EEC"/>
    <w:rsid w:val="00F9020B"/>
    <w:rsid w:val="00F95596"/>
    <w:rsid w:val="00F96098"/>
    <w:rsid w:val="00FA7B20"/>
    <w:rsid w:val="00FB61DC"/>
    <w:rsid w:val="00FB66D1"/>
    <w:rsid w:val="00FD3F2D"/>
    <w:rsid w:val="00FD60CA"/>
    <w:rsid w:val="00FE0031"/>
    <w:rsid w:val="00FE2494"/>
    <w:rsid w:val="00FF2CC3"/>
    <w:rsid w:val="00FF33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A504198-FBA8-4278-8837-C55EF549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86E"/>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sid w:val="009E586E"/>
    <w:rPr>
      <w:b/>
      <w:bCs/>
    </w:rPr>
  </w:style>
  <w:style w:type="paragraph" w:styleId="CommentText">
    <w:name w:val="annotation text"/>
    <w:basedOn w:val="Normal"/>
    <w:link w:val="CommentTextChar"/>
    <w:uiPriority w:val="99"/>
    <w:semiHidden/>
    <w:unhideWhenUsed/>
    <w:rsid w:val="009E586E"/>
    <w:pPr>
      <w:spacing w:line="240" w:lineRule="auto"/>
    </w:pPr>
    <w:rPr>
      <w:sz w:val="20"/>
      <w:szCs w:val="20"/>
    </w:rPr>
  </w:style>
  <w:style w:type="paragraph" w:styleId="BalloonText">
    <w:name w:val="Balloon Text"/>
    <w:basedOn w:val="Normal"/>
    <w:link w:val="BalloonTextChar"/>
    <w:uiPriority w:val="99"/>
    <w:semiHidden/>
    <w:unhideWhenUsed/>
    <w:rsid w:val="00A70E20"/>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9E586E"/>
    <w:pPr>
      <w:tabs>
        <w:tab w:val="center" w:pos="4680"/>
        <w:tab w:val="right" w:pos="9360"/>
      </w:tabs>
      <w:spacing w:after="0" w:line="240" w:lineRule="auto"/>
    </w:pPr>
  </w:style>
  <w:style w:type="paragraph" w:styleId="Header">
    <w:name w:val="header"/>
    <w:basedOn w:val="Normal"/>
    <w:link w:val="HeaderChar"/>
    <w:uiPriority w:val="99"/>
    <w:unhideWhenUsed/>
    <w:rsid w:val="009E586E"/>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rsid w:val="00A7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rsid w:val="00A70E2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E586E"/>
    <w:rPr>
      <w:color w:val="0563C1"/>
      <w:u w:val="single"/>
    </w:rPr>
  </w:style>
  <w:style w:type="character" w:styleId="CommentReference">
    <w:name w:val="annotation reference"/>
    <w:basedOn w:val="DefaultParagraphFont"/>
    <w:uiPriority w:val="99"/>
    <w:semiHidden/>
    <w:unhideWhenUsed/>
    <w:rsid w:val="00A70E20"/>
    <w:rPr>
      <w:sz w:val="16"/>
      <w:szCs w:val="16"/>
    </w:rPr>
  </w:style>
  <w:style w:type="paragraph" w:customStyle="1" w:styleId="ListParagraph1">
    <w:name w:val="List Paragraph1"/>
    <w:basedOn w:val="Normal"/>
    <w:uiPriority w:val="34"/>
    <w:qFormat/>
    <w:rsid w:val="00A70E20"/>
    <w:pPr>
      <w:ind w:left="720"/>
      <w:contextualSpacing/>
    </w:pPr>
  </w:style>
  <w:style w:type="paragraph" w:customStyle="1" w:styleId="Revision1">
    <w:name w:val="Revision1"/>
    <w:hidden/>
    <w:uiPriority w:val="99"/>
    <w:semiHidden/>
    <w:rsid w:val="00A70E20"/>
    <w:pPr>
      <w:spacing w:after="0" w:line="240" w:lineRule="auto"/>
    </w:pPr>
  </w:style>
  <w:style w:type="character" w:customStyle="1" w:styleId="HTMLPreformattedChar">
    <w:name w:val="HTML Preformatted Char"/>
    <w:basedOn w:val="DefaultParagraphFont"/>
    <w:link w:val="HTMLPreformatted"/>
    <w:uiPriority w:val="99"/>
    <w:rsid w:val="00A70E20"/>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A70E20"/>
    <w:rPr>
      <w:rFonts w:ascii="Calibri" w:eastAsia="Calibri" w:hAnsi="Calibri"/>
      <w:sz w:val="22"/>
      <w:szCs w:val="22"/>
      <w:lang w:eastAsia="en-US"/>
    </w:rPr>
  </w:style>
  <w:style w:type="character" w:customStyle="1" w:styleId="FooterChar">
    <w:name w:val="Footer Char"/>
    <w:basedOn w:val="DefaultParagraphFont"/>
    <w:link w:val="Footer"/>
    <w:uiPriority w:val="99"/>
    <w:rsid w:val="00A70E20"/>
    <w:rPr>
      <w:rFonts w:ascii="Calibri" w:eastAsia="Calibri" w:hAnsi="Calibri"/>
      <w:sz w:val="22"/>
      <w:szCs w:val="22"/>
      <w:lang w:eastAsia="en-US"/>
    </w:rPr>
  </w:style>
  <w:style w:type="character" w:customStyle="1" w:styleId="CommentTextChar">
    <w:name w:val="Comment Text Char"/>
    <w:basedOn w:val="DefaultParagraphFont"/>
    <w:link w:val="CommentText"/>
    <w:uiPriority w:val="99"/>
    <w:semiHidden/>
    <w:rsid w:val="00A70E20"/>
    <w:rPr>
      <w:rFonts w:ascii="Calibri" w:eastAsia="Calibri" w:hAnsi="Calibri"/>
      <w:lang w:eastAsia="en-US"/>
    </w:rPr>
  </w:style>
  <w:style w:type="character" w:customStyle="1" w:styleId="CommentSubjectChar">
    <w:name w:val="Comment Subject Char"/>
    <w:basedOn w:val="CommentTextChar"/>
    <w:link w:val="CommentSubject"/>
    <w:uiPriority w:val="99"/>
    <w:semiHidden/>
    <w:rsid w:val="00A70E20"/>
    <w:rPr>
      <w:rFonts w:ascii="Calibri" w:eastAsia="Calibri" w:hAnsi="Calibri"/>
      <w:b/>
      <w:bCs/>
      <w:lang w:eastAsia="en-US"/>
    </w:rPr>
  </w:style>
  <w:style w:type="character" w:customStyle="1" w:styleId="BalloonTextChar">
    <w:name w:val="Balloon Text Char"/>
    <w:basedOn w:val="DefaultParagraphFont"/>
    <w:link w:val="BalloonText"/>
    <w:uiPriority w:val="99"/>
    <w:rsid w:val="00A70E20"/>
    <w:rPr>
      <w:rFonts w:ascii="Segoe UI" w:hAnsi="Segoe UI" w:cs="Segoe UI"/>
      <w:sz w:val="18"/>
      <w:szCs w:val="18"/>
    </w:rPr>
  </w:style>
  <w:style w:type="paragraph" w:styleId="ListParagraph">
    <w:name w:val="List Paragraph"/>
    <w:basedOn w:val="Normal"/>
    <w:uiPriority w:val="34"/>
    <w:qFormat/>
    <w:rsid w:val="009E586E"/>
    <w:pPr>
      <w:ind w:left="720"/>
      <w:contextualSpacing/>
    </w:pPr>
    <w:rPr>
      <w:rFonts w:asciiTheme="minorHAnsi" w:eastAsiaTheme="minorHAnsi" w:hAnsiTheme="minorHAnsi" w:cstheme="minorBidi"/>
    </w:rPr>
  </w:style>
  <w:style w:type="table" w:styleId="TableGrid">
    <w:name w:val="Table Grid"/>
    <w:basedOn w:val="TableNormal"/>
    <w:uiPriority w:val="39"/>
    <w:rsid w:val="009E586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586E"/>
    <w:pPr>
      <w:spacing w:after="0" w:line="240" w:lineRule="auto"/>
    </w:pPr>
    <w:rPr>
      <w:rFonts w:asciiTheme="minorHAnsi" w:eastAsiaTheme="minorHAnsi" w:hAnsiTheme="minorHAnsi" w:cstheme="minorBidi"/>
      <w:sz w:val="22"/>
      <w:szCs w:val="22"/>
      <w:lang w:eastAsia="en-US"/>
    </w:rPr>
  </w:style>
  <w:style w:type="character" w:customStyle="1" w:styleId="st">
    <w:name w:val="st"/>
    <w:basedOn w:val="DefaultParagraphFont"/>
    <w:rsid w:val="00800F76"/>
  </w:style>
  <w:style w:type="character" w:styleId="Emphasis">
    <w:name w:val="Emphasis"/>
    <w:basedOn w:val="DefaultParagraphFont"/>
    <w:uiPriority w:val="20"/>
    <w:qFormat/>
    <w:rsid w:val="00800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9869">
      <w:bodyDiv w:val="1"/>
      <w:marLeft w:val="0"/>
      <w:marRight w:val="0"/>
      <w:marTop w:val="0"/>
      <w:marBottom w:val="0"/>
      <w:divBdr>
        <w:top w:val="none" w:sz="0" w:space="0" w:color="auto"/>
        <w:left w:val="none" w:sz="0" w:space="0" w:color="auto"/>
        <w:bottom w:val="none" w:sz="0" w:space="0" w:color="auto"/>
        <w:right w:val="none" w:sz="0" w:space="0" w:color="auto"/>
      </w:divBdr>
    </w:div>
    <w:div w:id="82848497">
      <w:bodyDiv w:val="1"/>
      <w:marLeft w:val="0"/>
      <w:marRight w:val="0"/>
      <w:marTop w:val="0"/>
      <w:marBottom w:val="0"/>
      <w:divBdr>
        <w:top w:val="none" w:sz="0" w:space="0" w:color="auto"/>
        <w:left w:val="none" w:sz="0" w:space="0" w:color="auto"/>
        <w:bottom w:val="none" w:sz="0" w:space="0" w:color="auto"/>
        <w:right w:val="none" w:sz="0" w:space="0" w:color="auto"/>
      </w:divBdr>
    </w:div>
    <w:div w:id="125858902">
      <w:bodyDiv w:val="1"/>
      <w:marLeft w:val="0"/>
      <w:marRight w:val="0"/>
      <w:marTop w:val="0"/>
      <w:marBottom w:val="0"/>
      <w:divBdr>
        <w:top w:val="none" w:sz="0" w:space="0" w:color="auto"/>
        <w:left w:val="none" w:sz="0" w:space="0" w:color="auto"/>
        <w:bottom w:val="none" w:sz="0" w:space="0" w:color="auto"/>
        <w:right w:val="none" w:sz="0" w:space="0" w:color="auto"/>
      </w:divBdr>
    </w:div>
    <w:div w:id="127016426">
      <w:bodyDiv w:val="1"/>
      <w:marLeft w:val="0"/>
      <w:marRight w:val="0"/>
      <w:marTop w:val="0"/>
      <w:marBottom w:val="0"/>
      <w:divBdr>
        <w:top w:val="none" w:sz="0" w:space="0" w:color="auto"/>
        <w:left w:val="none" w:sz="0" w:space="0" w:color="auto"/>
        <w:bottom w:val="none" w:sz="0" w:space="0" w:color="auto"/>
        <w:right w:val="none" w:sz="0" w:space="0" w:color="auto"/>
      </w:divBdr>
    </w:div>
    <w:div w:id="145518540">
      <w:bodyDiv w:val="1"/>
      <w:marLeft w:val="0"/>
      <w:marRight w:val="0"/>
      <w:marTop w:val="0"/>
      <w:marBottom w:val="0"/>
      <w:divBdr>
        <w:top w:val="none" w:sz="0" w:space="0" w:color="auto"/>
        <w:left w:val="none" w:sz="0" w:space="0" w:color="auto"/>
        <w:bottom w:val="none" w:sz="0" w:space="0" w:color="auto"/>
        <w:right w:val="none" w:sz="0" w:space="0" w:color="auto"/>
      </w:divBdr>
    </w:div>
    <w:div w:id="173809976">
      <w:bodyDiv w:val="1"/>
      <w:marLeft w:val="0"/>
      <w:marRight w:val="0"/>
      <w:marTop w:val="0"/>
      <w:marBottom w:val="0"/>
      <w:divBdr>
        <w:top w:val="none" w:sz="0" w:space="0" w:color="auto"/>
        <w:left w:val="none" w:sz="0" w:space="0" w:color="auto"/>
        <w:bottom w:val="none" w:sz="0" w:space="0" w:color="auto"/>
        <w:right w:val="none" w:sz="0" w:space="0" w:color="auto"/>
      </w:divBdr>
    </w:div>
    <w:div w:id="241573991">
      <w:bodyDiv w:val="1"/>
      <w:marLeft w:val="0"/>
      <w:marRight w:val="0"/>
      <w:marTop w:val="0"/>
      <w:marBottom w:val="0"/>
      <w:divBdr>
        <w:top w:val="none" w:sz="0" w:space="0" w:color="auto"/>
        <w:left w:val="none" w:sz="0" w:space="0" w:color="auto"/>
        <w:bottom w:val="none" w:sz="0" w:space="0" w:color="auto"/>
        <w:right w:val="none" w:sz="0" w:space="0" w:color="auto"/>
      </w:divBdr>
    </w:div>
    <w:div w:id="246573008">
      <w:bodyDiv w:val="1"/>
      <w:marLeft w:val="0"/>
      <w:marRight w:val="0"/>
      <w:marTop w:val="0"/>
      <w:marBottom w:val="0"/>
      <w:divBdr>
        <w:top w:val="none" w:sz="0" w:space="0" w:color="auto"/>
        <w:left w:val="none" w:sz="0" w:space="0" w:color="auto"/>
        <w:bottom w:val="none" w:sz="0" w:space="0" w:color="auto"/>
        <w:right w:val="none" w:sz="0" w:space="0" w:color="auto"/>
      </w:divBdr>
    </w:div>
    <w:div w:id="270206754">
      <w:bodyDiv w:val="1"/>
      <w:marLeft w:val="0"/>
      <w:marRight w:val="0"/>
      <w:marTop w:val="0"/>
      <w:marBottom w:val="0"/>
      <w:divBdr>
        <w:top w:val="none" w:sz="0" w:space="0" w:color="auto"/>
        <w:left w:val="none" w:sz="0" w:space="0" w:color="auto"/>
        <w:bottom w:val="none" w:sz="0" w:space="0" w:color="auto"/>
        <w:right w:val="none" w:sz="0" w:space="0" w:color="auto"/>
      </w:divBdr>
    </w:div>
    <w:div w:id="393553780">
      <w:bodyDiv w:val="1"/>
      <w:marLeft w:val="0"/>
      <w:marRight w:val="0"/>
      <w:marTop w:val="0"/>
      <w:marBottom w:val="0"/>
      <w:divBdr>
        <w:top w:val="none" w:sz="0" w:space="0" w:color="auto"/>
        <w:left w:val="none" w:sz="0" w:space="0" w:color="auto"/>
        <w:bottom w:val="none" w:sz="0" w:space="0" w:color="auto"/>
        <w:right w:val="none" w:sz="0" w:space="0" w:color="auto"/>
      </w:divBdr>
    </w:div>
    <w:div w:id="396828441">
      <w:bodyDiv w:val="1"/>
      <w:marLeft w:val="0"/>
      <w:marRight w:val="0"/>
      <w:marTop w:val="0"/>
      <w:marBottom w:val="0"/>
      <w:divBdr>
        <w:top w:val="none" w:sz="0" w:space="0" w:color="auto"/>
        <w:left w:val="none" w:sz="0" w:space="0" w:color="auto"/>
        <w:bottom w:val="none" w:sz="0" w:space="0" w:color="auto"/>
        <w:right w:val="none" w:sz="0" w:space="0" w:color="auto"/>
      </w:divBdr>
    </w:div>
    <w:div w:id="415900371">
      <w:bodyDiv w:val="1"/>
      <w:marLeft w:val="0"/>
      <w:marRight w:val="0"/>
      <w:marTop w:val="0"/>
      <w:marBottom w:val="0"/>
      <w:divBdr>
        <w:top w:val="none" w:sz="0" w:space="0" w:color="auto"/>
        <w:left w:val="none" w:sz="0" w:space="0" w:color="auto"/>
        <w:bottom w:val="none" w:sz="0" w:space="0" w:color="auto"/>
        <w:right w:val="none" w:sz="0" w:space="0" w:color="auto"/>
      </w:divBdr>
    </w:div>
    <w:div w:id="418866959">
      <w:bodyDiv w:val="1"/>
      <w:marLeft w:val="0"/>
      <w:marRight w:val="0"/>
      <w:marTop w:val="0"/>
      <w:marBottom w:val="0"/>
      <w:divBdr>
        <w:top w:val="none" w:sz="0" w:space="0" w:color="auto"/>
        <w:left w:val="none" w:sz="0" w:space="0" w:color="auto"/>
        <w:bottom w:val="none" w:sz="0" w:space="0" w:color="auto"/>
        <w:right w:val="none" w:sz="0" w:space="0" w:color="auto"/>
      </w:divBdr>
    </w:div>
    <w:div w:id="421494012">
      <w:bodyDiv w:val="1"/>
      <w:marLeft w:val="0"/>
      <w:marRight w:val="0"/>
      <w:marTop w:val="0"/>
      <w:marBottom w:val="0"/>
      <w:divBdr>
        <w:top w:val="none" w:sz="0" w:space="0" w:color="auto"/>
        <w:left w:val="none" w:sz="0" w:space="0" w:color="auto"/>
        <w:bottom w:val="none" w:sz="0" w:space="0" w:color="auto"/>
        <w:right w:val="none" w:sz="0" w:space="0" w:color="auto"/>
      </w:divBdr>
    </w:div>
    <w:div w:id="422728582">
      <w:bodyDiv w:val="1"/>
      <w:marLeft w:val="0"/>
      <w:marRight w:val="0"/>
      <w:marTop w:val="0"/>
      <w:marBottom w:val="0"/>
      <w:divBdr>
        <w:top w:val="none" w:sz="0" w:space="0" w:color="auto"/>
        <w:left w:val="none" w:sz="0" w:space="0" w:color="auto"/>
        <w:bottom w:val="none" w:sz="0" w:space="0" w:color="auto"/>
        <w:right w:val="none" w:sz="0" w:space="0" w:color="auto"/>
      </w:divBdr>
    </w:div>
    <w:div w:id="460343183">
      <w:bodyDiv w:val="1"/>
      <w:marLeft w:val="0"/>
      <w:marRight w:val="0"/>
      <w:marTop w:val="0"/>
      <w:marBottom w:val="0"/>
      <w:divBdr>
        <w:top w:val="none" w:sz="0" w:space="0" w:color="auto"/>
        <w:left w:val="none" w:sz="0" w:space="0" w:color="auto"/>
        <w:bottom w:val="none" w:sz="0" w:space="0" w:color="auto"/>
        <w:right w:val="none" w:sz="0" w:space="0" w:color="auto"/>
      </w:divBdr>
    </w:div>
    <w:div w:id="478811010">
      <w:bodyDiv w:val="1"/>
      <w:marLeft w:val="0"/>
      <w:marRight w:val="0"/>
      <w:marTop w:val="0"/>
      <w:marBottom w:val="0"/>
      <w:divBdr>
        <w:top w:val="none" w:sz="0" w:space="0" w:color="auto"/>
        <w:left w:val="none" w:sz="0" w:space="0" w:color="auto"/>
        <w:bottom w:val="none" w:sz="0" w:space="0" w:color="auto"/>
        <w:right w:val="none" w:sz="0" w:space="0" w:color="auto"/>
      </w:divBdr>
    </w:div>
    <w:div w:id="553779641">
      <w:bodyDiv w:val="1"/>
      <w:marLeft w:val="0"/>
      <w:marRight w:val="0"/>
      <w:marTop w:val="0"/>
      <w:marBottom w:val="0"/>
      <w:divBdr>
        <w:top w:val="none" w:sz="0" w:space="0" w:color="auto"/>
        <w:left w:val="none" w:sz="0" w:space="0" w:color="auto"/>
        <w:bottom w:val="none" w:sz="0" w:space="0" w:color="auto"/>
        <w:right w:val="none" w:sz="0" w:space="0" w:color="auto"/>
      </w:divBdr>
    </w:div>
    <w:div w:id="567617342">
      <w:bodyDiv w:val="1"/>
      <w:marLeft w:val="0"/>
      <w:marRight w:val="0"/>
      <w:marTop w:val="0"/>
      <w:marBottom w:val="0"/>
      <w:divBdr>
        <w:top w:val="none" w:sz="0" w:space="0" w:color="auto"/>
        <w:left w:val="none" w:sz="0" w:space="0" w:color="auto"/>
        <w:bottom w:val="none" w:sz="0" w:space="0" w:color="auto"/>
        <w:right w:val="none" w:sz="0" w:space="0" w:color="auto"/>
      </w:divBdr>
    </w:div>
    <w:div w:id="584384685">
      <w:bodyDiv w:val="1"/>
      <w:marLeft w:val="0"/>
      <w:marRight w:val="0"/>
      <w:marTop w:val="0"/>
      <w:marBottom w:val="0"/>
      <w:divBdr>
        <w:top w:val="none" w:sz="0" w:space="0" w:color="auto"/>
        <w:left w:val="none" w:sz="0" w:space="0" w:color="auto"/>
        <w:bottom w:val="none" w:sz="0" w:space="0" w:color="auto"/>
        <w:right w:val="none" w:sz="0" w:space="0" w:color="auto"/>
      </w:divBdr>
    </w:div>
    <w:div w:id="627784346">
      <w:bodyDiv w:val="1"/>
      <w:marLeft w:val="0"/>
      <w:marRight w:val="0"/>
      <w:marTop w:val="0"/>
      <w:marBottom w:val="0"/>
      <w:divBdr>
        <w:top w:val="none" w:sz="0" w:space="0" w:color="auto"/>
        <w:left w:val="none" w:sz="0" w:space="0" w:color="auto"/>
        <w:bottom w:val="none" w:sz="0" w:space="0" w:color="auto"/>
        <w:right w:val="none" w:sz="0" w:space="0" w:color="auto"/>
      </w:divBdr>
    </w:div>
    <w:div w:id="638992564">
      <w:bodyDiv w:val="1"/>
      <w:marLeft w:val="0"/>
      <w:marRight w:val="0"/>
      <w:marTop w:val="0"/>
      <w:marBottom w:val="0"/>
      <w:divBdr>
        <w:top w:val="none" w:sz="0" w:space="0" w:color="auto"/>
        <w:left w:val="none" w:sz="0" w:space="0" w:color="auto"/>
        <w:bottom w:val="none" w:sz="0" w:space="0" w:color="auto"/>
        <w:right w:val="none" w:sz="0" w:space="0" w:color="auto"/>
      </w:divBdr>
    </w:div>
    <w:div w:id="645623130">
      <w:bodyDiv w:val="1"/>
      <w:marLeft w:val="0"/>
      <w:marRight w:val="0"/>
      <w:marTop w:val="0"/>
      <w:marBottom w:val="0"/>
      <w:divBdr>
        <w:top w:val="none" w:sz="0" w:space="0" w:color="auto"/>
        <w:left w:val="none" w:sz="0" w:space="0" w:color="auto"/>
        <w:bottom w:val="none" w:sz="0" w:space="0" w:color="auto"/>
        <w:right w:val="none" w:sz="0" w:space="0" w:color="auto"/>
      </w:divBdr>
    </w:div>
    <w:div w:id="662663866">
      <w:bodyDiv w:val="1"/>
      <w:marLeft w:val="0"/>
      <w:marRight w:val="0"/>
      <w:marTop w:val="0"/>
      <w:marBottom w:val="0"/>
      <w:divBdr>
        <w:top w:val="none" w:sz="0" w:space="0" w:color="auto"/>
        <w:left w:val="none" w:sz="0" w:space="0" w:color="auto"/>
        <w:bottom w:val="none" w:sz="0" w:space="0" w:color="auto"/>
        <w:right w:val="none" w:sz="0" w:space="0" w:color="auto"/>
      </w:divBdr>
    </w:div>
    <w:div w:id="671295177">
      <w:bodyDiv w:val="1"/>
      <w:marLeft w:val="0"/>
      <w:marRight w:val="0"/>
      <w:marTop w:val="0"/>
      <w:marBottom w:val="0"/>
      <w:divBdr>
        <w:top w:val="none" w:sz="0" w:space="0" w:color="auto"/>
        <w:left w:val="none" w:sz="0" w:space="0" w:color="auto"/>
        <w:bottom w:val="none" w:sz="0" w:space="0" w:color="auto"/>
        <w:right w:val="none" w:sz="0" w:space="0" w:color="auto"/>
      </w:divBdr>
    </w:div>
    <w:div w:id="713887510">
      <w:bodyDiv w:val="1"/>
      <w:marLeft w:val="0"/>
      <w:marRight w:val="0"/>
      <w:marTop w:val="0"/>
      <w:marBottom w:val="0"/>
      <w:divBdr>
        <w:top w:val="none" w:sz="0" w:space="0" w:color="auto"/>
        <w:left w:val="none" w:sz="0" w:space="0" w:color="auto"/>
        <w:bottom w:val="none" w:sz="0" w:space="0" w:color="auto"/>
        <w:right w:val="none" w:sz="0" w:space="0" w:color="auto"/>
      </w:divBdr>
    </w:div>
    <w:div w:id="776216043">
      <w:bodyDiv w:val="1"/>
      <w:marLeft w:val="0"/>
      <w:marRight w:val="0"/>
      <w:marTop w:val="0"/>
      <w:marBottom w:val="0"/>
      <w:divBdr>
        <w:top w:val="none" w:sz="0" w:space="0" w:color="auto"/>
        <w:left w:val="none" w:sz="0" w:space="0" w:color="auto"/>
        <w:bottom w:val="none" w:sz="0" w:space="0" w:color="auto"/>
        <w:right w:val="none" w:sz="0" w:space="0" w:color="auto"/>
      </w:divBdr>
    </w:div>
    <w:div w:id="786004323">
      <w:bodyDiv w:val="1"/>
      <w:marLeft w:val="0"/>
      <w:marRight w:val="0"/>
      <w:marTop w:val="0"/>
      <w:marBottom w:val="0"/>
      <w:divBdr>
        <w:top w:val="none" w:sz="0" w:space="0" w:color="auto"/>
        <w:left w:val="none" w:sz="0" w:space="0" w:color="auto"/>
        <w:bottom w:val="none" w:sz="0" w:space="0" w:color="auto"/>
        <w:right w:val="none" w:sz="0" w:space="0" w:color="auto"/>
      </w:divBdr>
    </w:div>
    <w:div w:id="801460454">
      <w:bodyDiv w:val="1"/>
      <w:marLeft w:val="0"/>
      <w:marRight w:val="0"/>
      <w:marTop w:val="0"/>
      <w:marBottom w:val="0"/>
      <w:divBdr>
        <w:top w:val="none" w:sz="0" w:space="0" w:color="auto"/>
        <w:left w:val="none" w:sz="0" w:space="0" w:color="auto"/>
        <w:bottom w:val="none" w:sz="0" w:space="0" w:color="auto"/>
        <w:right w:val="none" w:sz="0" w:space="0" w:color="auto"/>
      </w:divBdr>
    </w:div>
    <w:div w:id="884634122">
      <w:bodyDiv w:val="1"/>
      <w:marLeft w:val="0"/>
      <w:marRight w:val="0"/>
      <w:marTop w:val="0"/>
      <w:marBottom w:val="0"/>
      <w:divBdr>
        <w:top w:val="none" w:sz="0" w:space="0" w:color="auto"/>
        <w:left w:val="none" w:sz="0" w:space="0" w:color="auto"/>
        <w:bottom w:val="none" w:sz="0" w:space="0" w:color="auto"/>
        <w:right w:val="none" w:sz="0" w:space="0" w:color="auto"/>
      </w:divBdr>
    </w:div>
    <w:div w:id="929511224">
      <w:bodyDiv w:val="1"/>
      <w:marLeft w:val="0"/>
      <w:marRight w:val="0"/>
      <w:marTop w:val="0"/>
      <w:marBottom w:val="0"/>
      <w:divBdr>
        <w:top w:val="none" w:sz="0" w:space="0" w:color="auto"/>
        <w:left w:val="none" w:sz="0" w:space="0" w:color="auto"/>
        <w:bottom w:val="none" w:sz="0" w:space="0" w:color="auto"/>
        <w:right w:val="none" w:sz="0" w:space="0" w:color="auto"/>
      </w:divBdr>
    </w:div>
    <w:div w:id="973289272">
      <w:bodyDiv w:val="1"/>
      <w:marLeft w:val="0"/>
      <w:marRight w:val="0"/>
      <w:marTop w:val="0"/>
      <w:marBottom w:val="0"/>
      <w:divBdr>
        <w:top w:val="none" w:sz="0" w:space="0" w:color="auto"/>
        <w:left w:val="none" w:sz="0" w:space="0" w:color="auto"/>
        <w:bottom w:val="none" w:sz="0" w:space="0" w:color="auto"/>
        <w:right w:val="none" w:sz="0" w:space="0" w:color="auto"/>
      </w:divBdr>
    </w:div>
    <w:div w:id="1048411571">
      <w:bodyDiv w:val="1"/>
      <w:marLeft w:val="0"/>
      <w:marRight w:val="0"/>
      <w:marTop w:val="0"/>
      <w:marBottom w:val="0"/>
      <w:divBdr>
        <w:top w:val="none" w:sz="0" w:space="0" w:color="auto"/>
        <w:left w:val="none" w:sz="0" w:space="0" w:color="auto"/>
        <w:bottom w:val="none" w:sz="0" w:space="0" w:color="auto"/>
        <w:right w:val="none" w:sz="0" w:space="0" w:color="auto"/>
      </w:divBdr>
    </w:div>
    <w:div w:id="1097139868">
      <w:bodyDiv w:val="1"/>
      <w:marLeft w:val="0"/>
      <w:marRight w:val="0"/>
      <w:marTop w:val="0"/>
      <w:marBottom w:val="0"/>
      <w:divBdr>
        <w:top w:val="none" w:sz="0" w:space="0" w:color="auto"/>
        <w:left w:val="none" w:sz="0" w:space="0" w:color="auto"/>
        <w:bottom w:val="none" w:sz="0" w:space="0" w:color="auto"/>
        <w:right w:val="none" w:sz="0" w:space="0" w:color="auto"/>
      </w:divBdr>
    </w:div>
    <w:div w:id="1150514280">
      <w:bodyDiv w:val="1"/>
      <w:marLeft w:val="0"/>
      <w:marRight w:val="0"/>
      <w:marTop w:val="0"/>
      <w:marBottom w:val="0"/>
      <w:divBdr>
        <w:top w:val="none" w:sz="0" w:space="0" w:color="auto"/>
        <w:left w:val="none" w:sz="0" w:space="0" w:color="auto"/>
        <w:bottom w:val="none" w:sz="0" w:space="0" w:color="auto"/>
        <w:right w:val="none" w:sz="0" w:space="0" w:color="auto"/>
      </w:divBdr>
    </w:div>
    <w:div w:id="1248227838">
      <w:bodyDiv w:val="1"/>
      <w:marLeft w:val="0"/>
      <w:marRight w:val="0"/>
      <w:marTop w:val="0"/>
      <w:marBottom w:val="0"/>
      <w:divBdr>
        <w:top w:val="none" w:sz="0" w:space="0" w:color="auto"/>
        <w:left w:val="none" w:sz="0" w:space="0" w:color="auto"/>
        <w:bottom w:val="none" w:sz="0" w:space="0" w:color="auto"/>
        <w:right w:val="none" w:sz="0" w:space="0" w:color="auto"/>
      </w:divBdr>
    </w:div>
    <w:div w:id="1391422516">
      <w:bodyDiv w:val="1"/>
      <w:marLeft w:val="0"/>
      <w:marRight w:val="0"/>
      <w:marTop w:val="0"/>
      <w:marBottom w:val="0"/>
      <w:divBdr>
        <w:top w:val="none" w:sz="0" w:space="0" w:color="auto"/>
        <w:left w:val="none" w:sz="0" w:space="0" w:color="auto"/>
        <w:bottom w:val="none" w:sz="0" w:space="0" w:color="auto"/>
        <w:right w:val="none" w:sz="0" w:space="0" w:color="auto"/>
      </w:divBdr>
    </w:div>
    <w:div w:id="1413619400">
      <w:bodyDiv w:val="1"/>
      <w:marLeft w:val="0"/>
      <w:marRight w:val="0"/>
      <w:marTop w:val="0"/>
      <w:marBottom w:val="0"/>
      <w:divBdr>
        <w:top w:val="none" w:sz="0" w:space="0" w:color="auto"/>
        <w:left w:val="none" w:sz="0" w:space="0" w:color="auto"/>
        <w:bottom w:val="none" w:sz="0" w:space="0" w:color="auto"/>
        <w:right w:val="none" w:sz="0" w:space="0" w:color="auto"/>
      </w:divBdr>
    </w:div>
    <w:div w:id="1469939008">
      <w:bodyDiv w:val="1"/>
      <w:marLeft w:val="0"/>
      <w:marRight w:val="0"/>
      <w:marTop w:val="0"/>
      <w:marBottom w:val="0"/>
      <w:divBdr>
        <w:top w:val="none" w:sz="0" w:space="0" w:color="auto"/>
        <w:left w:val="none" w:sz="0" w:space="0" w:color="auto"/>
        <w:bottom w:val="none" w:sz="0" w:space="0" w:color="auto"/>
        <w:right w:val="none" w:sz="0" w:space="0" w:color="auto"/>
      </w:divBdr>
    </w:div>
    <w:div w:id="1507937259">
      <w:bodyDiv w:val="1"/>
      <w:marLeft w:val="0"/>
      <w:marRight w:val="0"/>
      <w:marTop w:val="0"/>
      <w:marBottom w:val="0"/>
      <w:divBdr>
        <w:top w:val="none" w:sz="0" w:space="0" w:color="auto"/>
        <w:left w:val="none" w:sz="0" w:space="0" w:color="auto"/>
        <w:bottom w:val="none" w:sz="0" w:space="0" w:color="auto"/>
        <w:right w:val="none" w:sz="0" w:space="0" w:color="auto"/>
      </w:divBdr>
    </w:div>
    <w:div w:id="1576932519">
      <w:bodyDiv w:val="1"/>
      <w:marLeft w:val="0"/>
      <w:marRight w:val="0"/>
      <w:marTop w:val="0"/>
      <w:marBottom w:val="0"/>
      <w:divBdr>
        <w:top w:val="none" w:sz="0" w:space="0" w:color="auto"/>
        <w:left w:val="none" w:sz="0" w:space="0" w:color="auto"/>
        <w:bottom w:val="none" w:sz="0" w:space="0" w:color="auto"/>
        <w:right w:val="none" w:sz="0" w:space="0" w:color="auto"/>
      </w:divBdr>
    </w:div>
    <w:div w:id="1634284143">
      <w:bodyDiv w:val="1"/>
      <w:marLeft w:val="0"/>
      <w:marRight w:val="0"/>
      <w:marTop w:val="0"/>
      <w:marBottom w:val="0"/>
      <w:divBdr>
        <w:top w:val="none" w:sz="0" w:space="0" w:color="auto"/>
        <w:left w:val="none" w:sz="0" w:space="0" w:color="auto"/>
        <w:bottom w:val="none" w:sz="0" w:space="0" w:color="auto"/>
        <w:right w:val="none" w:sz="0" w:space="0" w:color="auto"/>
      </w:divBdr>
    </w:div>
    <w:div w:id="1682782035">
      <w:bodyDiv w:val="1"/>
      <w:marLeft w:val="0"/>
      <w:marRight w:val="0"/>
      <w:marTop w:val="0"/>
      <w:marBottom w:val="0"/>
      <w:divBdr>
        <w:top w:val="none" w:sz="0" w:space="0" w:color="auto"/>
        <w:left w:val="none" w:sz="0" w:space="0" w:color="auto"/>
        <w:bottom w:val="none" w:sz="0" w:space="0" w:color="auto"/>
        <w:right w:val="none" w:sz="0" w:space="0" w:color="auto"/>
      </w:divBdr>
    </w:div>
    <w:div w:id="1691905024">
      <w:bodyDiv w:val="1"/>
      <w:marLeft w:val="0"/>
      <w:marRight w:val="0"/>
      <w:marTop w:val="0"/>
      <w:marBottom w:val="0"/>
      <w:divBdr>
        <w:top w:val="none" w:sz="0" w:space="0" w:color="auto"/>
        <w:left w:val="none" w:sz="0" w:space="0" w:color="auto"/>
        <w:bottom w:val="none" w:sz="0" w:space="0" w:color="auto"/>
        <w:right w:val="none" w:sz="0" w:space="0" w:color="auto"/>
      </w:divBdr>
    </w:div>
    <w:div w:id="1711955449">
      <w:bodyDiv w:val="1"/>
      <w:marLeft w:val="0"/>
      <w:marRight w:val="0"/>
      <w:marTop w:val="0"/>
      <w:marBottom w:val="0"/>
      <w:divBdr>
        <w:top w:val="none" w:sz="0" w:space="0" w:color="auto"/>
        <w:left w:val="none" w:sz="0" w:space="0" w:color="auto"/>
        <w:bottom w:val="none" w:sz="0" w:space="0" w:color="auto"/>
        <w:right w:val="none" w:sz="0" w:space="0" w:color="auto"/>
      </w:divBdr>
    </w:div>
    <w:div w:id="1716733282">
      <w:bodyDiv w:val="1"/>
      <w:marLeft w:val="0"/>
      <w:marRight w:val="0"/>
      <w:marTop w:val="0"/>
      <w:marBottom w:val="0"/>
      <w:divBdr>
        <w:top w:val="none" w:sz="0" w:space="0" w:color="auto"/>
        <w:left w:val="none" w:sz="0" w:space="0" w:color="auto"/>
        <w:bottom w:val="none" w:sz="0" w:space="0" w:color="auto"/>
        <w:right w:val="none" w:sz="0" w:space="0" w:color="auto"/>
      </w:divBdr>
    </w:div>
    <w:div w:id="1719891018">
      <w:bodyDiv w:val="1"/>
      <w:marLeft w:val="0"/>
      <w:marRight w:val="0"/>
      <w:marTop w:val="0"/>
      <w:marBottom w:val="0"/>
      <w:divBdr>
        <w:top w:val="none" w:sz="0" w:space="0" w:color="auto"/>
        <w:left w:val="none" w:sz="0" w:space="0" w:color="auto"/>
        <w:bottom w:val="none" w:sz="0" w:space="0" w:color="auto"/>
        <w:right w:val="none" w:sz="0" w:space="0" w:color="auto"/>
      </w:divBdr>
    </w:div>
    <w:div w:id="1749957319">
      <w:bodyDiv w:val="1"/>
      <w:marLeft w:val="0"/>
      <w:marRight w:val="0"/>
      <w:marTop w:val="0"/>
      <w:marBottom w:val="0"/>
      <w:divBdr>
        <w:top w:val="none" w:sz="0" w:space="0" w:color="auto"/>
        <w:left w:val="none" w:sz="0" w:space="0" w:color="auto"/>
        <w:bottom w:val="none" w:sz="0" w:space="0" w:color="auto"/>
        <w:right w:val="none" w:sz="0" w:space="0" w:color="auto"/>
      </w:divBdr>
    </w:div>
    <w:div w:id="1786463935">
      <w:bodyDiv w:val="1"/>
      <w:marLeft w:val="0"/>
      <w:marRight w:val="0"/>
      <w:marTop w:val="0"/>
      <w:marBottom w:val="0"/>
      <w:divBdr>
        <w:top w:val="none" w:sz="0" w:space="0" w:color="auto"/>
        <w:left w:val="none" w:sz="0" w:space="0" w:color="auto"/>
        <w:bottom w:val="none" w:sz="0" w:space="0" w:color="auto"/>
        <w:right w:val="none" w:sz="0" w:space="0" w:color="auto"/>
      </w:divBdr>
    </w:div>
    <w:div w:id="1803771868">
      <w:bodyDiv w:val="1"/>
      <w:marLeft w:val="0"/>
      <w:marRight w:val="0"/>
      <w:marTop w:val="0"/>
      <w:marBottom w:val="0"/>
      <w:divBdr>
        <w:top w:val="none" w:sz="0" w:space="0" w:color="auto"/>
        <w:left w:val="none" w:sz="0" w:space="0" w:color="auto"/>
        <w:bottom w:val="none" w:sz="0" w:space="0" w:color="auto"/>
        <w:right w:val="none" w:sz="0" w:space="0" w:color="auto"/>
      </w:divBdr>
    </w:div>
    <w:div w:id="1805730502">
      <w:bodyDiv w:val="1"/>
      <w:marLeft w:val="0"/>
      <w:marRight w:val="0"/>
      <w:marTop w:val="0"/>
      <w:marBottom w:val="0"/>
      <w:divBdr>
        <w:top w:val="none" w:sz="0" w:space="0" w:color="auto"/>
        <w:left w:val="none" w:sz="0" w:space="0" w:color="auto"/>
        <w:bottom w:val="none" w:sz="0" w:space="0" w:color="auto"/>
        <w:right w:val="none" w:sz="0" w:space="0" w:color="auto"/>
      </w:divBdr>
    </w:div>
    <w:div w:id="1823352565">
      <w:bodyDiv w:val="1"/>
      <w:marLeft w:val="0"/>
      <w:marRight w:val="0"/>
      <w:marTop w:val="0"/>
      <w:marBottom w:val="0"/>
      <w:divBdr>
        <w:top w:val="none" w:sz="0" w:space="0" w:color="auto"/>
        <w:left w:val="none" w:sz="0" w:space="0" w:color="auto"/>
        <w:bottom w:val="none" w:sz="0" w:space="0" w:color="auto"/>
        <w:right w:val="none" w:sz="0" w:space="0" w:color="auto"/>
      </w:divBdr>
    </w:div>
    <w:div w:id="1830094792">
      <w:bodyDiv w:val="1"/>
      <w:marLeft w:val="0"/>
      <w:marRight w:val="0"/>
      <w:marTop w:val="0"/>
      <w:marBottom w:val="0"/>
      <w:divBdr>
        <w:top w:val="none" w:sz="0" w:space="0" w:color="auto"/>
        <w:left w:val="none" w:sz="0" w:space="0" w:color="auto"/>
        <w:bottom w:val="none" w:sz="0" w:space="0" w:color="auto"/>
        <w:right w:val="none" w:sz="0" w:space="0" w:color="auto"/>
      </w:divBdr>
    </w:div>
    <w:div w:id="1852406949">
      <w:bodyDiv w:val="1"/>
      <w:marLeft w:val="0"/>
      <w:marRight w:val="0"/>
      <w:marTop w:val="0"/>
      <w:marBottom w:val="0"/>
      <w:divBdr>
        <w:top w:val="none" w:sz="0" w:space="0" w:color="auto"/>
        <w:left w:val="none" w:sz="0" w:space="0" w:color="auto"/>
        <w:bottom w:val="none" w:sz="0" w:space="0" w:color="auto"/>
        <w:right w:val="none" w:sz="0" w:space="0" w:color="auto"/>
      </w:divBdr>
    </w:div>
    <w:div w:id="1959330552">
      <w:bodyDiv w:val="1"/>
      <w:marLeft w:val="0"/>
      <w:marRight w:val="0"/>
      <w:marTop w:val="0"/>
      <w:marBottom w:val="0"/>
      <w:divBdr>
        <w:top w:val="none" w:sz="0" w:space="0" w:color="auto"/>
        <w:left w:val="none" w:sz="0" w:space="0" w:color="auto"/>
        <w:bottom w:val="none" w:sz="0" w:space="0" w:color="auto"/>
        <w:right w:val="none" w:sz="0" w:space="0" w:color="auto"/>
      </w:divBdr>
    </w:div>
    <w:div w:id="1979992834">
      <w:bodyDiv w:val="1"/>
      <w:marLeft w:val="0"/>
      <w:marRight w:val="0"/>
      <w:marTop w:val="0"/>
      <w:marBottom w:val="0"/>
      <w:divBdr>
        <w:top w:val="none" w:sz="0" w:space="0" w:color="auto"/>
        <w:left w:val="none" w:sz="0" w:space="0" w:color="auto"/>
        <w:bottom w:val="none" w:sz="0" w:space="0" w:color="auto"/>
        <w:right w:val="none" w:sz="0" w:space="0" w:color="auto"/>
      </w:divBdr>
    </w:div>
    <w:div w:id="2062167729">
      <w:bodyDiv w:val="1"/>
      <w:marLeft w:val="0"/>
      <w:marRight w:val="0"/>
      <w:marTop w:val="0"/>
      <w:marBottom w:val="0"/>
      <w:divBdr>
        <w:top w:val="none" w:sz="0" w:space="0" w:color="auto"/>
        <w:left w:val="none" w:sz="0" w:space="0" w:color="auto"/>
        <w:bottom w:val="none" w:sz="0" w:space="0" w:color="auto"/>
        <w:right w:val="none" w:sz="0" w:space="0" w:color="auto"/>
      </w:divBdr>
    </w:div>
    <w:div w:id="208163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D7EE9-2E92-486A-9DD7-7AEEAFAB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NAME SELECTION POLICY</vt:lpstr>
    </vt:vector>
  </TitlesOfParts>
  <Company>Microsoft</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SELECTION POLICY</dc:title>
  <dc:creator>Michael Palage</dc:creator>
  <cp:lastModifiedBy>Negar Farzinnia</cp:lastModifiedBy>
  <cp:revision>2</cp:revision>
  <cp:lastPrinted>2014-12-02T15:24:00Z</cp:lastPrinted>
  <dcterms:created xsi:type="dcterms:W3CDTF">2015-01-23T18:06:00Z</dcterms:created>
  <dcterms:modified xsi:type="dcterms:W3CDTF">2015-01-23T18:06:00Z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2052-9.1.0.4334</vt:lpwstr>
  </property>
</Properties>
</file>