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23E" w:rsidRPr="0056123E" w:rsidRDefault="0056123E" w:rsidP="0056123E">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proofErr w:type="spellStart"/>
      <w:r>
        <w:rPr>
          <w:rFonts w:ascii="Times New Roman" w:eastAsia="Times New Roman" w:hAnsi="Times New Roman" w:cs="Times New Roman"/>
          <w:b/>
          <w:bCs/>
          <w:kern w:val="36"/>
          <w:sz w:val="48"/>
          <w:szCs w:val="48"/>
        </w:rPr>
        <w:t>Afilias</w:t>
      </w:r>
      <w:proofErr w:type="spellEnd"/>
      <w:r w:rsidRPr="0056123E">
        <w:rPr>
          <w:rFonts w:ascii="Times New Roman" w:eastAsia="Times New Roman" w:hAnsi="Times New Roman" w:cs="Times New Roman"/>
          <w:b/>
          <w:bCs/>
          <w:kern w:val="36"/>
          <w:sz w:val="48"/>
          <w:szCs w:val="48"/>
        </w:rPr>
        <w:t xml:space="preserve"> Domain Anti-Abuse Policy</w:t>
      </w:r>
    </w:p>
    <w:p w:rsidR="0056123E" w:rsidRPr="0056123E" w:rsidRDefault="0056123E" w:rsidP="0056123E">
      <w:p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To report potential abuse to </w:t>
      </w:r>
      <w:proofErr w:type="spellStart"/>
      <w:r w:rsidRPr="0056123E">
        <w:rPr>
          <w:rFonts w:ascii="Times New Roman" w:eastAsia="Times New Roman" w:hAnsi="Times New Roman" w:cs="Times New Roman"/>
          <w:b/>
          <w:bCs/>
          <w:sz w:val="24"/>
          <w:szCs w:val="24"/>
        </w:rPr>
        <w:t>Afilias</w:t>
      </w:r>
      <w:proofErr w:type="spellEnd"/>
      <w:r w:rsidRPr="0056123E">
        <w:rPr>
          <w:rFonts w:ascii="Times New Roman" w:eastAsia="Times New Roman" w:hAnsi="Times New Roman" w:cs="Times New Roman"/>
          <w:b/>
          <w:bCs/>
          <w:sz w:val="24"/>
          <w:szCs w:val="24"/>
        </w:rPr>
        <w:t xml:space="preserve"> please email </w:t>
      </w:r>
      <w:hyperlink r:id="rId6" w:history="1">
        <w:r w:rsidRPr="0056123E">
          <w:rPr>
            <w:rFonts w:ascii="Times New Roman" w:eastAsia="Times New Roman" w:hAnsi="Times New Roman" w:cs="Times New Roman"/>
            <w:b/>
            <w:bCs/>
            <w:color w:val="0000FF"/>
            <w:sz w:val="24"/>
            <w:szCs w:val="24"/>
            <w:u w:val="single"/>
          </w:rPr>
          <w:t>abuse@afilias.info</w:t>
        </w:r>
      </w:hyperlink>
      <w:r w:rsidRPr="0056123E">
        <w:rPr>
          <w:rFonts w:ascii="Times New Roman" w:eastAsia="Times New Roman" w:hAnsi="Times New Roman" w:cs="Times New Roman"/>
          <w:b/>
          <w:bCs/>
          <w:i/>
          <w:iCs/>
          <w:sz w:val="24"/>
          <w:szCs w:val="24"/>
        </w:rPr>
        <w:t xml:space="preserve">. </w:t>
      </w:r>
    </w:p>
    <w:p w:rsidR="0056123E" w:rsidRPr="0056123E" w:rsidRDefault="0056123E" w:rsidP="0056123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policy ("</w:t>
      </w:r>
      <w:proofErr w:type="spellStart"/>
      <w:r>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Domain Anti-Abuse Policy") is announced pursuant to section 3.5.2 of the Registry-Registrar Agreement ("RRA") in effect between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and each of its Registrars, and is effective upon thirty days' notice by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to Registrars. Abusive use(s) of domain names </w:t>
      </w:r>
      <w:r>
        <w:rPr>
          <w:rFonts w:ascii="Times New Roman" w:eastAsia="Times New Roman" w:hAnsi="Times New Roman" w:cs="Times New Roman"/>
          <w:sz w:val="24"/>
          <w:szCs w:val="24"/>
        </w:rPr>
        <w:t xml:space="preserve">within </w:t>
      </w:r>
      <w:proofErr w:type="spellStart"/>
      <w:r>
        <w:rPr>
          <w:rFonts w:ascii="Times New Roman" w:eastAsia="Times New Roman" w:hAnsi="Times New Roman" w:cs="Times New Roman"/>
          <w:sz w:val="24"/>
          <w:szCs w:val="24"/>
        </w:rPr>
        <w:t>Afilias</w:t>
      </w:r>
      <w:proofErr w:type="spellEnd"/>
      <w:r>
        <w:rPr>
          <w:rFonts w:ascii="Times New Roman" w:eastAsia="Times New Roman" w:hAnsi="Times New Roman" w:cs="Times New Roman"/>
          <w:sz w:val="24"/>
          <w:szCs w:val="24"/>
        </w:rPr>
        <w:t xml:space="preserve"> owned and operated Top Level Domains (TLDs) </w:t>
      </w:r>
      <w:r w:rsidRPr="0056123E">
        <w:rPr>
          <w:rFonts w:ascii="Times New Roman" w:eastAsia="Times New Roman" w:hAnsi="Times New Roman" w:cs="Times New Roman"/>
          <w:sz w:val="24"/>
          <w:szCs w:val="24"/>
        </w:rPr>
        <w:t>should not be tolerated.</w:t>
      </w:r>
    </w:p>
    <w:p w:rsidR="0056123E" w:rsidRPr="0056123E" w:rsidRDefault="0056123E" w:rsidP="0056123E">
      <w:p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sz w:val="24"/>
          <w:szCs w:val="24"/>
        </w:rPr>
        <w:t xml:space="preserve">The nature of such abuses creates security and stability issues for the registry, registrars and registrants, as well as for users of the Internet in general.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defines abusive use as the wrong or excessive use of power, position or ability, and includes, without limitation, the following:</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Illegal or fraudulent actions;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Spam: </w:t>
      </w:r>
      <w:r w:rsidRPr="0056123E">
        <w:rPr>
          <w:rFonts w:ascii="Times New Roman" w:eastAsia="Times New Roman" w:hAnsi="Times New Roman" w:cs="Times New Roman"/>
          <w:sz w:val="24"/>
          <w:szCs w:val="24"/>
        </w:rPr>
        <w:t>The use of electronic messaging systems to send unsolicited bulk messages. The term applies to e-mail spam and similar abuses such as instant messaging spam, mobile messaging spam, and the spamming of Websites and Internet forums. An example, for purposes of illustration, would be the use of email in denial-of-service attacks;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Phishing:</w:t>
      </w:r>
      <w:r w:rsidRPr="0056123E">
        <w:rPr>
          <w:rFonts w:ascii="Times New Roman" w:eastAsia="Times New Roman" w:hAnsi="Times New Roman" w:cs="Times New Roman"/>
          <w:sz w:val="24"/>
          <w:szCs w:val="24"/>
        </w:rPr>
        <w:t xml:space="preserve"> The use of counterfeit Web pages that are designed to trick recipients into divulging sensitive data such as usernames, passwords, or financial data;</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Pharming: </w:t>
      </w:r>
      <w:r w:rsidRPr="0056123E">
        <w:rPr>
          <w:rFonts w:ascii="Times New Roman" w:eastAsia="Times New Roman" w:hAnsi="Times New Roman" w:cs="Times New Roman"/>
          <w:sz w:val="24"/>
          <w:szCs w:val="24"/>
        </w:rPr>
        <w:t>The redirecting of unknowing users to fraudulent sites or services, typically through DNS hijacking or poisoning;</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Willful distribution of malware:</w:t>
      </w:r>
      <w:r w:rsidRPr="0056123E">
        <w:rPr>
          <w:rFonts w:ascii="Times New Roman" w:eastAsia="Times New Roman" w:hAnsi="Times New Roman" w:cs="Times New Roman"/>
          <w:sz w:val="24"/>
          <w:szCs w:val="24"/>
        </w:rPr>
        <w:t xml:space="preserve"> The dissemination of software designed to infiltrate or damage a computer system without the owner's informed consent.</w:t>
      </w:r>
      <w:r w:rsidRPr="0056123E">
        <w:rPr>
          <w:rFonts w:ascii="Times New Roman" w:eastAsia="Times New Roman" w:hAnsi="Times New Roman" w:cs="Times New Roman"/>
          <w:sz w:val="24"/>
          <w:szCs w:val="24"/>
        </w:rPr>
        <w:br/>
        <w:t xml:space="preserve">Examples include, without limitation, computer viruses, worms, </w:t>
      </w:r>
      <w:proofErr w:type="spellStart"/>
      <w:r w:rsidRPr="0056123E">
        <w:rPr>
          <w:rFonts w:ascii="Times New Roman" w:eastAsia="Times New Roman" w:hAnsi="Times New Roman" w:cs="Times New Roman"/>
          <w:sz w:val="24"/>
          <w:szCs w:val="24"/>
        </w:rPr>
        <w:t>keyloggers</w:t>
      </w:r>
      <w:proofErr w:type="spellEnd"/>
      <w:r w:rsidRPr="0056123E">
        <w:rPr>
          <w:rFonts w:ascii="Times New Roman" w:eastAsia="Times New Roman" w:hAnsi="Times New Roman" w:cs="Times New Roman"/>
          <w:sz w:val="24"/>
          <w:szCs w:val="24"/>
        </w:rPr>
        <w:t xml:space="preserve">, and </w:t>
      </w:r>
      <w:proofErr w:type="spellStart"/>
      <w:r w:rsidRPr="0056123E">
        <w:rPr>
          <w:rFonts w:ascii="Times New Roman" w:eastAsia="Times New Roman" w:hAnsi="Times New Roman" w:cs="Times New Roman"/>
          <w:sz w:val="24"/>
          <w:szCs w:val="24"/>
        </w:rPr>
        <w:t>trojan</w:t>
      </w:r>
      <w:proofErr w:type="spellEnd"/>
      <w:r w:rsidRPr="0056123E">
        <w:rPr>
          <w:rFonts w:ascii="Times New Roman" w:eastAsia="Times New Roman" w:hAnsi="Times New Roman" w:cs="Times New Roman"/>
          <w:sz w:val="24"/>
          <w:szCs w:val="24"/>
        </w:rPr>
        <w:t xml:space="preserve"> horses;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Fast flux hosting: </w:t>
      </w:r>
      <w:r w:rsidRPr="0056123E">
        <w:rPr>
          <w:rFonts w:ascii="Times New Roman" w:eastAsia="Times New Roman" w:hAnsi="Times New Roman" w:cs="Times New Roman"/>
          <w:sz w:val="24"/>
          <w:szCs w:val="24"/>
        </w:rPr>
        <w:t xml:space="preserve">Use of fast-flux techniques to disguise the location of Websites or other Internet services, or to avoid detection and mitigation efforts, or to host illegal activities. Fast-flux techniques use DNS to frequently change the location on the Internet to which the domain name of an Internet host or name server resolves. Fast flux hosting may be used only with prior permission of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Botnet command and control: </w:t>
      </w:r>
      <w:r w:rsidRPr="0056123E">
        <w:rPr>
          <w:rFonts w:ascii="Times New Roman" w:eastAsia="Times New Roman" w:hAnsi="Times New Roman" w:cs="Times New Roman"/>
          <w:sz w:val="24"/>
          <w:szCs w:val="24"/>
        </w:rPr>
        <w:t>Services run on a domain name that are used to control a collection of compromised computers or "zombies," or to direct denial-of-service attacks (</w:t>
      </w:r>
      <w:proofErr w:type="spellStart"/>
      <w:r w:rsidRPr="0056123E">
        <w:rPr>
          <w:rFonts w:ascii="Times New Roman" w:eastAsia="Times New Roman" w:hAnsi="Times New Roman" w:cs="Times New Roman"/>
          <w:sz w:val="24"/>
          <w:szCs w:val="24"/>
        </w:rPr>
        <w:t>DDoS</w:t>
      </w:r>
      <w:proofErr w:type="spellEnd"/>
      <w:r w:rsidRPr="0056123E">
        <w:rPr>
          <w:rFonts w:ascii="Times New Roman" w:eastAsia="Times New Roman" w:hAnsi="Times New Roman" w:cs="Times New Roman"/>
          <w:sz w:val="24"/>
          <w:szCs w:val="24"/>
        </w:rPr>
        <w:t xml:space="preserve"> attacks);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Distribution of child pornography;</w:t>
      </w:r>
      <w:r w:rsidRPr="0056123E">
        <w:rPr>
          <w:rFonts w:ascii="Times New Roman" w:eastAsia="Times New Roman" w:hAnsi="Times New Roman" w:cs="Times New Roman"/>
          <w:sz w:val="24"/>
          <w:szCs w:val="24"/>
        </w:rPr>
        <w:t xml:space="preserve"> and</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Illegal Access to Other Computers or Networks:</w:t>
      </w:r>
      <w:r w:rsidRPr="0056123E">
        <w:rPr>
          <w:rFonts w:ascii="Times New Roman" w:eastAsia="Times New Roman" w:hAnsi="Times New Roman" w:cs="Times New Roman"/>
          <w:sz w:val="24"/>
          <w:szCs w:val="24"/>
        </w:rPr>
        <w:t xml:space="preserve"> Illegally accessing computers, accounts, or networks belonging to another party, or attempting to penetrate security measures of another individual's system (often known as "hacking"). Also, any activity that might be used as a precursor to an attempted system penetration (e.g., port scan, stealth scan, or other information gathering activity).</w:t>
      </w:r>
    </w:p>
    <w:p w:rsidR="0056123E" w:rsidRPr="0056123E" w:rsidRDefault="0056123E" w:rsidP="0056123E">
      <w:p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sz w:val="24"/>
          <w:szCs w:val="24"/>
        </w:rPr>
        <w:t xml:space="preserve">Pursuant to Section 3.6.5 of the RRA,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reserves the right to deny, cancel or transfer any registration or transaction, or place any domain name(s) on registry lock, hold or similar status, </w:t>
      </w:r>
      <w:r w:rsidRPr="0056123E">
        <w:rPr>
          <w:rFonts w:ascii="Times New Roman" w:eastAsia="Times New Roman" w:hAnsi="Times New Roman" w:cs="Times New Roman"/>
          <w:sz w:val="24"/>
          <w:szCs w:val="24"/>
        </w:rPr>
        <w:lastRenderedPageBreak/>
        <w:t xml:space="preserve">that it deems necessary, in its discretion; (1) to protect the integrity and stability of the registry; (2) to comply with any applicable laws, government rules or requirements, requests of law enforcement, or any dispute resolution process; (3) to avoid any liability, civil or criminal, on the part of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as well as its affiliates, subsidiaries, officers, directors, and employees; (4) per the terms of the registration agreement or (5) to correct mistakes made by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or any Registrar in connection with a domain name registration.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also reserves the right to place upon registry lock, hold or similar status a domain name during resolution of a dispute. Abusive uses, as defined abo</w:t>
      </w:r>
      <w:r w:rsidR="008B2336">
        <w:rPr>
          <w:rFonts w:ascii="Times New Roman" w:eastAsia="Times New Roman" w:hAnsi="Times New Roman" w:cs="Times New Roman"/>
          <w:sz w:val="24"/>
          <w:szCs w:val="24"/>
        </w:rPr>
        <w:t>ve, undertaken with respect to</w:t>
      </w:r>
      <w:r w:rsidRPr="0056123E">
        <w:rPr>
          <w:rFonts w:ascii="Times New Roman" w:eastAsia="Times New Roman" w:hAnsi="Times New Roman" w:cs="Times New Roman"/>
          <w:sz w:val="24"/>
          <w:szCs w:val="24"/>
        </w:rPr>
        <w:t xml:space="preserve"> domain names</w:t>
      </w:r>
      <w:r w:rsidR="008B2336">
        <w:rPr>
          <w:rFonts w:ascii="Times New Roman" w:eastAsia="Times New Roman" w:hAnsi="Times New Roman" w:cs="Times New Roman"/>
          <w:sz w:val="24"/>
          <w:szCs w:val="24"/>
        </w:rPr>
        <w:t xml:space="preserve"> within the TLD</w:t>
      </w:r>
      <w:r w:rsidRPr="0056123E">
        <w:rPr>
          <w:rFonts w:ascii="Times New Roman" w:eastAsia="Times New Roman" w:hAnsi="Times New Roman" w:cs="Times New Roman"/>
          <w:sz w:val="24"/>
          <w:szCs w:val="24"/>
        </w:rPr>
        <w:t xml:space="preserve"> shall give rise to the right of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to take such actions under Section 3.6.5 of the RRA in its sole discretion.</w:t>
      </w:r>
    </w:p>
    <w:p w:rsidR="00FF5E3F" w:rsidRDefault="00AB22A0"/>
    <w:sectPr w:rsidR="00FF5E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C192D"/>
    <w:multiLevelType w:val="multilevel"/>
    <w:tmpl w:val="1080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23E"/>
    <w:rsid w:val="00385655"/>
    <w:rsid w:val="0056123E"/>
    <w:rsid w:val="005C13DE"/>
    <w:rsid w:val="008B2336"/>
    <w:rsid w:val="00AB2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612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23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612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123E"/>
    <w:rPr>
      <w:b/>
      <w:bCs/>
    </w:rPr>
  </w:style>
  <w:style w:type="character" w:styleId="Hyperlink">
    <w:name w:val="Hyperlink"/>
    <w:basedOn w:val="DefaultParagraphFont"/>
    <w:uiPriority w:val="99"/>
    <w:semiHidden/>
    <w:unhideWhenUsed/>
    <w:rsid w:val="0056123E"/>
    <w:rPr>
      <w:color w:val="0000FF"/>
      <w:u w:val="single"/>
    </w:rPr>
  </w:style>
  <w:style w:type="character" w:styleId="Emphasis">
    <w:name w:val="Emphasis"/>
    <w:basedOn w:val="DefaultParagraphFont"/>
    <w:uiPriority w:val="20"/>
    <w:qFormat/>
    <w:rsid w:val="0056123E"/>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612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23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612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123E"/>
    <w:rPr>
      <w:b/>
      <w:bCs/>
    </w:rPr>
  </w:style>
  <w:style w:type="character" w:styleId="Hyperlink">
    <w:name w:val="Hyperlink"/>
    <w:basedOn w:val="DefaultParagraphFont"/>
    <w:uiPriority w:val="99"/>
    <w:semiHidden/>
    <w:unhideWhenUsed/>
    <w:rsid w:val="0056123E"/>
    <w:rPr>
      <w:color w:val="0000FF"/>
      <w:u w:val="single"/>
    </w:rPr>
  </w:style>
  <w:style w:type="character" w:styleId="Emphasis">
    <w:name w:val="Emphasis"/>
    <w:basedOn w:val="DefaultParagraphFont"/>
    <w:uiPriority w:val="20"/>
    <w:qFormat/>
    <w:rsid w:val="005612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74111">
      <w:bodyDiv w:val="1"/>
      <w:marLeft w:val="0"/>
      <w:marRight w:val="0"/>
      <w:marTop w:val="0"/>
      <w:marBottom w:val="0"/>
      <w:divBdr>
        <w:top w:val="none" w:sz="0" w:space="0" w:color="auto"/>
        <w:left w:val="none" w:sz="0" w:space="0" w:color="auto"/>
        <w:bottom w:val="none" w:sz="0" w:space="0" w:color="auto"/>
        <w:right w:val="none" w:sz="0" w:space="0" w:color="auto"/>
      </w:divBdr>
      <w:divsChild>
        <w:div w:id="1369262612">
          <w:marLeft w:val="0"/>
          <w:marRight w:val="0"/>
          <w:marTop w:val="0"/>
          <w:marBottom w:val="0"/>
          <w:divBdr>
            <w:top w:val="none" w:sz="0" w:space="0" w:color="auto"/>
            <w:left w:val="none" w:sz="0" w:space="0" w:color="auto"/>
            <w:bottom w:val="none" w:sz="0" w:space="0" w:color="auto"/>
            <w:right w:val="none" w:sz="0" w:space="0" w:color="auto"/>
          </w:divBdr>
          <w:divsChild>
            <w:div w:id="958293798">
              <w:marLeft w:val="0"/>
              <w:marRight w:val="0"/>
              <w:marTop w:val="0"/>
              <w:marBottom w:val="0"/>
              <w:divBdr>
                <w:top w:val="none" w:sz="0" w:space="0" w:color="auto"/>
                <w:left w:val="none" w:sz="0" w:space="0" w:color="auto"/>
                <w:bottom w:val="none" w:sz="0" w:space="0" w:color="auto"/>
                <w:right w:val="none" w:sz="0" w:space="0" w:color="auto"/>
              </w:divBdr>
              <w:divsChild>
                <w:div w:id="97721638">
                  <w:marLeft w:val="0"/>
                  <w:marRight w:val="0"/>
                  <w:marTop w:val="0"/>
                  <w:marBottom w:val="0"/>
                  <w:divBdr>
                    <w:top w:val="none" w:sz="0" w:space="0" w:color="auto"/>
                    <w:left w:val="none" w:sz="0" w:space="0" w:color="auto"/>
                    <w:bottom w:val="none" w:sz="0" w:space="0" w:color="auto"/>
                    <w:right w:val="none" w:sz="0" w:space="0" w:color="auto"/>
                  </w:divBdr>
                  <w:divsChild>
                    <w:div w:id="934634917">
                      <w:marLeft w:val="0"/>
                      <w:marRight w:val="0"/>
                      <w:marTop w:val="0"/>
                      <w:marBottom w:val="0"/>
                      <w:divBdr>
                        <w:top w:val="none" w:sz="0" w:space="0" w:color="auto"/>
                        <w:left w:val="none" w:sz="0" w:space="0" w:color="auto"/>
                        <w:bottom w:val="none" w:sz="0" w:space="0" w:color="auto"/>
                        <w:right w:val="none" w:sz="0" w:space="0" w:color="auto"/>
                      </w:divBdr>
                      <w:divsChild>
                        <w:div w:id="1380782450">
                          <w:marLeft w:val="0"/>
                          <w:marRight w:val="0"/>
                          <w:marTop w:val="0"/>
                          <w:marBottom w:val="0"/>
                          <w:divBdr>
                            <w:top w:val="none" w:sz="0" w:space="0" w:color="auto"/>
                            <w:left w:val="none" w:sz="0" w:space="0" w:color="auto"/>
                            <w:bottom w:val="none" w:sz="0" w:space="0" w:color="auto"/>
                            <w:right w:val="none" w:sz="0" w:space="0" w:color="auto"/>
                          </w:divBdr>
                          <w:divsChild>
                            <w:div w:id="261381776">
                              <w:marLeft w:val="0"/>
                              <w:marRight w:val="0"/>
                              <w:marTop w:val="0"/>
                              <w:marBottom w:val="0"/>
                              <w:divBdr>
                                <w:top w:val="none" w:sz="0" w:space="0" w:color="auto"/>
                                <w:left w:val="none" w:sz="0" w:space="0" w:color="auto"/>
                                <w:bottom w:val="none" w:sz="0" w:space="0" w:color="auto"/>
                                <w:right w:val="none" w:sz="0" w:space="0" w:color="auto"/>
                              </w:divBdr>
                              <w:divsChild>
                                <w:div w:id="28037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1095">
                          <w:marLeft w:val="0"/>
                          <w:marRight w:val="0"/>
                          <w:marTop w:val="0"/>
                          <w:marBottom w:val="0"/>
                          <w:divBdr>
                            <w:top w:val="none" w:sz="0" w:space="0" w:color="auto"/>
                            <w:left w:val="none" w:sz="0" w:space="0" w:color="auto"/>
                            <w:bottom w:val="none" w:sz="0" w:space="0" w:color="auto"/>
                            <w:right w:val="none" w:sz="0" w:space="0" w:color="auto"/>
                          </w:divBdr>
                          <w:divsChild>
                            <w:div w:id="1470055145">
                              <w:marLeft w:val="0"/>
                              <w:marRight w:val="0"/>
                              <w:marTop w:val="0"/>
                              <w:marBottom w:val="0"/>
                              <w:divBdr>
                                <w:top w:val="none" w:sz="0" w:space="0" w:color="auto"/>
                                <w:left w:val="none" w:sz="0" w:space="0" w:color="auto"/>
                                <w:bottom w:val="none" w:sz="0" w:space="0" w:color="auto"/>
                                <w:right w:val="none" w:sz="0" w:space="0" w:color="auto"/>
                              </w:divBdr>
                              <w:divsChild>
                                <w:div w:id="142182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abuse@afilias.info?subject=Domain%20Abus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3272</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Palage</dc:creator>
  <cp:keywords/>
  <dc:description/>
  <cp:lastModifiedBy>Krista Papac</cp:lastModifiedBy>
  <cp:revision>2</cp:revision>
  <cp:lastPrinted>2014-01-26T02:57:00Z</cp:lastPrinted>
  <dcterms:created xsi:type="dcterms:W3CDTF">2014-01-26T02:57:00Z</dcterms:created>
  <dcterms:modified xsi:type="dcterms:W3CDTF">2014-01-26T02:57:00Z</dcterms:modified>
</cp:coreProperties>
</file>