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85D43" w14:textId="77777777" w:rsidR="0075688E" w:rsidRPr="00BA53F3" w:rsidRDefault="0075688E" w:rsidP="0075688E">
      <w:pPr>
        <w:spacing w:after="200"/>
        <w:contextualSpacing/>
        <w:rPr>
          <w:rFonts w:ascii="Arial" w:eastAsia="ＭＳ 明朝" w:hAnsi="Arial" w:cs="Arial"/>
          <w:color w:val="000000"/>
          <w:sz w:val="28"/>
          <w:szCs w:val="28"/>
          <w:u w:val="single"/>
          <w:lang w:eastAsia="ja-JP"/>
        </w:rPr>
      </w:pPr>
      <w:proofErr w:type="gramStart"/>
      <w:r w:rsidRPr="00BA53F3">
        <w:rPr>
          <w:rFonts w:ascii="Arial" w:eastAsia="ＭＳ 明朝" w:hAnsi="Arial" w:cs="Arial"/>
          <w:b/>
          <w:color w:val="000000"/>
          <w:sz w:val="28"/>
          <w:szCs w:val="28"/>
          <w:u w:val="single"/>
          <w:lang w:eastAsia="ja-JP"/>
        </w:rPr>
        <w:t>.blog</w:t>
      </w:r>
      <w:proofErr w:type="gramEnd"/>
      <w:r w:rsidRPr="00BA53F3">
        <w:rPr>
          <w:rFonts w:ascii="Arial" w:eastAsia="ＭＳ 明朝" w:hAnsi="Arial" w:cs="Arial"/>
          <w:b/>
          <w:color w:val="000000"/>
          <w:sz w:val="28"/>
          <w:szCs w:val="28"/>
          <w:u w:val="single"/>
          <w:lang w:eastAsia="ja-JP"/>
        </w:rPr>
        <w:t xml:space="preserve"> Reserved and Restricted Names Policy</w:t>
      </w:r>
    </w:p>
    <w:p w14:paraId="0D7EAD1B" w14:textId="22C5C856" w:rsidR="0075688E" w:rsidRPr="0075688E" w:rsidRDefault="0075688E" w:rsidP="0075688E">
      <w:pPr>
        <w:spacing w:after="200"/>
        <w:contextualSpacing/>
        <w:rPr>
          <w:rFonts w:ascii="Arial" w:eastAsia="ＭＳ 明朝" w:hAnsi="Arial" w:cs="Arial"/>
          <w:color w:val="000000"/>
          <w:u w:val="single"/>
          <w:lang w:eastAsia="ja-JP"/>
        </w:rPr>
      </w:pPr>
      <w:r w:rsidRPr="0075688E">
        <w:rPr>
          <w:rFonts w:ascii="Arial" w:eastAsia="ＭＳ 明朝" w:hAnsi="Arial" w:cs="Arial"/>
          <w:color w:val="000000"/>
          <w:lang w:eastAsia="ja-JP"/>
        </w:rPr>
        <w:t xml:space="preserve">Version 1.0 </w:t>
      </w:r>
      <w:bookmarkStart w:id="0" w:name="_GoBack"/>
      <w:bookmarkEnd w:id="0"/>
    </w:p>
    <w:p w14:paraId="4FC3AF83" w14:textId="77777777" w:rsidR="0075688E" w:rsidRPr="0075688E" w:rsidRDefault="0075688E" w:rsidP="0075688E">
      <w:pPr>
        <w:widowControl w:val="0"/>
        <w:autoSpaceDE w:val="0"/>
        <w:autoSpaceDN w:val="0"/>
        <w:adjustRightInd w:val="0"/>
        <w:spacing w:after="160"/>
        <w:contextualSpacing/>
        <w:rPr>
          <w:rFonts w:ascii="Arial" w:eastAsia="ＭＳ 明朝" w:hAnsi="Arial" w:cs="Arial"/>
          <w:lang w:eastAsia="ja-JP"/>
        </w:rPr>
      </w:pPr>
    </w:p>
    <w:p w14:paraId="2131121A" w14:textId="77777777" w:rsidR="0075688E" w:rsidRPr="0075688E" w:rsidRDefault="0075688E" w:rsidP="0075688E">
      <w:pPr>
        <w:widowControl w:val="0"/>
        <w:autoSpaceDE w:val="0"/>
        <w:autoSpaceDN w:val="0"/>
        <w:adjustRightInd w:val="0"/>
        <w:spacing w:after="160"/>
        <w:contextualSpacing/>
        <w:rPr>
          <w:rFonts w:ascii="Arial" w:eastAsia="ＭＳ 明朝" w:hAnsi="Arial" w:cs="Arial"/>
          <w:b/>
          <w:lang w:eastAsia="ja-JP"/>
        </w:rPr>
      </w:pPr>
      <w:r w:rsidRPr="0075688E">
        <w:rPr>
          <w:rFonts w:ascii="Arial" w:eastAsia="ＭＳ 明朝" w:hAnsi="Arial" w:cs="Arial"/>
          <w:b/>
          <w:lang w:eastAsia="ja-JP"/>
        </w:rPr>
        <w:t xml:space="preserve">Summary </w:t>
      </w:r>
    </w:p>
    <w:p w14:paraId="72903D4B" w14:textId="77777777" w:rsidR="0075688E" w:rsidRPr="0075688E" w:rsidRDefault="0075688E" w:rsidP="0075688E">
      <w:pPr>
        <w:widowControl w:val="0"/>
        <w:autoSpaceDE w:val="0"/>
        <w:autoSpaceDN w:val="0"/>
        <w:adjustRightInd w:val="0"/>
        <w:spacing w:after="160"/>
        <w:contextualSpacing/>
        <w:rPr>
          <w:rFonts w:ascii="Arial" w:eastAsia="ＭＳ 明朝" w:hAnsi="Arial" w:cs="Arial"/>
          <w:b/>
          <w:lang w:eastAsia="ja-JP"/>
        </w:rPr>
      </w:pPr>
    </w:p>
    <w:p w14:paraId="228C5BE3" w14:textId="77777777" w:rsidR="0075688E" w:rsidRPr="0075688E" w:rsidRDefault="0075688E" w:rsidP="0075688E">
      <w:pPr>
        <w:widowControl w:val="0"/>
        <w:autoSpaceDE w:val="0"/>
        <w:autoSpaceDN w:val="0"/>
        <w:adjustRightInd w:val="0"/>
        <w:spacing w:after="160"/>
        <w:contextualSpacing/>
        <w:rPr>
          <w:rFonts w:ascii="Arial" w:eastAsia="ＭＳ 明朝" w:hAnsi="Arial" w:cs="Arial"/>
          <w:lang w:eastAsia="ja-JP"/>
        </w:rPr>
      </w:pPr>
      <w:r w:rsidRPr="0075688E">
        <w:rPr>
          <w:rFonts w:ascii="Arial" w:eastAsia="ＭＳ 明朝" w:hAnsi="Arial" w:cs="Arial"/>
          <w:lang w:eastAsia="ja-JP"/>
        </w:rPr>
        <w:t xml:space="preserve">This Reserved and Restricted Names Policy (“Policy”) of Knock </w:t>
      </w:r>
      <w:proofErr w:type="spellStart"/>
      <w:r w:rsidRPr="0075688E">
        <w:rPr>
          <w:rFonts w:ascii="Arial" w:eastAsia="ＭＳ 明朝" w:hAnsi="Arial" w:cs="Arial"/>
          <w:lang w:eastAsia="ja-JP"/>
        </w:rPr>
        <w:t>Knock</w:t>
      </w:r>
      <w:proofErr w:type="spellEnd"/>
      <w:r w:rsidRPr="0075688E">
        <w:rPr>
          <w:rFonts w:ascii="Arial" w:eastAsia="ＭＳ 明朝" w:hAnsi="Arial" w:cs="Arial"/>
          <w:lang w:eastAsia="ja-JP"/>
        </w:rPr>
        <w:t xml:space="preserve"> WHOIS There, LLC </w:t>
      </w:r>
      <w:r w:rsidRPr="0075688E">
        <w:rPr>
          <w:rFonts w:ascii="Arial" w:eastAsia="ＭＳ 明朝" w:hAnsi="Arial" w:cs="Arial"/>
          <w:color w:val="000000"/>
          <w:lang w:eastAsia="ja-JP"/>
        </w:rPr>
        <w:t xml:space="preserve">(the “Registry,” “we,” “us,” “our”), </w:t>
      </w:r>
      <w:r w:rsidRPr="0075688E">
        <w:rPr>
          <w:rFonts w:ascii="Arial" w:eastAsia="ＭＳ 明朝" w:hAnsi="Arial" w:cs="Arial"/>
          <w:lang w:eastAsia="ja-JP"/>
        </w:rPr>
        <w:t>to be read together with the Registration Agreement and the Launch &amp; Registration Policy, sets forth the our rights and reservations with regard to reserved and restricted names.</w:t>
      </w:r>
    </w:p>
    <w:p w14:paraId="7DADCDD5" w14:textId="77777777" w:rsidR="0075688E" w:rsidRPr="0075688E" w:rsidRDefault="0075688E" w:rsidP="0075688E">
      <w:pPr>
        <w:widowControl w:val="0"/>
        <w:autoSpaceDE w:val="0"/>
        <w:autoSpaceDN w:val="0"/>
        <w:adjustRightInd w:val="0"/>
        <w:spacing w:after="160"/>
        <w:contextualSpacing/>
        <w:rPr>
          <w:rFonts w:ascii="Arial" w:eastAsia="ＭＳ 明朝" w:hAnsi="Arial" w:cs="Arial"/>
          <w:lang w:eastAsia="ja-JP"/>
        </w:rPr>
      </w:pPr>
    </w:p>
    <w:p w14:paraId="0FBE5154" w14:textId="77777777" w:rsidR="0075688E" w:rsidRPr="0075688E" w:rsidRDefault="0075688E" w:rsidP="0075688E">
      <w:pPr>
        <w:spacing w:after="200"/>
        <w:contextualSpacing/>
        <w:rPr>
          <w:rFonts w:ascii="Arial" w:eastAsia="ＭＳ 明朝" w:hAnsi="Arial" w:cs="Arial"/>
          <w:color w:val="000000"/>
          <w:lang w:eastAsia="ja-JP"/>
        </w:rPr>
      </w:pPr>
      <w:r w:rsidRPr="0075688E">
        <w:rPr>
          <w:rFonts w:ascii="Arial" w:eastAsia="ＭＳ 明朝" w:hAnsi="Arial" w:cs="Arial"/>
          <w:color w:val="000000"/>
          <w:lang w:eastAsia="ja-JP"/>
        </w:rPr>
        <w:t>We may reserve (i.e. withhold from registration or allocate to itself), restrict, or block certain domain names from registration (“Reserved List”). We may add or remove domain names from its Reserved List at any time. This Reserved List of domain names shall generally consists of:</w:t>
      </w:r>
    </w:p>
    <w:p w14:paraId="1342BB31" w14:textId="77777777" w:rsidR="0075688E" w:rsidRPr="0075688E" w:rsidRDefault="0075688E" w:rsidP="0075688E">
      <w:pPr>
        <w:numPr>
          <w:ilvl w:val="0"/>
          <w:numId w:val="14"/>
        </w:numPr>
        <w:spacing w:before="120" w:after="120"/>
        <w:contextualSpacing/>
        <w:rPr>
          <w:rFonts w:ascii="Arial" w:eastAsia="ＭＳ 明朝" w:hAnsi="Arial" w:cs="Arial"/>
          <w:color w:val="000000"/>
          <w:lang w:eastAsia="ja-JP"/>
        </w:rPr>
      </w:pPr>
      <w:r w:rsidRPr="0075688E">
        <w:rPr>
          <w:rFonts w:ascii="Arial" w:eastAsia="ＭＳ 明朝" w:hAnsi="Arial" w:cs="Arial"/>
          <w:color w:val="000000"/>
          <w:lang w:eastAsia="ja-JP"/>
        </w:rPr>
        <w:t xml:space="preserve">Names reserved for Registry operations and other purposes, including without limitation, certain premium names; </w:t>
      </w:r>
    </w:p>
    <w:p w14:paraId="0213F8B5" w14:textId="77777777" w:rsidR="0075688E" w:rsidRPr="0075688E" w:rsidRDefault="0075688E" w:rsidP="0075688E">
      <w:pPr>
        <w:numPr>
          <w:ilvl w:val="0"/>
          <w:numId w:val="14"/>
        </w:numPr>
        <w:spacing w:before="120" w:after="120"/>
        <w:contextualSpacing/>
        <w:rPr>
          <w:rFonts w:ascii="Arial" w:eastAsia="ＭＳ 明朝" w:hAnsi="Arial" w:cs="Arial"/>
          <w:color w:val="000000"/>
          <w:lang w:eastAsia="ja-JP"/>
        </w:rPr>
      </w:pPr>
      <w:r w:rsidRPr="0075688E">
        <w:rPr>
          <w:rFonts w:ascii="Arial" w:eastAsia="ＭＳ 明朝" w:hAnsi="Arial" w:cs="Arial"/>
          <w:color w:val="000000"/>
          <w:lang w:eastAsia="ja-JP"/>
        </w:rPr>
        <w:t xml:space="preserve">Names Reserved following ICANN requirements such as, but not limited to, Specification 5 of the New </w:t>
      </w:r>
      <w:proofErr w:type="spellStart"/>
      <w:r w:rsidRPr="0075688E">
        <w:rPr>
          <w:rFonts w:ascii="Arial" w:eastAsia="ＭＳ 明朝" w:hAnsi="Arial" w:cs="Arial"/>
          <w:color w:val="000000"/>
          <w:lang w:eastAsia="ja-JP"/>
        </w:rPr>
        <w:t>gTLD</w:t>
      </w:r>
      <w:proofErr w:type="spellEnd"/>
      <w:r w:rsidRPr="0075688E">
        <w:rPr>
          <w:rFonts w:ascii="Arial" w:eastAsia="ＭＳ 明朝" w:hAnsi="Arial" w:cs="Arial"/>
          <w:color w:val="000000"/>
          <w:lang w:eastAsia="ja-JP"/>
        </w:rPr>
        <w:t xml:space="preserve"> Registry Agreement; and</w:t>
      </w:r>
    </w:p>
    <w:p w14:paraId="5338EA2E" w14:textId="77777777" w:rsidR="0075688E" w:rsidRPr="0075688E" w:rsidRDefault="0075688E" w:rsidP="0075688E">
      <w:pPr>
        <w:numPr>
          <w:ilvl w:val="0"/>
          <w:numId w:val="14"/>
        </w:numPr>
        <w:spacing w:before="120" w:after="120"/>
        <w:contextualSpacing/>
        <w:rPr>
          <w:rFonts w:ascii="Arial" w:eastAsia="ＭＳ 明朝" w:hAnsi="Arial" w:cs="Arial"/>
          <w:color w:val="000000"/>
          <w:lang w:eastAsia="ja-JP"/>
        </w:rPr>
      </w:pPr>
      <w:r w:rsidRPr="0075688E">
        <w:rPr>
          <w:rFonts w:ascii="Arial" w:eastAsia="ＭＳ 明朝" w:hAnsi="Arial" w:cs="Arial"/>
          <w:color w:val="000000"/>
          <w:lang w:eastAsia="ja-JP"/>
        </w:rPr>
        <w:t xml:space="preserve">Names </w:t>
      </w:r>
      <w:proofErr w:type="gramStart"/>
      <w:r w:rsidRPr="0075688E">
        <w:rPr>
          <w:rFonts w:ascii="Arial" w:eastAsia="ＭＳ 明朝" w:hAnsi="Arial" w:cs="Arial"/>
          <w:color w:val="000000"/>
          <w:lang w:eastAsia="ja-JP"/>
        </w:rPr>
        <w:t>that are</w:t>
      </w:r>
      <w:proofErr w:type="gramEnd"/>
      <w:r w:rsidRPr="0075688E">
        <w:rPr>
          <w:rFonts w:ascii="Arial" w:eastAsia="ＭＳ 明朝" w:hAnsi="Arial" w:cs="Arial"/>
          <w:color w:val="000000"/>
          <w:lang w:eastAsia="ja-JP"/>
        </w:rPr>
        <w:t xml:space="preserve"> temporarily unavailable due to processing delays from Sunrise or Limited Registration Periods, or for other reasons. </w:t>
      </w:r>
    </w:p>
    <w:p w14:paraId="497CC9EB" w14:textId="77777777" w:rsidR="0075688E" w:rsidRPr="0075688E" w:rsidRDefault="0075688E" w:rsidP="0075688E">
      <w:pPr>
        <w:contextualSpacing/>
        <w:rPr>
          <w:rFonts w:ascii="Arial" w:eastAsia="ＭＳ 明朝" w:hAnsi="Arial" w:cs="Times New Roman"/>
          <w:color w:val="000000"/>
          <w:lang w:eastAsia="ja-JP"/>
        </w:rPr>
      </w:pPr>
    </w:p>
    <w:p w14:paraId="535B19BB" w14:textId="77777777" w:rsidR="0075688E" w:rsidRPr="0075688E" w:rsidRDefault="0075688E" w:rsidP="0075688E">
      <w:pPr>
        <w:contextualSpacing/>
        <w:rPr>
          <w:rFonts w:ascii="Arial" w:eastAsia="ＭＳ 明朝" w:hAnsi="Arial" w:cs="Times New Roman"/>
          <w:b/>
          <w:color w:val="000000"/>
          <w:lang w:eastAsia="ja-JP"/>
        </w:rPr>
      </w:pPr>
      <w:r w:rsidRPr="0075688E">
        <w:rPr>
          <w:rFonts w:ascii="Arial" w:eastAsia="ＭＳ 明朝" w:hAnsi="Arial" w:cs="Times New Roman"/>
          <w:b/>
          <w:color w:val="000000"/>
          <w:lang w:eastAsia="ja-JP"/>
        </w:rPr>
        <w:t>Amendment</w:t>
      </w:r>
    </w:p>
    <w:p w14:paraId="68F70135" w14:textId="77777777" w:rsidR="0075688E" w:rsidRPr="0075688E" w:rsidRDefault="0075688E" w:rsidP="0075688E">
      <w:pPr>
        <w:contextualSpacing/>
        <w:rPr>
          <w:rFonts w:ascii="Arial" w:eastAsia="ＭＳ 明朝" w:hAnsi="Arial" w:cs="Times New Roman"/>
          <w:b/>
          <w:color w:val="000000"/>
          <w:lang w:eastAsia="ja-JP"/>
        </w:rPr>
      </w:pPr>
    </w:p>
    <w:p w14:paraId="66F64C22" w14:textId="77777777" w:rsidR="0075688E" w:rsidRPr="0075688E" w:rsidRDefault="0075688E" w:rsidP="0075688E">
      <w:pPr>
        <w:contextualSpacing/>
        <w:rPr>
          <w:rFonts w:ascii="Arial" w:eastAsia="ＭＳ 明朝" w:hAnsi="Arial" w:cs="Times New Roman"/>
          <w:b/>
          <w:color w:val="000000"/>
          <w:lang w:eastAsia="ja-JP"/>
        </w:rPr>
      </w:pPr>
      <w:r w:rsidRPr="0075688E">
        <w:rPr>
          <w:rFonts w:ascii="Arial" w:eastAsia="ＭＳ 明朝" w:hAnsi="Arial" w:cs="Arial"/>
          <w:color w:val="000000"/>
          <w:lang w:eastAsia="ja-JP"/>
        </w:rPr>
        <w:t>Please note that we may amend or modify this Reserved and Restricted Names Policy from time to time, in our sole discretion. Any amendments or modifications to this Policy shall be effective thirty (30) days after the initial date of posting such amendments or modifications on Registry Website and such amendments shall be binding upon all affected parties, including without limitation, domain name registrants, registrars, and ICANN.</w:t>
      </w:r>
    </w:p>
    <w:p w14:paraId="11D39430" w14:textId="77777777" w:rsidR="0075688E" w:rsidRDefault="0075688E"/>
    <w:p w14:paraId="7CE8B520" w14:textId="77777777" w:rsidR="00E55310" w:rsidRDefault="00E55310"/>
    <w:p w14:paraId="0679759A" w14:textId="77777777" w:rsidR="0075688E" w:rsidRDefault="0075688E"/>
    <w:p w14:paraId="7CA15ADA" w14:textId="77777777" w:rsidR="0075688E" w:rsidRDefault="0075688E"/>
    <w:p w14:paraId="55274917" w14:textId="77777777" w:rsidR="0075688E" w:rsidRDefault="0075688E"/>
    <w:p w14:paraId="5F2BE6C6" w14:textId="77777777" w:rsidR="0075688E" w:rsidRDefault="0075688E"/>
    <w:p w14:paraId="32411797" w14:textId="77777777" w:rsidR="0075688E" w:rsidRDefault="0075688E"/>
    <w:p w14:paraId="0632D7A5" w14:textId="77777777" w:rsidR="0075688E" w:rsidRDefault="0075688E"/>
    <w:p w14:paraId="67879BF9" w14:textId="77777777" w:rsidR="0075688E" w:rsidRDefault="0075688E"/>
    <w:p w14:paraId="587780CA" w14:textId="77777777" w:rsidR="0075688E" w:rsidRDefault="0075688E"/>
    <w:p w14:paraId="7B949D58" w14:textId="77777777" w:rsidR="0075688E" w:rsidRDefault="0075688E"/>
    <w:p w14:paraId="0F65429E" w14:textId="77777777" w:rsidR="0075688E" w:rsidRDefault="0075688E"/>
    <w:p w14:paraId="3AB94E70" w14:textId="77777777" w:rsidR="0075688E" w:rsidRDefault="0075688E"/>
    <w:p w14:paraId="7202EA83" w14:textId="77777777" w:rsidR="0075688E" w:rsidRDefault="0075688E"/>
    <w:p w14:paraId="74EB9CE5" w14:textId="77777777" w:rsidR="0075688E" w:rsidRDefault="0075688E"/>
    <w:p w14:paraId="0DEF0065" w14:textId="77777777" w:rsidR="0075688E" w:rsidRDefault="0075688E"/>
    <w:p w14:paraId="12CDEE3F" w14:textId="77777777" w:rsidR="0075688E" w:rsidRDefault="0075688E" w:rsidP="00BA53F3"/>
    <w:sectPr w:rsidR="0075688E" w:rsidSect="00F4125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834B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968AD" w14:textId="77777777" w:rsidR="00FD4B9F" w:rsidRDefault="00FD4B9F" w:rsidP="00E55310">
      <w:r>
        <w:separator/>
      </w:r>
    </w:p>
  </w:endnote>
  <w:endnote w:type="continuationSeparator" w:id="0">
    <w:p w14:paraId="163D4727" w14:textId="77777777" w:rsidR="00FD4B9F" w:rsidRDefault="00FD4B9F" w:rsidP="00E5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EC51B" w14:textId="77777777" w:rsidR="00FD4B9F" w:rsidRDefault="00FD4B9F" w:rsidP="00E55310">
      <w:r>
        <w:separator/>
      </w:r>
    </w:p>
  </w:footnote>
  <w:footnote w:type="continuationSeparator" w:id="0">
    <w:p w14:paraId="6CC74879" w14:textId="77777777" w:rsidR="00FD4B9F" w:rsidRDefault="00FD4B9F" w:rsidP="00E553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97"/>
    <w:multiLevelType w:val="hybridMultilevel"/>
    <w:tmpl w:val="3706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D6871"/>
    <w:multiLevelType w:val="hybridMultilevel"/>
    <w:tmpl w:val="F9D2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20FEF"/>
    <w:multiLevelType w:val="hybridMultilevel"/>
    <w:tmpl w:val="0804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029CB"/>
    <w:multiLevelType w:val="hybridMultilevel"/>
    <w:tmpl w:val="0F28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344EE"/>
    <w:multiLevelType w:val="hybridMultilevel"/>
    <w:tmpl w:val="6176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D4B6A"/>
    <w:multiLevelType w:val="hybridMultilevel"/>
    <w:tmpl w:val="B87C0C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60413F"/>
    <w:multiLevelType w:val="hybridMultilevel"/>
    <w:tmpl w:val="B7A8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05CDD"/>
    <w:multiLevelType w:val="hybridMultilevel"/>
    <w:tmpl w:val="FC7E2C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1A4A07"/>
    <w:multiLevelType w:val="hybridMultilevel"/>
    <w:tmpl w:val="C1C6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B3D3F"/>
    <w:multiLevelType w:val="hybridMultilevel"/>
    <w:tmpl w:val="B87C0C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027A4D"/>
    <w:multiLevelType w:val="hybridMultilevel"/>
    <w:tmpl w:val="84AAFE96"/>
    <w:lvl w:ilvl="0" w:tplc="544C58E2">
      <w:start w:val="1"/>
      <w:numFmt w:val="lowerRoman"/>
      <w:lvlText w:val="(%1)"/>
      <w:lvlJc w:val="left"/>
      <w:pPr>
        <w:ind w:left="2160" w:hanging="720"/>
      </w:pPr>
      <w:rPr>
        <w:rFonts w:cs="Georgia"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2C1462"/>
    <w:multiLevelType w:val="hybridMultilevel"/>
    <w:tmpl w:val="3488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50C45"/>
    <w:multiLevelType w:val="hybridMultilevel"/>
    <w:tmpl w:val="68062C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EF31D2"/>
    <w:multiLevelType w:val="hybridMultilevel"/>
    <w:tmpl w:val="05FE59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4F35C7"/>
    <w:multiLevelType w:val="hybridMultilevel"/>
    <w:tmpl w:val="A12EE1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706FD9"/>
    <w:multiLevelType w:val="hybridMultilevel"/>
    <w:tmpl w:val="61E86058"/>
    <w:name w:val="zzmpSpec1||Spec 1|3|1|1|5|0|41||1|0|1||1|2|32||1|2|32||1|2|32||1|2|32||1|2|32||1|0|0||1|0|0||222322222"/>
    <w:lvl w:ilvl="0" w:tplc="396680D2">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3D1C6C"/>
    <w:multiLevelType w:val="hybridMultilevel"/>
    <w:tmpl w:val="0276CA8A"/>
    <w:lvl w:ilvl="0" w:tplc="396680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E263E"/>
    <w:multiLevelType w:val="hybridMultilevel"/>
    <w:tmpl w:val="5326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17"/>
  </w:num>
  <w:num w:numId="5">
    <w:abstractNumId w:val="3"/>
  </w:num>
  <w:num w:numId="6">
    <w:abstractNumId w:val="4"/>
  </w:num>
  <w:num w:numId="7">
    <w:abstractNumId w:val="11"/>
  </w:num>
  <w:num w:numId="8">
    <w:abstractNumId w:val="5"/>
  </w:num>
  <w:num w:numId="9">
    <w:abstractNumId w:val="13"/>
  </w:num>
  <w:num w:numId="10">
    <w:abstractNumId w:val="9"/>
  </w:num>
  <w:num w:numId="11">
    <w:abstractNumId w:val="7"/>
  </w:num>
  <w:num w:numId="12">
    <w:abstractNumId w:val="12"/>
  </w:num>
  <w:num w:numId="13">
    <w:abstractNumId w:val="14"/>
  </w:num>
  <w:num w:numId="14">
    <w:abstractNumId w:val="1"/>
  </w:num>
  <w:num w:numId="15">
    <w:abstractNumId w:val="8"/>
  </w:num>
  <w:num w:numId="16">
    <w:abstractNumId w:val="0"/>
  </w:num>
  <w:num w:numId="17">
    <w:abstractNumId w:val="6"/>
  </w:num>
  <w:num w:numId="18">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49"/>
    <w:rsid w:val="000369EF"/>
    <w:rsid w:val="0075688E"/>
    <w:rsid w:val="007E2E8B"/>
    <w:rsid w:val="00907FA7"/>
    <w:rsid w:val="00995A96"/>
    <w:rsid w:val="00BA53F3"/>
    <w:rsid w:val="00DD5E49"/>
    <w:rsid w:val="00E55310"/>
    <w:rsid w:val="00F41259"/>
    <w:rsid w:val="00FD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391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49"/>
    <w:pPr>
      <w:spacing w:after="160" w:line="259" w:lineRule="auto"/>
      <w:ind w:left="720"/>
      <w:contextualSpacing/>
    </w:pPr>
    <w:rPr>
      <w:rFonts w:eastAsiaTheme="minorHAnsi"/>
      <w:sz w:val="22"/>
      <w:szCs w:val="22"/>
    </w:rPr>
  </w:style>
  <w:style w:type="table" w:styleId="LightList-Accent3">
    <w:name w:val="Light List Accent 3"/>
    <w:basedOn w:val="TableNormal"/>
    <w:uiPriority w:val="61"/>
    <w:rsid w:val="00DD5E49"/>
    <w:rPr>
      <w:lang w:val="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E55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310"/>
    <w:rPr>
      <w:rFonts w:ascii="Lucida Grande" w:hAnsi="Lucida Grande" w:cs="Lucida Grande"/>
      <w:sz w:val="18"/>
      <w:szCs w:val="18"/>
    </w:rPr>
  </w:style>
  <w:style w:type="paragraph" w:styleId="FootnoteText">
    <w:name w:val="footnote text"/>
    <w:basedOn w:val="Normal"/>
    <w:link w:val="FootnoteTextChar"/>
    <w:uiPriority w:val="99"/>
    <w:unhideWhenUsed/>
    <w:rsid w:val="00E55310"/>
    <w:rPr>
      <w:rFonts w:eastAsiaTheme="minorHAnsi"/>
    </w:rPr>
  </w:style>
  <w:style w:type="character" w:customStyle="1" w:styleId="FootnoteTextChar">
    <w:name w:val="Footnote Text Char"/>
    <w:basedOn w:val="DefaultParagraphFont"/>
    <w:link w:val="FootnoteText"/>
    <w:uiPriority w:val="99"/>
    <w:rsid w:val="00E55310"/>
    <w:rPr>
      <w:rFonts w:eastAsiaTheme="minorHAnsi"/>
    </w:rPr>
  </w:style>
  <w:style w:type="character" w:styleId="FootnoteReference">
    <w:name w:val="footnote reference"/>
    <w:basedOn w:val="DefaultParagraphFont"/>
    <w:uiPriority w:val="99"/>
    <w:unhideWhenUsed/>
    <w:rsid w:val="00E55310"/>
    <w:rPr>
      <w:vertAlign w:val="superscript"/>
    </w:rPr>
  </w:style>
  <w:style w:type="character" w:styleId="CommentReference">
    <w:name w:val="annotation reference"/>
    <w:basedOn w:val="DefaultParagraphFont"/>
    <w:uiPriority w:val="99"/>
    <w:semiHidden/>
    <w:unhideWhenUsed/>
    <w:rsid w:val="00995A96"/>
    <w:rPr>
      <w:sz w:val="18"/>
      <w:szCs w:val="18"/>
    </w:rPr>
  </w:style>
  <w:style w:type="paragraph" w:styleId="CommentText">
    <w:name w:val="annotation text"/>
    <w:basedOn w:val="Normal"/>
    <w:link w:val="CommentTextChar"/>
    <w:uiPriority w:val="99"/>
    <w:semiHidden/>
    <w:unhideWhenUsed/>
    <w:rsid w:val="00995A96"/>
  </w:style>
  <w:style w:type="character" w:customStyle="1" w:styleId="CommentTextChar">
    <w:name w:val="Comment Text Char"/>
    <w:basedOn w:val="DefaultParagraphFont"/>
    <w:link w:val="CommentText"/>
    <w:uiPriority w:val="99"/>
    <w:semiHidden/>
    <w:rsid w:val="00995A96"/>
  </w:style>
  <w:style w:type="paragraph" w:styleId="CommentSubject">
    <w:name w:val="annotation subject"/>
    <w:basedOn w:val="CommentText"/>
    <w:next w:val="CommentText"/>
    <w:link w:val="CommentSubjectChar"/>
    <w:uiPriority w:val="99"/>
    <w:semiHidden/>
    <w:unhideWhenUsed/>
    <w:rsid w:val="00995A96"/>
    <w:rPr>
      <w:b/>
      <w:bCs/>
      <w:sz w:val="20"/>
      <w:szCs w:val="20"/>
    </w:rPr>
  </w:style>
  <w:style w:type="character" w:customStyle="1" w:styleId="CommentSubjectChar">
    <w:name w:val="Comment Subject Char"/>
    <w:basedOn w:val="CommentTextChar"/>
    <w:link w:val="CommentSubject"/>
    <w:uiPriority w:val="99"/>
    <w:semiHidden/>
    <w:rsid w:val="00995A96"/>
    <w:rPr>
      <w:b/>
      <w:bCs/>
      <w:sz w:val="20"/>
      <w:szCs w:val="20"/>
    </w:rPr>
  </w:style>
  <w:style w:type="paragraph" w:styleId="Revision">
    <w:name w:val="Revision"/>
    <w:hidden/>
    <w:uiPriority w:val="99"/>
    <w:semiHidden/>
    <w:rsid w:val="00BA53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49"/>
    <w:pPr>
      <w:spacing w:after="160" w:line="259" w:lineRule="auto"/>
      <w:ind w:left="720"/>
      <w:contextualSpacing/>
    </w:pPr>
    <w:rPr>
      <w:rFonts w:eastAsiaTheme="minorHAnsi"/>
      <w:sz w:val="22"/>
      <w:szCs w:val="22"/>
    </w:rPr>
  </w:style>
  <w:style w:type="table" w:styleId="LightList-Accent3">
    <w:name w:val="Light List Accent 3"/>
    <w:basedOn w:val="TableNormal"/>
    <w:uiPriority w:val="61"/>
    <w:rsid w:val="00DD5E49"/>
    <w:rPr>
      <w:lang w:val="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E55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310"/>
    <w:rPr>
      <w:rFonts w:ascii="Lucida Grande" w:hAnsi="Lucida Grande" w:cs="Lucida Grande"/>
      <w:sz w:val="18"/>
      <w:szCs w:val="18"/>
    </w:rPr>
  </w:style>
  <w:style w:type="paragraph" w:styleId="FootnoteText">
    <w:name w:val="footnote text"/>
    <w:basedOn w:val="Normal"/>
    <w:link w:val="FootnoteTextChar"/>
    <w:uiPriority w:val="99"/>
    <w:unhideWhenUsed/>
    <w:rsid w:val="00E55310"/>
    <w:rPr>
      <w:rFonts w:eastAsiaTheme="minorHAnsi"/>
    </w:rPr>
  </w:style>
  <w:style w:type="character" w:customStyle="1" w:styleId="FootnoteTextChar">
    <w:name w:val="Footnote Text Char"/>
    <w:basedOn w:val="DefaultParagraphFont"/>
    <w:link w:val="FootnoteText"/>
    <w:uiPriority w:val="99"/>
    <w:rsid w:val="00E55310"/>
    <w:rPr>
      <w:rFonts w:eastAsiaTheme="minorHAnsi"/>
    </w:rPr>
  </w:style>
  <w:style w:type="character" w:styleId="FootnoteReference">
    <w:name w:val="footnote reference"/>
    <w:basedOn w:val="DefaultParagraphFont"/>
    <w:uiPriority w:val="99"/>
    <w:unhideWhenUsed/>
    <w:rsid w:val="00E55310"/>
    <w:rPr>
      <w:vertAlign w:val="superscript"/>
    </w:rPr>
  </w:style>
  <w:style w:type="character" w:styleId="CommentReference">
    <w:name w:val="annotation reference"/>
    <w:basedOn w:val="DefaultParagraphFont"/>
    <w:uiPriority w:val="99"/>
    <w:semiHidden/>
    <w:unhideWhenUsed/>
    <w:rsid w:val="00995A96"/>
    <w:rPr>
      <w:sz w:val="18"/>
      <w:szCs w:val="18"/>
    </w:rPr>
  </w:style>
  <w:style w:type="paragraph" w:styleId="CommentText">
    <w:name w:val="annotation text"/>
    <w:basedOn w:val="Normal"/>
    <w:link w:val="CommentTextChar"/>
    <w:uiPriority w:val="99"/>
    <w:semiHidden/>
    <w:unhideWhenUsed/>
    <w:rsid w:val="00995A96"/>
  </w:style>
  <w:style w:type="character" w:customStyle="1" w:styleId="CommentTextChar">
    <w:name w:val="Comment Text Char"/>
    <w:basedOn w:val="DefaultParagraphFont"/>
    <w:link w:val="CommentText"/>
    <w:uiPriority w:val="99"/>
    <w:semiHidden/>
    <w:rsid w:val="00995A96"/>
  </w:style>
  <w:style w:type="paragraph" w:styleId="CommentSubject">
    <w:name w:val="annotation subject"/>
    <w:basedOn w:val="CommentText"/>
    <w:next w:val="CommentText"/>
    <w:link w:val="CommentSubjectChar"/>
    <w:uiPriority w:val="99"/>
    <w:semiHidden/>
    <w:unhideWhenUsed/>
    <w:rsid w:val="00995A96"/>
    <w:rPr>
      <w:b/>
      <w:bCs/>
      <w:sz w:val="20"/>
      <w:szCs w:val="20"/>
    </w:rPr>
  </w:style>
  <w:style w:type="character" w:customStyle="1" w:styleId="CommentSubjectChar">
    <w:name w:val="Comment Subject Char"/>
    <w:basedOn w:val="CommentTextChar"/>
    <w:link w:val="CommentSubject"/>
    <w:uiPriority w:val="99"/>
    <w:semiHidden/>
    <w:rsid w:val="00995A96"/>
    <w:rPr>
      <w:b/>
      <w:bCs/>
      <w:sz w:val="20"/>
      <w:szCs w:val="20"/>
    </w:rPr>
  </w:style>
  <w:style w:type="paragraph" w:styleId="Revision">
    <w:name w:val="Revision"/>
    <w:hidden/>
    <w:uiPriority w:val="99"/>
    <w:semiHidden/>
    <w:rsid w:val="00BA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Macintosh Word</Application>
  <DocSecurity>0</DocSecurity>
  <Lines>10</Lines>
  <Paragraphs>2</Paragraphs>
  <ScaleCrop>false</ScaleCrop>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Goldberg</dc:creator>
  <cp:keywords/>
  <dc:description/>
  <cp:lastModifiedBy>Jennifer Goldberg</cp:lastModifiedBy>
  <cp:revision>3</cp:revision>
  <dcterms:created xsi:type="dcterms:W3CDTF">2016-07-14T18:15:00Z</dcterms:created>
  <dcterms:modified xsi:type="dcterms:W3CDTF">2016-07-18T19:10:00Z</dcterms:modified>
</cp:coreProperties>
</file>