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23E" w:rsidRPr="0056123E" w:rsidRDefault="0056123E" w:rsidP="0056123E">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proofErr w:type="spellStart"/>
      <w:r>
        <w:rPr>
          <w:rFonts w:ascii="Times New Roman" w:eastAsia="Times New Roman" w:hAnsi="Times New Roman" w:cs="Times New Roman"/>
          <w:b/>
          <w:bCs/>
          <w:kern w:val="36"/>
          <w:sz w:val="48"/>
          <w:szCs w:val="48"/>
        </w:rPr>
        <w:t>Afilias</w:t>
      </w:r>
      <w:proofErr w:type="spellEnd"/>
      <w:r w:rsidRPr="0056123E">
        <w:rPr>
          <w:rFonts w:ascii="Times New Roman" w:eastAsia="Times New Roman" w:hAnsi="Times New Roman" w:cs="Times New Roman"/>
          <w:b/>
          <w:bCs/>
          <w:kern w:val="36"/>
          <w:sz w:val="48"/>
          <w:szCs w:val="48"/>
        </w:rPr>
        <w:t xml:space="preserve"> Domain Anti-Abuse Policy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To report potential abuse to </w:t>
      </w:r>
      <w:proofErr w:type="spellStart"/>
      <w:r w:rsidRPr="0056123E">
        <w:rPr>
          <w:rFonts w:ascii="Times New Roman" w:eastAsia="Times New Roman" w:hAnsi="Times New Roman" w:cs="Times New Roman"/>
          <w:b/>
          <w:bCs/>
          <w:sz w:val="24"/>
          <w:szCs w:val="24"/>
        </w:rPr>
        <w:t>Afilias</w:t>
      </w:r>
      <w:proofErr w:type="spellEnd"/>
      <w:r w:rsidRPr="0056123E">
        <w:rPr>
          <w:rFonts w:ascii="Times New Roman" w:eastAsia="Times New Roman" w:hAnsi="Times New Roman" w:cs="Times New Roman"/>
          <w:b/>
          <w:bCs/>
          <w:sz w:val="24"/>
          <w:szCs w:val="24"/>
        </w:rPr>
        <w:t xml:space="preserve"> please email </w:t>
      </w:r>
      <w:hyperlink r:id="rId6" w:history="1">
        <w:r w:rsidRPr="0056123E">
          <w:rPr>
            <w:rFonts w:ascii="Times New Roman" w:eastAsia="Times New Roman" w:hAnsi="Times New Roman" w:cs="Times New Roman"/>
            <w:b/>
            <w:bCs/>
            <w:color w:val="0000FF"/>
            <w:sz w:val="24"/>
            <w:szCs w:val="24"/>
            <w:u w:val="single"/>
          </w:rPr>
          <w:t>abuse@afilias.info</w:t>
        </w:r>
      </w:hyperlink>
      <w:r w:rsidRPr="0056123E">
        <w:rPr>
          <w:rFonts w:ascii="Times New Roman" w:eastAsia="Times New Roman" w:hAnsi="Times New Roman" w:cs="Times New Roman"/>
          <w:b/>
          <w:bCs/>
          <w:i/>
          <w:iCs/>
          <w:sz w:val="24"/>
          <w:szCs w:val="24"/>
        </w:rPr>
        <w:t xml:space="preserve">. </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policy ("</w:t>
      </w:r>
      <w:proofErr w:type="spellStart"/>
      <w:r>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Domain Anti-Abuse Policy") is announced pursuant to section 3.5.2 of the Registry-Registrar Agreement ("RRA") in effect between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and each of its Registrars, and is effective upon thirty days' notice by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to Registrars. Abusive use(s) of domain names </w:t>
      </w:r>
      <w:r>
        <w:rPr>
          <w:rFonts w:ascii="Times New Roman" w:eastAsia="Times New Roman" w:hAnsi="Times New Roman" w:cs="Times New Roman"/>
          <w:sz w:val="24"/>
          <w:szCs w:val="24"/>
        </w:rPr>
        <w:t xml:space="preserve">within </w:t>
      </w:r>
      <w:proofErr w:type="spellStart"/>
      <w:r>
        <w:rPr>
          <w:rFonts w:ascii="Times New Roman" w:eastAsia="Times New Roman" w:hAnsi="Times New Roman" w:cs="Times New Roman"/>
          <w:sz w:val="24"/>
          <w:szCs w:val="24"/>
        </w:rPr>
        <w:t>Afilias</w:t>
      </w:r>
      <w:proofErr w:type="spellEnd"/>
      <w:r>
        <w:rPr>
          <w:rFonts w:ascii="Times New Roman" w:eastAsia="Times New Roman" w:hAnsi="Times New Roman" w:cs="Times New Roman"/>
          <w:sz w:val="24"/>
          <w:szCs w:val="24"/>
        </w:rPr>
        <w:t xml:space="preserve"> owned and operated Top Level Domains (TLDs) </w:t>
      </w:r>
      <w:r w:rsidRPr="0056123E">
        <w:rPr>
          <w:rFonts w:ascii="Times New Roman" w:eastAsia="Times New Roman" w:hAnsi="Times New Roman" w:cs="Times New Roman"/>
          <w:sz w:val="24"/>
          <w:szCs w:val="24"/>
        </w:rPr>
        <w:t>should not be tolerated.</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The nature of such abuses creates security and stability issues for the registry, registrars and registrants, as well as for users of the Internet in general.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defines abusive use as the wrong or excessive use of power, position or ability, and includes, without limitation, the following: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or fraudulent actions;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Spam: </w:t>
      </w:r>
      <w:r w:rsidRPr="0056123E">
        <w:rPr>
          <w:rFonts w:ascii="Times New Roman" w:eastAsia="Times New Roman" w:hAnsi="Times New Roman" w:cs="Times New Roman"/>
          <w:sz w:val="24"/>
          <w:szCs w:val="24"/>
        </w:rPr>
        <w:t>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Phishing:</w:t>
      </w:r>
      <w:r w:rsidRPr="0056123E">
        <w:rPr>
          <w:rFonts w:ascii="Times New Roman" w:eastAsia="Times New Roman" w:hAnsi="Times New Roman" w:cs="Times New Roman"/>
          <w:sz w:val="24"/>
          <w:szCs w:val="24"/>
        </w:rPr>
        <w:t xml:space="preserve"> The use of counterfeit Web pages that are designed to trick recipients into divulging sensitive data such as usernames, passwords, or financial data;</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Pharming: </w:t>
      </w:r>
      <w:r w:rsidRPr="0056123E">
        <w:rPr>
          <w:rFonts w:ascii="Times New Roman" w:eastAsia="Times New Roman" w:hAnsi="Times New Roman" w:cs="Times New Roman"/>
          <w:sz w:val="24"/>
          <w:szCs w:val="24"/>
        </w:rPr>
        <w:t>The redirecting of unknowing users to fraudulent sites or services, typically through DNS hijacking or poisoning;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Willful distribution of malware:</w:t>
      </w:r>
      <w:r w:rsidRPr="0056123E">
        <w:rPr>
          <w:rFonts w:ascii="Times New Roman" w:eastAsia="Times New Roman" w:hAnsi="Times New Roman" w:cs="Times New Roman"/>
          <w:sz w:val="24"/>
          <w:szCs w:val="24"/>
        </w:rPr>
        <w:t xml:space="preserve"> The dissemination of software designed to infiltrate or damage a computer system without the owner's informed consent.</w:t>
      </w:r>
      <w:r w:rsidRPr="0056123E">
        <w:rPr>
          <w:rFonts w:ascii="Times New Roman" w:eastAsia="Times New Roman" w:hAnsi="Times New Roman" w:cs="Times New Roman"/>
          <w:sz w:val="24"/>
          <w:szCs w:val="24"/>
        </w:rPr>
        <w:br/>
        <w:t xml:space="preserve">Examples include, without limitation, computer viruses, worms, </w:t>
      </w:r>
      <w:proofErr w:type="spellStart"/>
      <w:r w:rsidRPr="0056123E">
        <w:rPr>
          <w:rFonts w:ascii="Times New Roman" w:eastAsia="Times New Roman" w:hAnsi="Times New Roman" w:cs="Times New Roman"/>
          <w:sz w:val="24"/>
          <w:szCs w:val="24"/>
        </w:rPr>
        <w:t>keyloggers</w:t>
      </w:r>
      <w:proofErr w:type="spellEnd"/>
      <w:r w:rsidRPr="0056123E">
        <w:rPr>
          <w:rFonts w:ascii="Times New Roman" w:eastAsia="Times New Roman" w:hAnsi="Times New Roman" w:cs="Times New Roman"/>
          <w:sz w:val="24"/>
          <w:szCs w:val="24"/>
        </w:rPr>
        <w:t xml:space="preserve">, and </w:t>
      </w:r>
      <w:proofErr w:type="spellStart"/>
      <w:r w:rsidRPr="0056123E">
        <w:rPr>
          <w:rFonts w:ascii="Times New Roman" w:eastAsia="Times New Roman" w:hAnsi="Times New Roman" w:cs="Times New Roman"/>
          <w:sz w:val="24"/>
          <w:szCs w:val="24"/>
        </w:rPr>
        <w:t>trojan</w:t>
      </w:r>
      <w:proofErr w:type="spellEnd"/>
      <w:r w:rsidRPr="0056123E">
        <w:rPr>
          <w:rFonts w:ascii="Times New Roman" w:eastAsia="Times New Roman" w:hAnsi="Times New Roman" w:cs="Times New Roman"/>
          <w:sz w:val="24"/>
          <w:szCs w:val="24"/>
        </w:rPr>
        <w:t xml:space="preserve"> horses;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Fast flux hosting: </w:t>
      </w:r>
      <w:r w:rsidRPr="0056123E">
        <w:rPr>
          <w:rFonts w:ascii="Times New Roman" w:eastAsia="Times New Roman" w:hAnsi="Times New Roman" w:cs="Times New Roman"/>
          <w:sz w:val="24"/>
          <w:szCs w:val="24"/>
        </w:rPr>
        <w:t xml:space="preserve">Use of fast-flux techniques to disguise the location of Websites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Botnet command and control: </w:t>
      </w:r>
      <w:r w:rsidRPr="0056123E">
        <w:rPr>
          <w:rFonts w:ascii="Times New Roman" w:eastAsia="Times New Roman" w:hAnsi="Times New Roman" w:cs="Times New Roman"/>
          <w:sz w:val="24"/>
          <w:szCs w:val="24"/>
        </w:rPr>
        <w:t>Services run on a domain name that are used to control a collection of compromised computers or "zombies," or to direct denial-of-service attacks (</w:t>
      </w:r>
      <w:proofErr w:type="spellStart"/>
      <w:r w:rsidRPr="0056123E">
        <w:rPr>
          <w:rFonts w:ascii="Times New Roman" w:eastAsia="Times New Roman" w:hAnsi="Times New Roman" w:cs="Times New Roman"/>
          <w:sz w:val="24"/>
          <w:szCs w:val="24"/>
        </w:rPr>
        <w:t>DDoS</w:t>
      </w:r>
      <w:proofErr w:type="spellEnd"/>
      <w:r w:rsidRPr="0056123E">
        <w:rPr>
          <w:rFonts w:ascii="Times New Roman" w:eastAsia="Times New Roman" w:hAnsi="Times New Roman" w:cs="Times New Roman"/>
          <w:sz w:val="24"/>
          <w:szCs w:val="24"/>
        </w:rPr>
        <w:t xml:space="preserv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Distribution of child pornography;</w:t>
      </w:r>
      <w:r w:rsidRPr="0056123E">
        <w:rPr>
          <w:rFonts w:ascii="Times New Roman" w:eastAsia="Times New Roman" w:hAnsi="Times New Roman" w:cs="Times New Roman"/>
          <w:sz w:val="24"/>
          <w:szCs w:val="24"/>
        </w:rPr>
        <w:t xml:space="preserve"> and</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Access to Other Computers or Networks:</w:t>
      </w:r>
      <w:r w:rsidRPr="0056123E">
        <w:rPr>
          <w:rFonts w:ascii="Times New Roman" w:eastAsia="Times New Roman" w:hAnsi="Times New Roman" w:cs="Times New Roman"/>
          <w:sz w:val="24"/>
          <w:szCs w:val="24"/>
        </w:rPr>
        <w:t xml:space="preserve">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Pursuant to Section 3.6.5 of the RRA,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reserves the right to deny, cancel or transfer any registration or transaction, or place any domain name(s) on registry lock, hold or similar status, </w:t>
      </w:r>
      <w:r w:rsidRPr="0056123E">
        <w:rPr>
          <w:rFonts w:ascii="Times New Roman" w:eastAsia="Times New Roman" w:hAnsi="Times New Roman" w:cs="Times New Roman"/>
          <w:sz w:val="24"/>
          <w:szCs w:val="24"/>
        </w:rPr>
        <w:lastRenderedPageBreak/>
        <w:t xml:space="preserve">that it deems necessary, in its discretion; (1) to protect the integrity and stability of the registry; (2) to comply with any applicable laws, government rules or requirements, requests of law enforcement, or any dispute resolution process; (3) to avoid any liability, civil or criminal, on the part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as well as its affiliates, subsidiaries, officers, directors, and employees; (4) per the terms of the registration agreement or (5) to correct mistakes made by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or any Registrar in connection with a domain name registration.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also reserves the right to place upon registry lock, hold or similar status a domain name during resolution of a dispute. Abusive uses, as defined abo</w:t>
      </w:r>
      <w:r w:rsidR="008B2336">
        <w:rPr>
          <w:rFonts w:ascii="Times New Roman" w:eastAsia="Times New Roman" w:hAnsi="Times New Roman" w:cs="Times New Roman"/>
          <w:sz w:val="24"/>
          <w:szCs w:val="24"/>
        </w:rPr>
        <w:t>ve, undertaken with respect to</w:t>
      </w:r>
      <w:r w:rsidRPr="0056123E">
        <w:rPr>
          <w:rFonts w:ascii="Times New Roman" w:eastAsia="Times New Roman" w:hAnsi="Times New Roman" w:cs="Times New Roman"/>
          <w:sz w:val="24"/>
          <w:szCs w:val="24"/>
        </w:rPr>
        <w:t xml:space="preserve"> domain names</w:t>
      </w:r>
      <w:r w:rsidR="008B2336">
        <w:rPr>
          <w:rFonts w:ascii="Times New Roman" w:eastAsia="Times New Roman" w:hAnsi="Times New Roman" w:cs="Times New Roman"/>
          <w:sz w:val="24"/>
          <w:szCs w:val="24"/>
        </w:rPr>
        <w:t xml:space="preserve"> within the TLD</w:t>
      </w:r>
      <w:r w:rsidRPr="0056123E">
        <w:rPr>
          <w:rFonts w:ascii="Times New Roman" w:eastAsia="Times New Roman" w:hAnsi="Times New Roman" w:cs="Times New Roman"/>
          <w:sz w:val="24"/>
          <w:szCs w:val="24"/>
        </w:rPr>
        <w:t xml:space="preserve"> shall give rise to the right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to take such actions under Section 3.6.5 of the RRA in its sole discretion.</w:t>
      </w:r>
    </w:p>
    <w:p w:rsidR="00FF5E3F" w:rsidRDefault="00B74DB7"/>
    <w:sectPr w:rsidR="00FF5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C192D"/>
    <w:multiLevelType w:val="multilevel"/>
    <w:tmpl w:val="108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3E"/>
    <w:rsid w:val="00385655"/>
    <w:rsid w:val="0056123E"/>
    <w:rsid w:val="005C13DE"/>
    <w:rsid w:val="008B2336"/>
    <w:rsid w:val="00B74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4111">
      <w:bodyDiv w:val="1"/>
      <w:marLeft w:val="0"/>
      <w:marRight w:val="0"/>
      <w:marTop w:val="0"/>
      <w:marBottom w:val="0"/>
      <w:divBdr>
        <w:top w:val="none" w:sz="0" w:space="0" w:color="auto"/>
        <w:left w:val="none" w:sz="0" w:space="0" w:color="auto"/>
        <w:bottom w:val="none" w:sz="0" w:space="0" w:color="auto"/>
        <w:right w:val="none" w:sz="0" w:space="0" w:color="auto"/>
      </w:divBdr>
      <w:divsChild>
        <w:div w:id="1369262612">
          <w:marLeft w:val="0"/>
          <w:marRight w:val="0"/>
          <w:marTop w:val="0"/>
          <w:marBottom w:val="0"/>
          <w:divBdr>
            <w:top w:val="none" w:sz="0" w:space="0" w:color="auto"/>
            <w:left w:val="none" w:sz="0" w:space="0" w:color="auto"/>
            <w:bottom w:val="none" w:sz="0" w:space="0" w:color="auto"/>
            <w:right w:val="none" w:sz="0" w:space="0" w:color="auto"/>
          </w:divBdr>
          <w:divsChild>
            <w:div w:id="958293798">
              <w:marLeft w:val="0"/>
              <w:marRight w:val="0"/>
              <w:marTop w:val="0"/>
              <w:marBottom w:val="0"/>
              <w:divBdr>
                <w:top w:val="none" w:sz="0" w:space="0" w:color="auto"/>
                <w:left w:val="none" w:sz="0" w:space="0" w:color="auto"/>
                <w:bottom w:val="none" w:sz="0" w:space="0" w:color="auto"/>
                <w:right w:val="none" w:sz="0" w:space="0" w:color="auto"/>
              </w:divBdr>
              <w:divsChild>
                <w:div w:id="97721638">
                  <w:marLeft w:val="0"/>
                  <w:marRight w:val="0"/>
                  <w:marTop w:val="0"/>
                  <w:marBottom w:val="0"/>
                  <w:divBdr>
                    <w:top w:val="none" w:sz="0" w:space="0" w:color="auto"/>
                    <w:left w:val="none" w:sz="0" w:space="0" w:color="auto"/>
                    <w:bottom w:val="none" w:sz="0" w:space="0" w:color="auto"/>
                    <w:right w:val="none" w:sz="0" w:space="0" w:color="auto"/>
                  </w:divBdr>
                  <w:divsChild>
                    <w:div w:id="934634917">
                      <w:marLeft w:val="0"/>
                      <w:marRight w:val="0"/>
                      <w:marTop w:val="0"/>
                      <w:marBottom w:val="0"/>
                      <w:divBdr>
                        <w:top w:val="none" w:sz="0" w:space="0" w:color="auto"/>
                        <w:left w:val="none" w:sz="0" w:space="0" w:color="auto"/>
                        <w:bottom w:val="none" w:sz="0" w:space="0" w:color="auto"/>
                        <w:right w:val="none" w:sz="0" w:space="0" w:color="auto"/>
                      </w:divBdr>
                      <w:divsChild>
                        <w:div w:id="1380782450">
                          <w:marLeft w:val="0"/>
                          <w:marRight w:val="0"/>
                          <w:marTop w:val="0"/>
                          <w:marBottom w:val="0"/>
                          <w:divBdr>
                            <w:top w:val="none" w:sz="0" w:space="0" w:color="auto"/>
                            <w:left w:val="none" w:sz="0" w:space="0" w:color="auto"/>
                            <w:bottom w:val="none" w:sz="0" w:space="0" w:color="auto"/>
                            <w:right w:val="none" w:sz="0" w:space="0" w:color="auto"/>
                          </w:divBdr>
                          <w:divsChild>
                            <w:div w:id="261381776">
                              <w:marLeft w:val="0"/>
                              <w:marRight w:val="0"/>
                              <w:marTop w:val="0"/>
                              <w:marBottom w:val="0"/>
                              <w:divBdr>
                                <w:top w:val="none" w:sz="0" w:space="0" w:color="auto"/>
                                <w:left w:val="none" w:sz="0" w:space="0" w:color="auto"/>
                                <w:bottom w:val="none" w:sz="0" w:space="0" w:color="auto"/>
                                <w:right w:val="none" w:sz="0" w:space="0" w:color="auto"/>
                              </w:divBdr>
                              <w:divsChild>
                                <w:div w:id="2803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95">
                          <w:marLeft w:val="0"/>
                          <w:marRight w:val="0"/>
                          <w:marTop w:val="0"/>
                          <w:marBottom w:val="0"/>
                          <w:divBdr>
                            <w:top w:val="none" w:sz="0" w:space="0" w:color="auto"/>
                            <w:left w:val="none" w:sz="0" w:space="0" w:color="auto"/>
                            <w:bottom w:val="none" w:sz="0" w:space="0" w:color="auto"/>
                            <w:right w:val="none" w:sz="0" w:space="0" w:color="auto"/>
                          </w:divBdr>
                          <w:divsChild>
                            <w:div w:id="1470055145">
                              <w:marLeft w:val="0"/>
                              <w:marRight w:val="0"/>
                              <w:marTop w:val="0"/>
                              <w:marBottom w:val="0"/>
                              <w:divBdr>
                                <w:top w:val="none" w:sz="0" w:space="0" w:color="auto"/>
                                <w:left w:val="none" w:sz="0" w:space="0" w:color="auto"/>
                                <w:bottom w:val="none" w:sz="0" w:space="0" w:color="auto"/>
                                <w:right w:val="none" w:sz="0" w:space="0" w:color="auto"/>
                              </w:divBdr>
                              <w:divsChild>
                                <w:div w:id="14218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buse@afilias.info?subject=Domain%20Abu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Palage</dc:creator>
  <cp:keywords/>
  <dc:description/>
  <cp:lastModifiedBy>Krista Papac</cp:lastModifiedBy>
  <cp:revision>2</cp:revision>
  <dcterms:created xsi:type="dcterms:W3CDTF">2014-01-31T16:26:00Z</dcterms:created>
  <dcterms:modified xsi:type="dcterms:W3CDTF">2014-01-31T16:26:00Z</dcterms:modified>
</cp:coreProperties>
</file>