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11" w:rsidRPr="00F52D1F" w:rsidRDefault="00FD6A11" w:rsidP="00FD6A11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52"/>
          <w:szCs w:val="52"/>
        </w:rPr>
      </w:pPr>
      <w:r w:rsidRPr="00F52D1F">
        <w:rPr>
          <w:rFonts w:ascii="Times" w:hAnsi="Times" w:cs="Times"/>
          <w:b/>
          <w:bCs/>
          <w:sz w:val="52"/>
          <w:szCs w:val="52"/>
        </w:rPr>
        <w:t>DNSSEC Policy</w:t>
      </w:r>
    </w:p>
    <w:p w:rsidR="00FD6A11" w:rsidRPr="00F52D1F" w:rsidRDefault="00FD6A11" w:rsidP="00FD6A11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sz w:val="26"/>
          <w:szCs w:val="26"/>
        </w:rPr>
        <w:t>Public Interest Registry is dedicated to an online experience for the .</w:t>
      </w:r>
      <w:r>
        <w:rPr>
          <w:rFonts w:ascii="Times" w:hAnsi="Times" w:cs="Times"/>
          <w:sz w:val="26"/>
          <w:szCs w:val="26"/>
        </w:rPr>
        <w:t>ONG</w:t>
      </w:r>
      <w:r w:rsidRPr="00F52D1F">
        <w:rPr>
          <w:rFonts w:ascii="Times" w:hAnsi="Times" w:cs="Times"/>
          <w:sz w:val="26"/>
          <w:szCs w:val="26"/>
        </w:rPr>
        <w:t xml:space="preserve"> community, and the entire Internet, with less phishing, spamming and malware.</w:t>
      </w:r>
    </w:p>
    <w:p w:rsidR="00FD6A11" w:rsidRPr="00F52D1F" w:rsidRDefault="00FD6A11" w:rsidP="00FD6A11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sz w:val="26"/>
          <w:szCs w:val="26"/>
        </w:rPr>
        <w:t>In our effort to bolster Internet security and stability, we have implemented Domain Name System Security Extensions (DNSSEC) within the .</w:t>
      </w:r>
      <w:r>
        <w:rPr>
          <w:rFonts w:ascii="Times" w:hAnsi="Times" w:cs="Times"/>
          <w:sz w:val="26"/>
          <w:szCs w:val="26"/>
        </w:rPr>
        <w:t>ONG</w:t>
      </w:r>
      <w:bookmarkStart w:id="0" w:name="_GoBack"/>
      <w:bookmarkEnd w:id="0"/>
      <w:r w:rsidRPr="00F52D1F">
        <w:rPr>
          <w:rFonts w:ascii="Times" w:hAnsi="Times" w:cs="Times"/>
          <w:sz w:val="26"/>
          <w:szCs w:val="26"/>
        </w:rPr>
        <w:t xml:space="preserve"> Top Level Domain. DNSSEC is designed to protect Internet servers from domain name system attacks, such as DNS cache poisoning by malicious users. It is a set of DNS </w:t>
      </w:r>
      <w:proofErr w:type="gramStart"/>
      <w:r w:rsidRPr="00F52D1F">
        <w:rPr>
          <w:rFonts w:ascii="Times" w:hAnsi="Times" w:cs="Times"/>
          <w:sz w:val="26"/>
          <w:szCs w:val="26"/>
        </w:rPr>
        <w:t>extensions which</w:t>
      </w:r>
      <w:proofErr w:type="gramEnd"/>
      <w:r w:rsidRPr="00F52D1F">
        <w:rPr>
          <w:rFonts w:ascii="Times" w:hAnsi="Times" w:cs="Times"/>
          <w:sz w:val="26"/>
          <w:szCs w:val="26"/>
        </w:rPr>
        <w:t xml:space="preserve"> provide 3 basic functions:</w:t>
      </w:r>
    </w:p>
    <w:p w:rsidR="00FD6A11" w:rsidRPr="00F52D1F" w:rsidRDefault="00FD6A11" w:rsidP="00FD6A1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b/>
          <w:bCs/>
          <w:sz w:val="26"/>
          <w:szCs w:val="26"/>
        </w:rPr>
        <w:t>Data Origin Authentication</w:t>
      </w:r>
      <w:r w:rsidRPr="00F52D1F">
        <w:rPr>
          <w:rFonts w:ascii="Times" w:hAnsi="Times" w:cs="Times"/>
          <w:sz w:val="26"/>
          <w:szCs w:val="26"/>
        </w:rPr>
        <w:t xml:space="preserve"> – assures that data is received from the authorized DNS server; can protect from impersonation attacks</w:t>
      </w:r>
    </w:p>
    <w:p w:rsidR="00FD6A11" w:rsidRPr="00F52D1F" w:rsidRDefault="00FD6A11" w:rsidP="00FD6A1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b/>
          <w:bCs/>
          <w:sz w:val="26"/>
          <w:szCs w:val="26"/>
        </w:rPr>
        <w:t>Data Integrity</w:t>
      </w:r>
      <w:r w:rsidRPr="00F52D1F">
        <w:rPr>
          <w:rFonts w:ascii="Times" w:hAnsi="Times" w:cs="Times"/>
          <w:sz w:val="26"/>
          <w:szCs w:val="26"/>
        </w:rPr>
        <w:t xml:space="preserve"> – assures that data received matches data on the origin DNS server, and is not modified during transit; protects from man-in-the-middle type pollution attacks.</w:t>
      </w:r>
    </w:p>
    <w:p w:rsidR="00FD6A11" w:rsidRPr="00F52D1F" w:rsidRDefault="00FD6A11" w:rsidP="00FD6A1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b/>
          <w:bCs/>
          <w:sz w:val="26"/>
          <w:szCs w:val="26"/>
        </w:rPr>
        <w:t>Authenticated Denial of Existence</w:t>
      </w:r>
      <w:r w:rsidRPr="00F52D1F">
        <w:rPr>
          <w:rFonts w:ascii="Times" w:hAnsi="Times" w:cs="Times"/>
          <w:sz w:val="26"/>
          <w:szCs w:val="26"/>
        </w:rPr>
        <w:t xml:space="preserve"> – assures that a “Non-existent” response is valid.</w:t>
      </w:r>
    </w:p>
    <w:p w:rsidR="00FD6A11" w:rsidRPr="00F52D1F" w:rsidRDefault="00FD6A11" w:rsidP="00FD6A11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sz w:val="26"/>
          <w:szCs w:val="26"/>
        </w:rPr>
        <w:t xml:space="preserve">In June 2010, Public Interest </w:t>
      </w:r>
      <w:r>
        <w:rPr>
          <w:rFonts w:ascii="Times" w:hAnsi="Times" w:cs="Times"/>
          <w:sz w:val="26"/>
          <w:szCs w:val="26"/>
        </w:rPr>
        <w:t xml:space="preserve">Registry </w:t>
      </w:r>
      <w:r w:rsidRPr="00F52D1F">
        <w:rPr>
          <w:rFonts w:ascii="Times" w:hAnsi="Times" w:cs="Times"/>
          <w:sz w:val="26"/>
          <w:szCs w:val="26"/>
        </w:rPr>
        <w:t>launched the production</w:t>
      </w:r>
      <w:r>
        <w:rPr>
          <w:rFonts w:ascii="Times" w:hAnsi="Times" w:cs="Times"/>
          <w:sz w:val="26"/>
          <w:szCs w:val="26"/>
        </w:rPr>
        <w:t xml:space="preserve"> of DNSSEC, stemming from a two-</w:t>
      </w:r>
      <w:r w:rsidRPr="00F52D1F">
        <w:rPr>
          <w:rFonts w:ascii="Times" w:hAnsi="Times" w:cs="Times"/>
          <w:sz w:val="26"/>
          <w:szCs w:val="26"/>
        </w:rPr>
        <w:t xml:space="preserve">year effort starting with the </w:t>
      </w:r>
      <w:hyperlink r:id="rId6" w:anchor="_Toc76113174" w:history="1">
        <w:r w:rsidRPr="00F52D1F">
          <w:rPr>
            <w:rFonts w:ascii="Times" w:hAnsi="Times" w:cs="Times"/>
            <w:sz w:val="26"/>
            <w:szCs w:val="26"/>
            <w:u w:val="single" w:color="98D7B4"/>
          </w:rPr>
          <w:t>Public Interest Registry proposal</w:t>
        </w:r>
      </w:hyperlink>
      <w:r w:rsidRPr="00F52D1F">
        <w:rPr>
          <w:rFonts w:ascii="Times" w:hAnsi="Times" w:cs="Times"/>
          <w:sz w:val="26"/>
          <w:szCs w:val="26"/>
        </w:rPr>
        <w:t xml:space="preserve"> to implement DNSSEC within the .ORG zone. As the first open generic Top Lev</w:t>
      </w:r>
      <w:r>
        <w:rPr>
          <w:rFonts w:ascii="Times" w:hAnsi="Times" w:cs="Times"/>
          <w:sz w:val="26"/>
          <w:szCs w:val="26"/>
        </w:rPr>
        <w:t xml:space="preserve">el Domain to implement DNSSEC, Public Interest Registry </w:t>
      </w:r>
      <w:r w:rsidRPr="00F52D1F">
        <w:rPr>
          <w:rFonts w:ascii="Times" w:hAnsi="Times" w:cs="Times"/>
          <w:sz w:val="26"/>
          <w:szCs w:val="26"/>
        </w:rPr>
        <w:t xml:space="preserve">launched a cross industry coalition to execute an industry wide education and adoption plan within the Internet infrastructure community. </w:t>
      </w:r>
    </w:p>
    <w:p w:rsidR="00FD6A11" w:rsidRPr="00F52D1F" w:rsidRDefault="00FD6A11" w:rsidP="00FD6A11">
      <w:r w:rsidRPr="00F52D1F">
        <w:rPr>
          <w:rFonts w:ascii="Times" w:hAnsi="Times" w:cs="Times"/>
          <w:sz w:val="26"/>
          <w:szCs w:val="26"/>
        </w:rPr>
        <w:t>Believing this issue to be critical in the overall security and longevity of the Internet, Public Interest Registry plays a strategic role in efforts to understand and mitigate these implementation challenges, including active participation in ongoing DNSSEC design and deployment initiatives.</w:t>
      </w:r>
    </w:p>
    <w:p w:rsidR="00FD6A11" w:rsidRDefault="00FD6A11" w:rsidP="00FD6A11"/>
    <w:p w:rsidR="00FF2632" w:rsidRDefault="00FF2632"/>
    <w:sectPr w:rsidR="00FF2632" w:rsidSect="00FF26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11"/>
    <w:rsid w:val="00FD6A11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E53E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cann.org/en/groups/board/documents/resolutions-26jun08-en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Macintosh Word</Application>
  <DocSecurity>0</DocSecurity>
  <Lines>12</Lines>
  <Paragraphs>3</Paragraphs>
  <ScaleCrop>false</ScaleCrop>
  <Company>PUBLIC INTEREST REGISTRY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Finberg</dc:creator>
  <cp:keywords/>
  <dc:description/>
  <cp:lastModifiedBy>Liz Finberg</cp:lastModifiedBy>
  <cp:revision>1</cp:revision>
  <dcterms:created xsi:type="dcterms:W3CDTF">2014-12-01T15:44:00Z</dcterms:created>
  <dcterms:modified xsi:type="dcterms:W3CDTF">2014-12-01T15:46:00Z</dcterms:modified>
</cp:coreProperties>
</file>