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47" w:rsidRDefault="00D62D47" w:rsidP="00D62D47">
      <w:pPr>
        <w:spacing w:before="0"/>
        <w:jc w:val="center"/>
        <w:rPr>
          <w:b/>
          <w:sz w:val="32"/>
        </w:rPr>
      </w:pPr>
      <w:bookmarkStart w:id="0" w:name="_GoBack"/>
      <w:bookmarkEnd w:id="0"/>
      <w:r w:rsidRPr="00CA7885">
        <w:rPr>
          <w:b/>
          <w:sz w:val="32"/>
        </w:rPr>
        <w:t xml:space="preserve">.CRS </w:t>
      </w:r>
      <w:r>
        <w:rPr>
          <w:b/>
          <w:sz w:val="32"/>
        </w:rPr>
        <w:t>–</w:t>
      </w:r>
      <w:r w:rsidRPr="00CA7885">
        <w:rPr>
          <w:b/>
          <w:sz w:val="32"/>
        </w:rPr>
        <w:t xml:space="preserve"> </w:t>
      </w:r>
      <w:r>
        <w:rPr>
          <w:b/>
          <w:sz w:val="32"/>
        </w:rPr>
        <w:t xml:space="preserve">SUNRISE </w:t>
      </w:r>
      <w:r w:rsidR="00211E10">
        <w:rPr>
          <w:b/>
          <w:sz w:val="32"/>
        </w:rPr>
        <w:t>REGISTRATION</w:t>
      </w:r>
      <w:r>
        <w:rPr>
          <w:b/>
          <w:sz w:val="32"/>
        </w:rPr>
        <w:t xml:space="preserve"> POLICY</w:t>
      </w:r>
    </w:p>
    <w:p w:rsidR="00211E10" w:rsidRPr="00211E10" w:rsidRDefault="00211E10" w:rsidP="00211E10">
      <w:r w:rsidRPr="00211E10">
        <w:t>Federated Co-operatives Ltd. ("</w:t>
      </w:r>
      <w:r w:rsidRPr="007C62B5">
        <w:rPr>
          <w:b/>
        </w:rPr>
        <w:t>FCL</w:t>
      </w:r>
      <w:r w:rsidRPr="00211E10">
        <w:t xml:space="preserve">") </w:t>
      </w:r>
      <w:r w:rsidR="00892CCC">
        <w:t xml:space="preserve">is </w:t>
      </w:r>
      <w:r w:rsidRPr="00211E10">
        <w:t>the registry operator of the top-level domain ".</w:t>
      </w:r>
      <w:proofErr w:type="spellStart"/>
      <w:r w:rsidRPr="00211E10">
        <w:t>crs</w:t>
      </w:r>
      <w:proofErr w:type="spellEnd"/>
      <w:r w:rsidRPr="00211E10">
        <w:t>" (the "</w:t>
      </w:r>
      <w:r w:rsidRPr="007C62B5">
        <w:rPr>
          <w:b/>
        </w:rPr>
        <w:t>TLD</w:t>
      </w:r>
      <w:r w:rsidR="00892CCC">
        <w:t xml:space="preserve">"). </w:t>
      </w:r>
    </w:p>
    <w:p w:rsidR="00211E10" w:rsidRPr="00211E10" w:rsidRDefault="00211E10" w:rsidP="00211E10">
      <w:r w:rsidRPr="00211E10">
        <w:t xml:space="preserve">The Sunrise period </w:t>
      </w:r>
      <w:r w:rsidR="00892CCC">
        <w:t xml:space="preserve">for .CRS </w:t>
      </w:r>
      <w:r w:rsidRPr="00211E10">
        <w:t xml:space="preserve">will run for thirty (30) days, during which period Affiliates (as that term is defined in the CRS Domain Registration Policy) who are trademark holders who have entered their marks into the Trademark Clearinghouse database (TMCH) who </w:t>
      </w:r>
      <w:r w:rsidR="00DF275A">
        <w:t>wish</w:t>
      </w:r>
      <w:r w:rsidRPr="00211E10">
        <w:t xml:space="preserve"> to request that FCL register domain names in the TLD may do so.</w:t>
      </w:r>
    </w:p>
    <w:p w:rsidR="00B14028" w:rsidRPr="00211E10" w:rsidRDefault="00211E10" w:rsidP="00211E10">
      <w:r w:rsidRPr="00211E10">
        <w:t xml:space="preserve">At the end of the Sunrise period, applied-for domain names with a single eligible applicant will automatically be registered in the name of FCL to be operated for the </w:t>
      </w:r>
      <w:r w:rsidR="00977AF9">
        <w:t>Affiliate-applicant</w:t>
      </w:r>
      <w:r w:rsidRPr="00211E10">
        <w:t xml:space="preserve">. Where there are two or more eligible applicants at the </w:t>
      </w:r>
      <w:r w:rsidR="00892CCC">
        <w:t xml:space="preserve">end </w:t>
      </w:r>
      <w:r w:rsidRPr="00211E10">
        <w:t>of the Sunrise period, the matter will be</w:t>
      </w:r>
      <w:r w:rsidR="007C62B5">
        <w:t xml:space="preserve"> referred to the .CRS Sunrise Dispute Resolution Policy.</w:t>
      </w:r>
    </w:p>
    <w:sectPr w:rsidR="00B14028" w:rsidRPr="00211E10" w:rsidSect="00BA27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058" w:rsidRDefault="00163058">
      <w:r>
        <w:separator/>
      </w:r>
    </w:p>
  </w:endnote>
  <w:endnote w:type="continuationSeparator" w:id="0">
    <w:p w:rsidR="00163058" w:rsidRDefault="0016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75A" w:rsidRDefault="00DF27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E10" w:rsidRDefault="00B14028" w:rsidP="00B14028">
    <w:pPr>
      <w:pStyle w:val="Footer"/>
      <w:tabs>
        <w:tab w:val="clear" w:pos="4320"/>
        <w:tab w:val="clear" w:pos="8640"/>
        <w:tab w:val="center" w:pos="4680"/>
        <w:tab w:val="right" w:pos="9360"/>
      </w:tabs>
      <w:rPr>
        <w:rStyle w:val="PageNumber"/>
      </w:rPr>
    </w:pPr>
    <w:r>
      <w:tab/>
    </w:r>
    <w:r w:rsidR="0083100D">
      <w:rPr>
        <w:rStyle w:val="PageNumber"/>
      </w:rPr>
      <w:fldChar w:fldCharType="begin"/>
    </w:r>
    <w:r>
      <w:rPr>
        <w:rStyle w:val="PageNumber"/>
      </w:rPr>
      <w:instrText xml:space="preserve"> PAGE </w:instrText>
    </w:r>
    <w:r w:rsidR="0083100D">
      <w:rPr>
        <w:rStyle w:val="PageNumber"/>
      </w:rPr>
      <w:fldChar w:fldCharType="separate"/>
    </w:r>
    <w:r w:rsidR="00DF275A">
      <w:rPr>
        <w:rStyle w:val="PageNumber"/>
        <w:noProof/>
      </w:rPr>
      <w:t>1</w:t>
    </w:r>
    <w:r w:rsidR="0083100D">
      <w:rPr>
        <w:rStyle w:val="PageNumber"/>
      </w:rPr>
      <w:fldChar w:fldCharType="end"/>
    </w:r>
  </w:p>
  <w:bookmarkStart w:id="1" w:name="_iDocIDField_1"/>
  <w:p w:rsidR="00B14028" w:rsidRPr="00211E10" w:rsidRDefault="00211E10" w:rsidP="00211E10">
    <w:pPr>
      <w:pStyle w:val="DocID"/>
    </w:pPr>
    <w:r>
      <w:fldChar w:fldCharType="begin"/>
    </w:r>
    <w:r>
      <w:instrText xml:space="preserve">  DOCPROPERTY "CUS_DocIDString" </w:instrText>
    </w:r>
    <w:r>
      <w:fldChar w:fldCharType="separate"/>
    </w:r>
    <w:r w:rsidR="00DF275A">
      <w:t>1454487v1</w:t>
    </w:r>
    <w:r>
      <w:fldChar w:fldCharType="end"/>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iDocIDField_2"/>
  <w:p w:rsidR="00211E10" w:rsidRPr="00211E10" w:rsidRDefault="00211E10" w:rsidP="00DF275A">
    <w:pPr>
      <w:pStyle w:val="DocID"/>
    </w:pPr>
    <w:r>
      <w:fldChar w:fldCharType="begin"/>
    </w:r>
    <w:r>
      <w:instrText xml:space="preserve">  DOCPROPERTY "CUS_DocIDString" </w:instrText>
    </w:r>
    <w:r>
      <w:fldChar w:fldCharType="separate"/>
    </w:r>
    <w:r w:rsidR="00DF275A">
      <w:t>1454487v1</w:t>
    </w:r>
    <w:r>
      <w:fldChar w:fldCharType="end"/>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058" w:rsidRDefault="00163058">
      <w:r>
        <w:separator/>
      </w:r>
    </w:p>
  </w:footnote>
  <w:footnote w:type="continuationSeparator" w:id="0">
    <w:p w:rsidR="00163058" w:rsidRDefault="00163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75A" w:rsidRDefault="00DF27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75A" w:rsidRDefault="00DF27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75A" w:rsidRDefault="00DF27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9D0E44A"/>
    <w:lvl w:ilvl="0">
      <w:start w:val="1"/>
      <w:numFmt w:val="decimal"/>
      <w:lvlText w:val="%1."/>
      <w:lvlJc w:val="left"/>
      <w:pPr>
        <w:tabs>
          <w:tab w:val="num" w:pos="1800"/>
        </w:tabs>
        <w:ind w:left="1800" w:hanging="360"/>
      </w:pPr>
    </w:lvl>
  </w:abstractNum>
  <w:abstractNum w:abstractNumId="1">
    <w:nsid w:val="FFFFFF7D"/>
    <w:multiLevelType w:val="singleLevel"/>
    <w:tmpl w:val="EE364E58"/>
    <w:lvl w:ilvl="0">
      <w:start w:val="1"/>
      <w:numFmt w:val="decimal"/>
      <w:lvlText w:val="%1."/>
      <w:lvlJc w:val="left"/>
      <w:pPr>
        <w:tabs>
          <w:tab w:val="num" w:pos="1440"/>
        </w:tabs>
        <w:ind w:left="1440" w:hanging="360"/>
      </w:pPr>
    </w:lvl>
  </w:abstractNum>
  <w:abstractNum w:abstractNumId="2">
    <w:nsid w:val="FFFFFF7E"/>
    <w:multiLevelType w:val="singleLevel"/>
    <w:tmpl w:val="8FBA7CDE"/>
    <w:lvl w:ilvl="0">
      <w:start w:val="1"/>
      <w:numFmt w:val="decimal"/>
      <w:lvlText w:val="%1."/>
      <w:lvlJc w:val="left"/>
      <w:pPr>
        <w:tabs>
          <w:tab w:val="num" w:pos="1080"/>
        </w:tabs>
        <w:ind w:left="1080" w:hanging="360"/>
      </w:pPr>
    </w:lvl>
  </w:abstractNum>
  <w:abstractNum w:abstractNumId="3">
    <w:nsid w:val="FFFFFF7F"/>
    <w:multiLevelType w:val="singleLevel"/>
    <w:tmpl w:val="4128F806"/>
    <w:lvl w:ilvl="0">
      <w:start w:val="1"/>
      <w:numFmt w:val="decimal"/>
      <w:lvlText w:val="%1."/>
      <w:lvlJc w:val="left"/>
      <w:pPr>
        <w:tabs>
          <w:tab w:val="num" w:pos="720"/>
        </w:tabs>
        <w:ind w:left="720" w:hanging="360"/>
      </w:pPr>
    </w:lvl>
  </w:abstractNum>
  <w:abstractNum w:abstractNumId="4">
    <w:nsid w:val="FFFFFF80"/>
    <w:multiLevelType w:val="singleLevel"/>
    <w:tmpl w:val="C8BED6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F260A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468E6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B40EA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CD239E4"/>
    <w:lvl w:ilvl="0">
      <w:start w:val="1"/>
      <w:numFmt w:val="decimal"/>
      <w:lvlText w:val="%1."/>
      <w:lvlJc w:val="left"/>
      <w:pPr>
        <w:tabs>
          <w:tab w:val="num" w:pos="360"/>
        </w:tabs>
        <w:ind w:left="360" w:hanging="360"/>
      </w:pPr>
    </w:lvl>
  </w:abstractNum>
  <w:abstractNum w:abstractNumId="9">
    <w:nsid w:val="FFFFFF89"/>
    <w:multiLevelType w:val="singleLevel"/>
    <w:tmpl w:val="FB6E67B4"/>
    <w:lvl w:ilvl="0">
      <w:start w:val="1"/>
      <w:numFmt w:val="bullet"/>
      <w:lvlText w:val=""/>
      <w:lvlJc w:val="left"/>
      <w:pPr>
        <w:tabs>
          <w:tab w:val="num" w:pos="360"/>
        </w:tabs>
        <w:ind w:left="360" w:hanging="360"/>
      </w:pPr>
      <w:rPr>
        <w:rFonts w:ascii="Symbol" w:hAnsi="Symbol" w:hint="default"/>
      </w:rPr>
    </w:lvl>
  </w:abstractNum>
  <w:abstractNum w:abstractNumId="10">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1">
    <w:nsid w:val="2A373242"/>
    <w:multiLevelType w:val="multilevel"/>
    <w:tmpl w:val="E91A1F74"/>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decimal"/>
      <w:pStyle w:val="Heading9"/>
      <w:lvlText w:val="%9."/>
      <w:lvlJc w:val="left"/>
      <w:pPr>
        <w:tabs>
          <w:tab w:val="num" w:pos="2880"/>
        </w:tabs>
        <w:ind w:left="2880" w:hanging="720"/>
      </w:pPr>
      <w:rPr>
        <w:rFonts w:hint="default"/>
        <w:vanish w:val="0"/>
        <w:u w:val="none"/>
      </w:rPr>
    </w:lvl>
  </w:abstractNum>
  <w:abstractNum w:abstractNumId="12">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2"/>
  </w:num>
  <w:num w:numId="16">
    <w:abstractNumId w:val="1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D47"/>
    <w:rsid w:val="00003E63"/>
    <w:rsid w:val="0001059B"/>
    <w:rsid w:val="00073E11"/>
    <w:rsid w:val="000E6C83"/>
    <w:rsid w:val="00163058"/>
    <w:rsid w:val="00211E10"/>
    <w:rsid w:val="00392D8D"/>
    <w:rsid w:val="005166D9"/>
    <w:rsid w:val="0055702C"/>
    <w:rsid w:val="00645A2C"/>
    <w:rsid w:val="006A3994"/>
    <w:rsid w:val="0072611F"/>
    <w:rsid w:val="007C62B5"/>
    <w:rsid w:val="007F414C"/>
    <w:rsid w:val="0083100D"/>
    <w:rsid w:val="008312C3"/>
    <w:rsid w:val="00891690"/>
    <w:rsid w:val="00892CCC"/>
    <w:rsid w:val="00977AF9"/>
    <w:rsid w:val="00AB1CB0"/>
    <w:rsid w:val="00AB683E"/>
    <w:rsid w:val="00AE74B3"/>
    <w:rsid w:val="00B14028"/>
    <w:rsid w:val="00B4143C"/>
    <w:rsid w:val="00B65FE4"/>
    <w:rsid w:val="00B80BA1"/>
    <w:rsid w:val="00BA2760"/>
    <w:rsid w:val="00BC6F70"/>
    <w:rsid w:val="00C410B6"/>
    <w:rsid w:val="00D62D47"/>
    <w:rsid w:val="00D80DD8"/>
    <w:rsid w:val="00DF275A"/>
    <w:rsid w:val="00E27AB6"/>
    <w:rsid w:val="00E36847"/>
    <w:rsid w:val="00E63F4C"/>
    <w:rsid w:val="00F313DD"/>
    <w:rsid w:val="00FE2B71"/>
    <w:rsid w:val="00FF7E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166B6A-DF80-41F9-A35C-D00B76DC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5FE4"/>
    <w:pPr>
      <w:spacing w:before="240"/>
      <w:jc w:val="both"/>
    </w:pPr>
    <w:rPr>
      <w:rFonts w:ascii="Times New Roman" w:hAnsi="Times New Roman"/>
      <w:sz w:val="24"/>
    </w:rPr>
  </w:style>
  <w:style w:type="paragraph" w:styleId="Heading1">
    <w:name w:val="heading 1"/>
    <w:aliases w:val="h1"/>
    <w:basedOn w:val="Heading"/>
    <w:next w:val="BodyText"/>
    <w:qFormat/>
    <w:rsid w:val="00BA2760"/>
    <w:pPr>
      <w:numPr>
        <w:numId w:val="14"/>
      </w:numPr>
      <w:outlineLvl w:val="0"/>
    </w:pPr>
  </w:style>
  <w:style w:type="paragraph" w:styleId="Heading2">
    <w:name w:val="heading 2"/>
    <w:aliases w:val="h2"/>
    <w:basedOn w:val="Heading"/>
    <w:next w:val="BodyText"/>
    <w:qFormat/>
    <w:rsid w:val="00BA2760"/>
    <w:pPr>
      <w:numPr>
        <w:ilvl w:val="1"/>
        <w:numId w:val="14"/>
      </w:numPr>
      <w:outlineLvl w:val="1"/>
    </w:pPr>
  </w:style>
  <w:style w:type="paragraph" w:styleId="Heading3">
    <w:name w:val="heading 3"/>
    <w:aliases w:val="h3"/>
    <w:basedOn w:val="Heading"/>
    <w:next w:val="BodyText"/>
    <w:qFormat/>
    <w:rsid w:val="00BA2760"/>
    <w:pPr>
      <w:numPr>
        <w:ilvl w:val="2"/>
        <w:numId w:val="14"/>
      </w:numPr>
      <w:outlineLvl w:val="2"/>
    </w:pPr>
  </w:style>
  <w:style w:type="paragraph" w:styleId="Heading4">
    <w:name w:val="heading 4"/>
    <w:aliases w:val="h4"/>
    <w:basedOn w:val="Heading"/>
    <w:next w:val="BodyText"/>
    <w:qFormat/>
    <w:rsid w:val="00BA2760"/>
    <w:pPr>
      <w:numPr>
        <w:ilvl w:val="3"/>
        <w:numId w:val="14"/>
      </w:numPr>
      <w:outlineLvl w:val="3"/>
    </w:pPr>
  </w:style>
  <w:style w:type="paragraph" w:styleId="Heading5">
    <w:name w:val="heading 5"/>
    <w:aliases w:val="h5"/>
    <w:basedOn w:val="Heading"/>
    <w:next w:val="BodyText"/>
    <w:qFormat/>
    <w:rsid w:val="00BA2760"/>
    <w:pPr>
      <w:numPr>
        <w:ilvl w:val="4"/>
        <w:numId w:val="14"/>
      </w:numPr>
      <w:outlineLvl w:val="4"/>
    </w:pPr>
  </w:style>
  <w:style w:type="paragraph" w:styleId="Heading6">
    <w:name w:val="heading 6"/>
    <w:aliases w:val="h6"/>
    <w:basedOn w:val="Heading"/>
    <w:next w:val="Normal"/>
    <w:qFormat/>
    <w:rsid w:val="00BA2760"/>
    <w:pPr>
      <w:numPr>
        <w:ilvl w:val="5"/>
        <w:numId w:val="14"/>
      </w:numPr>
      <w:outlineLvl w:val="5"/>
    </w:pPr>
  </w:style>
  <w:style w:type="paragraph" w:styleId="Heading7">
    <w:name w:val="heading 7"/>
    <w:aliases w:val="h7"/>
    <w:basedOn w:val="Heading"/>
    <w:next w:val="Normal"/>
    <w:qFormat/>
    <w:rsid w:val="00BA2760"/>
    <w:pPr>
      <w:numPr>
        <w:ilvl w:val="6"/>
        <w:numId w:val="14"/>
      </w:numPr>
      <w:outlineLvl w:val="6"/>
    </w:pPr>
  </w:style>
  <w:style w:type="paragraph" w:styleId="Heading8">
    <w:name w:val="heading 8"/>
    <w:aliases w:val="h8"/>
    <w:basedOn w:val="Heading"/>
    <w:next w:val="Normal"/>
    <w:qFormat/>
    <w:rsid w:val="00BA2760"/>
    <w:pPr>
      <w:numPr>
        <w:ilvl w:val="7"/>
        <w:numId w:val="14"/>
      </w:numPr>
      <w:outlineLvl w:val="7"/>
    </w:pPr>
  </w:style>
  <w:style w:type="paragraph" w:styleId="Heading9">
    <w:name w:val="heading 9"/>
    <w:aliases w:val="h9"/>
    <w:basedOn w:val="Heading"/>
    <w:next w:val="Normal"/>
    <w:qFormat/>
    <w:rsid w:val="00BA2760"/>
    <w:pPr>
      <w:numPr>
        <w:ilvl w:val="8"/>
        <w:numId w:val="1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65FE4"/>
    <w:pPr>
      <w:spacing w:after="240"/>
    </w:pPr>
  </w:style>
  <w:style w:type="paragraph" w:customStyle="1" w:styleId="DocID">
    <w:name w:val="DocID"/>
    <w:basedOn w:val="Footer"/>
    <w:next w:val="Footer"/>
    <w:link w:val="DocIDChar"/>
    <w:rsid w:val="00211E10"/>
    <w:pPr>
      <w:tabs>
        <w:tab w:val="clear" w:pos="4320"/>
        <w:tab w:val="clear" w:pos="8640"/>
      </w:tabs>
      <w:spacing w:before="0"/>
      <w:jc w:val="left"/>
    </w:pPr>
    <w:rPr>
      <w:sz w:val="16"/>
    </w:rPr>
  </w:style>
  <w:style w:type="paragraph" w:customStyle="1" w:styleId="Heading">
    <w:name w:val="Heading"/>
    <w:basedOn w:val="Normal"/>
    <w:rsid w:val="00BA2760"/>
  </w:style>
  <w:style w:type="paragraph" w:customStyle="1" w:styleId="heading1notoc">
    <w:name w:val="heading 1 (no toc)"/>
    <w:basedOn w:val="Heading1"/>
    <w:next w:val="Normal"/>
    <w:rsid w:val="00BA2760"/>
    <w:pPr>
      <w:numPr>
        <w:numId w:val="0"/>
      </w:numPr>
      <w:outlineLvl w:val="9"/>
    </w:pPr>
  </w:style>
  <w:style w:type="paragraph" w:customStyle="1" w:styleId="heading2notoc">
    <w:name w:val="heading 2 (no toc)"/>
    <w:basedOn w:val="Heading2"/>
    <w:next w:val="Normal"/>
    <w:rsid w:val="00BA2760"/>
    <w:pPr>
      <w:numPr>
        <w:ilvl w:val="0"/>
        <w:numId w:val="0"/>
      </w:numPr>
      <w:outlineLvl w:val="9"/>
    </w:pPr>
  </w:style>
  <w:style w:type="paragraph" w:customStyle="1" w:styleId="heading3notoc">
    <w:name w:val="heading 3 (no toc)"/>
    <w:basedOn w:val="Heading3"/>
    <w:next w:val="Normal"/>
    <w:rsid w:val="00BA2760"/>
    <w:pPr>
      <w:numPr>
        <w:ilvl w:val="0"/>
        <w:numId w:val="0"/>
      </w:numPr>
      <w:outlineLvl w:val="9"/>
    </w:pPr>
  </w:style>
  <w:style w:type="paragraph" w:customStyle="1" w:styleId="heading4notoc">
    <w:name w:val="heading 4 (no toc)"/>
    <w:basedOn w:val="Heading4"/>
    <w:next w:val="Normal"/>
    <w:rsid w:val="00BA2760"/>
    <w:pPr>
      <w:numPr>
        <w:ilvl w:val="0"/>
        <w:numId w:val="0"/>
      </w:numPr>
      <w:outlineLvl w:val="9"/>
    </w:pPr>
  </w:style>
  <w:style w:type="paragraph" w:customStyle="1" w:styleId="heading5notoc">
    <w:name w:val="heading 5 (no toc)"/>
    <w:basedOn w:val="Heading5"/>
    <w:next w:val="Normal"/>
    <w:rsid w:val="00BA2760"/>
    <w:pPr>
      <w:numPr>
        <w:ilvl w:val="0"/>
        <w:numId w:val="0"/>
      </w:numPr>
      <w:outlineLvl w:val="9"/>
    </w:pPr>
  </w:style>
  <w:style w:type="paragraph" w:customStyle="1" w:styleId="Quote1">
    <w:name w:val="Quote1"/>
    <w:aliases w:val="q"/>
    <w:basedOn w:val="Normal"/>
    <w:next w:val="QuoteContinued"/>
    <w:rsid w:val="00BA2760"/>
    <w:pPr>
      <w:ind w:left="1440" w:right="1440"/>
    </w:pPr>
  </w:style>
  <w:style w:type="paragraph" w:customStyle="1" w:styleId="QuoteDoubleSpace">
    <w:name w:val="Quote DoubleSpace"/>
    <w:aliases w:val="qd"/>
    <w:basedOn w:val="Quote1"/>
    <w:next w:val="Normal"/>
    <w:rsid w:val="00BA2760"/>
    <w:pPr>
      <w:spacing w:line="480" w:lineRule="auto"/>
    </w:pPr>
  </w:style>
  <w:style w:type="paragraph" w:styleId="TOC1">
    <w:name w:val="toc 1"/>
    <w:basedOn w:val="Normal"/>
    <w:next w:val="Normal"/>
    <w:autoRedefine/>
    <w:semiHidden/>
    <w:rsid w:val="00BA2760"/>
  </w:style>
  <w:style w:type="paragraph" w:customStyle="1" w:styleId="QuoteContinued">
    <w:name w:val="Quote Continued"/>
    <w:basedOn w:val="BodyText"/>
    <w:next w:val="BodyText"/>
    <w:rsid w:val="00BA2760"/>
  </w:style>
  <w:style w:type="paragraph" w:styleId="TOC2">
    <w:name w:val="toc 2"/>
    <w:basedOn w:val="Normal"/>
    <w:next w:val="Normal"/>
    <w:autoRedefine/>
    <w:semiHidden/>
    <w:rsid w:val="00BA2760"/>
    <w:pPr>
      <w:ind w:left="240"/>
    </w:pPr>
  </w:style>
  <w:style w:type="paragraph" w:styleId="TOC3">
    <w:name w:val="toc 3"/>
    <w:basedOn w:val="Normal"/>
    <w:next w:val="Normal"/>
    <w:autoRedefine/>
    <w:semiHidden/>
    <w:rsid w:val="00BA2760"/>
    <w:pPr>
      <w:ind w:left="480"/>
    </w:pPr>
  </w:style>
  <w:style w:type="paragraph" w:styleId="Header">
    <w:name w:val="header"/>
    <w:basedOn w:val="Normal"/>
    <w:rsid w:val="00BA2760"/>
    <w:pPr>
      <w:tabs>
        <w:tab w:val="center" w:pos="4320"/>
        <w:tab w:val="right" w:pos="8640"/>
      </w:tabs>
    </w:pPr>
  </w:style>
  <w:style w:type="paragraph" w:styleId="Footer">
    <w:name w:val="footer"/>
    <w:basedOn w:val="Normal"/>
    <w:rsid w:val="00BA2760"/>
    <w:pPr>
      <w:tabs>
        <w:tab w:val="center" w:pos="4320"/>
        <w:tab w:val="right" w:pos="8640"/>
      </w:tabs>
    </w:pPr>
  </w:style>
  <w:style w:type="character" w:styleId="PageNumber">
    <w:name w:val="page number"/>
    <w:basedOn w:val="DefaultParagraphFont"/>
    <w:rsid w:val="00BA2760"/>
  </w:style>
  <w:style w:type="character" w:customStyle="1" w:styleId="BodyTextChar">
    <w:name w:val="Body Text Char"/>
    <w:basedOn w:val="DefaultParagraphFont"/>
    <w:link w:val="BodyText"/>
    <w:rsid w:val="00B65FE4"/>
    <w:rPr>
      <w:rFonts w:ascii="Times New Roman" w:hAnsi="Times New Roman"/>
      <w:sz w:val="24"/>
    </w:rPr>
  </w:style>
  <w:style w:type="paragraph" w:styleId="BodyText2">
    <w:name w:val="Body Text 2"/>
    <w:basedOn w:val="Normal"/>
    <w:link w:val="BodyText2Char"/>
    <w:rsid w:val="00B65FE4"/>
    <w:pPr>
      <w:spacing w:after="240" w:line="360" w:lineRule="auto"/>
    </w:pPr>
  </w:style>
  <w:style w:type="character" w:customStyle="1" w:styleId="BodyText2Char">
    <w:name w:val="Body Text 2 Char"/>
    <w:basedOn w:val="DefaultParagraphFont"/>
    <w:link w:val="BodyText2"/>
    <w:rsid w:val="00B65FE4"/>
    <w:rPr>
      <w:rFonts w:ascii="Times New Roman" w:hAnsi="Times New Roman"/>
      <w:sz w:val="24"/>
    </w:rPr>
  </w:style>
  <w:style w:type="paragraph" w:styleId="BodyText3">
    <w:name w:val="Body Text 3"/>
    <w:basedOn w:val="Normal"/>
    <w:link w:val="BodyText3Char"/>
    <w:rsid w:val="00B65FE4"/>
    <w:pPr>
      <w:spacing w:after="240"/>
    </w:pPr>
    <w:rPr>
      <w:szCs w:val="16"/>
    </w:rPr>
  </w:style>
  <w:style w:type="character" w:customStyle="1" w:styleId="BodyText3Char">
    <w:name w:val="Body Text 3 Char"/>
    <w:basedOn w:val="DefaultParagraphFont"/>
    <w:link w:val="BodyText3"/>
    <w:rsid w:val="00B65FE4"/>
    <w:rPr>
      <w:rFonts w:ascii="Times New Roman" w:hAnsi="Times New Roman"/>
      <w:sz w:val="24"/>
      <w:szCs w:val="16"/>
    </w:rPr>
  </w:style>
  <w:style w:type="paragraph" w:styleId="BodyTextFirstIndent">
    <w:name w:val="Body Text First Indent"/>
    <w:basedOn w:val="BodyText"/>
    <w:link w:val="BodyTextFirstIndentChar"/>
    <w:qFormat/>
    <w:rsid w:val="00B65FE4"/>
    <w:pPr>
      <w:spacing w:after="0"/>
      <w:ind w:firstLine="720"/>
    </w:pPr>
  </w:style>
  <w:style w:type="character" w:customStyle="1" w:styleId="BodyTextFirstIndentChar">
    <w:name w:val="Body Text First Indent Char"/>
    <w:basedOn w:val="BodyTextChar"/>
    <w:link w:val="BodyTextFirstIndent"/>
    <w:rsid w:val="00B65FE4"/>
    <w:rPr>
      <w:rFonts w:ascii="Times New Roman" w:hAnsi="Times New Roman"/>
      <w:sz w:val="24"/>
    </w:rPr>
  </w:style>
  <w:style w:type="paragraph" w:styleId="Title">
    <w:name w:val="Title"/>
    <w:basedOn w:val="BodyText"/>
    <w:next w:val="BodyText"/>
    <w:link w:val="TitleChar"/>
    <w:qFormat/>
    <w:rsid w:val="00891690"/>
    <w:pPr>
      <w:keepNext/>
      <w:jc w:val="center"/>
    </w:pPr>
    <w:rPr>
      <w:rFonts w:eastAsiaTheme="majorEastAsia" w:cstheme="majorBidi"/>
      <w:b/>
      <w:caps/>
      <w:color w:val="000000" w:themeColor="text1"/>
      <w:szCs w:val="52"/>
    </w:rPr>
  </w:style>
  <w:style w:type="character" w:customStyle="1" w:styleId="TitleChar">
    <w:name w:val="Title Char"/>
    <w:basedOn w:val="DefaultParagraphFont"/>
    <w:link w:val="Title"/>
    <w:rsid w:val="00891690"/>
    <w:rPr>
      <w:rFonts w:ascii="Times New Roman" w:eastAsiaTheme="majorEastAsia" w:hAnsi="Times New Roman" w:cstheme="majorBidi"/>
      <w:b/>
      <w:caps/>
      <w:color w:val="000000" w:themeColor="text1"/>
      <w:sz w:val="24"/>
      <w:szCs w:val="52"/>
    </w:rPr>
  </w:style>
  <w:style w:type="character" w:customStyle="1" w:styleId="DocIDChar">
    <w:name w:val="DocID Char"/>
    <w:basedOn w:val="DefaultParagraphFont"/>
    <w:link w:val="DocID"/>
    <w:rsid w:val="00211E10"/>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Portrait.dotx</Template>
  <TotalTime>1</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Blank Portrait</vt:lpstr>
    </vt:vector>
  </TitlesOfParts>
  <Company>Esquire Innovations Inc.</Company>
  <LinksUpToDate>false</LinksUpToDate>
  <CharactersWithSpaces>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Portrait</dc:title>
  <dc:creator>Jade Buchanan</dc:creator>
  <dc:description>Esquire Innovations, Inc. © 1999-2007</dc:description>
  <cp:lastModifiedBy>Negar Farzinnia</cp:lastModifiedBy>
  <cp:revision>2</cp:revision>
  <cp:lastPrinted>2007-10-02T23:05:00Z</cp:lastPrinted>
  <dcterms:created xsi:type="dcterms:W3CDTF">2015-01-08T01:29:00Z</dcterms:created>
  <dcterms:modified xsi:type="dcterms:W3CDTF">2015-01-08T01:29:00Z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V4\EP4</vt:lpwstr>
  </property>
  <property fmtid="{D5CDD505-2E9C-101B-9397-08002B2CF9AE}" pid="3" name="CUS_DocIDbChkLibDB">
    <vt:lpwstr>0</vt:lpwstr>
  </property>
  <property fmtid="{D5CDD505-2E9C-101B-9397-08002B2CF9AE}" pid="4" name="CUS_DocIDbchkClientNumber">
    <vt:lpwstr>0</vt:lpwstr>
  </property>
  <property fmtid="{D5CDD505-2E9C-101B-9397-08002B2CF9AE}" pid="5" name="CUS_DocIDbchkMatterNumber">
    <vt:lpwstr>0</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y fmtid="{D5CDD505-2E9C-101B-9397-08002B2CF9AE}" pid="13" name="CUS_DocIDOperation">
    <vt:lpwstr>EVERY PAGE</vt:lpwstr>
  </property>
  <property fmtid="{D5CDD505-2E9C-101B-9397-08002B2CF9AE}" pid="14" name="LibraryName">
    <vt:lpwstr>REGINA</vt:lpwstr>
  </property>
  <property fmtid="{D5CDD505-2E9C-101B-9397-08002B2CF9AE}" pid="15" name="DocName">
    <vt:lpwstr>FCL - Sunrise Registration Policy</vt:lpwstr>
  </property>
  <property fmtid="{D5CDD505-2E9C-101B-9397-08002B2CF9AE}" pid="16" name="DocNumber">
    <vt:lpwstr>1454487</vt:lpwstr>
  </property>
  <property fmtid="{D5CDD505-2E9C-101B-9397-08002B2CF9AE}" pid="17" name="VersionNumber">
    <vt:lpwstr>1</vt:lpwstr>
  </property>
  <property fmtid="{D5CDD505-2E9C-101B-9397-08002B2CF9AE}" pid="18" name="AuthorName">
    <vt:lpwstr>JWB</vt:lpwstr>
  </property>
  <property fmtid="{D5CDD505-2E9C-101B-9397-08002B2CF9AE}" pid="19" name="ClientNumber">
    <vt:lpwstr>004440</vt:lpwstr>
  </property>
  <property fmtid="{D5CDD505-2E9C-101B-9397-08002B2CF9AE}" pid="20" name="MatterNumber">
    <vt:lpwstr>0023</vt:lpwstr>
  </property>
  <property fmtid="{D5CDD505-2E9C-101B-9397-08002B2CF9AE}" pid="21" name="CUS_DocIDString">
    <vt:lpwstr>1454487v1</vt:lpwstr>
  </property>
</Properties>
</file>