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EA8" w:rsidRPr="00AC77C3" w:rsidRDefault="00742EA8" w:rsidP="00981919">
      <w:pPr>
        <w:pStyle w:val="1"/>
        <w:rPr>
          <w:rFonts w:ascii="Segoe UI" w:hAnsi="Segoe UI" w:cs="Segoe UI"/>
          <w:lang w:val="nl-BE" w:eastAsia="ja-JP"/>
        </w:rPr>
      </w:pPr>
      <w:bookmarkStart w:id="0" w:name="_GoBack"/>
      <w:bookmarkEnd w:id="0"/>
    </w:p>
    <w:p w:rsidR="00742EA8" w:rsidRPr="00AC77C3" w:rsidRDefault="00742EA8" w:rsidP="00981919">
      <w:pPr>
        <w:pStyle w:val="1"/>
        <w:rPr>
          <w:rFonts w:ascii="Segoe UI" w:hAnsi="Segoe UI" w:cs="Segoe UI"/>
        </w:rPr>
      </w:pPr>
    </w:p>
    <w:p w:rsidR="00742EA8" w:rsidRPr="00AC77C3" w:rsidRDefault="00742EA8" w:rsidP="00230B37">
      <w:pPr>
        <w:pStyle w:val="1"/>
        <w:jc w:val="center"/>
        <w:rPr>
          <w:rFonts w:ascii="Segoe UI" w:hAnsi="Segoe UI" w:cs="Segoe UI"/>
        </w:rPr>
      </w:pPr>
    </w:p>
    <w:p w:rsidR="00742EA8" w:rsidRPr="00AC77C3" w:rsidRDefault="00742EA8" w:rsidP="00981919">
      <w:pPr>
        <w:pStyle w:val="1"/>
        <w:rPr>
          <w:rFonts w:ascii="Segoe UI" w:hAnsi="Segoe UI" w:cs="Segoe UI"/>
        </w:rPr>
      </w:pPr>
    </w:p>
    <w:p w:rsidR="00DB019F" w:rsidRDefault="00DB019F" w:rsidP="00981919">
      <w:pPr>
        <w:pStyle w:val="1"/>
        <w:jc w:val="center"/>
        <w:rPr>
          <w:rFonts w:ascii="Segoe UI" w:hAnsi="Segoe UI" w:cs="Segoe UI"/>
          <w:sz w:val="40"/>
          <w:szCs w:val="40"/>
          <w:lang w:eastAsia="ja-JP"/>
        </w:rPr>
      </w:pPr>
      <w:bookmarkStart w:id="1" w:name="_Toc145979545"/>
    </w:p>
    <w:p w:rsidR="00DB019F" w:rsidRPr="006C28A6" w:rsidRDefault="00D868D1" w:rsidP="00625FEB">
      <w:pPr>
        <w:pStyle w:val="1"/>
        <w:jc w:val="center"/>
        <w:rPr>
          <w:rFonts w:ascii="Segoe UI" w:hAnsi="Segoe UI" w:cs="Segoe UI"/>
          <w:color w:val="002060"/>
          <w:sz w:val="144"/>
          <w:szCs w:val="144"/>
          <w:lang w:eastAsia="ja-JP"/>
        </w:rPr>
      </w:pPr>
      <w:r w:rsidRPr="006C28A6">
        <w:rPr>
          <w:rFonts w:ascii="Segoe UI" w:hAnsi="Segoe UI" w:cs="Segoe UI" w:hint="eastAsia"/>
          <w:noProof/>
          <w:color w:val="002060"/>
          <w:sz w:val="144"/>
          <w:szCs w:val="144"/>
          <w:lang w:eastAsia="ja-JP"/>
        </w:rPr>
        <w:t>.jcb</w:t>
      </w:r>
    </w:p>
    <w:p w:rsidR="00742EA8" w:rsidRPr="006C28A6" w:rsidRDefault="00742EA8" w:rsidP="00981919">
      <w:pPr>
        <w:pStyle w:val="1"/>
        <w:jc w:val="center"/>
        <w:rPr>
          <w:rFonts w:ascii="Segoe UI" w:hAnsi="Segoe UI" w:cs="Segoe UI"/>
          <w:color w:val="000000" w:themeColor="text1"/>
          <w:sz w:val="40"/>
          <w:szCs w:val="40"/>
          <w:lang w:eastAsia="ja-JP"/>
        </w:rPr>
      </w:pPr>
      <w:r w:rsidRPr="006C28A6">
        <w:rPr>
          <w:rFonts w:ascii="Segoe UI" w:hAnsi="Segoe UI" w:cs="Segoe UI"/>
          <w:color w:val="000000" w:themeColor="text1"/>
          <w:sz w:val="40"/>
          <w:szCs w:val="40"/>
        </w:rPr>
        <w:t>Domain Name Registration Policies</w:t>
      </w:r>
      <w:bookmarkEnd w:id="1"/>
    </w:p>
    <w:p w:rsidR="00742EA8" w:rsidRPr="006C28A6" w:rsidRDefault="004F0807" w:rsidP="004F0807">
      <w:pPr>
        <w:jc w:val="center"/>
        <w:rPr>
          <w:rFonts w:ascii="Segoe UI" w:hAnsi="Segoe UI" w:cs="Segoe UI"/>
          <w:bCs/>
          <w:lang w:eastAsia="ja-JP"/>
        </w:rPr>
      </w:pPr>
      <w:r w:rsidRPr="006C28A6">
        <w:rPr>
          <w:rFonts w:ascii="Segoe UI" w:hAnsi="Segoe UI" w:cs="Segoe UI" w:hint="eastAsia"/>
          <w:bCs/>
          <w:lang w:eastAsia="ja-JP"/>
        </w:rPr>
        <w:t>(</w:t>
      </w:r>
      <w:r w:rsidR="00625FEB" w:rsidRPr="006C28A6">
        <w:rPr>
          <w:rFonts w:ascii="Segoe UI" w:hAnsi="Segoe UI" w:cs="Segoe UI" w:hint="eastAsia"/>
          <w:bCs/>
          <w:lang w:eastAsia="ja-JP"/>
        </w:rPr>
        <w:t>M</w:t>
      </w:r>
      <w:r w:rsidR="001E259A" w:rsidRPr="006C28A6">
        <w:rPr>
          <w:rFonts w:ascii="Segoe UI" w:hAnsi="Segoe UI" w:cs="Segoe UI" w:hint="eastAsia"/>
          <w:bCs/>
          <w:lang w:eastAsia="ja-JP"/>
        </w:rPr>
        <w:t>ay</w:t>
      </w:r>
      <w:r w:rsidR="00625FEB" w:rsidRPr="006C28A6">
        <w:rPr>
          <w:rFonts w:ascii="Segoe UI" w:hAnsi="Segoe UI" w:cs="Segoe UI" w:hint="eastAsia"/>
          <w:bCs/>
          <w:lang w:eastAsia="ja-JP"/>
        </w:rPr>
        <w:t xml:space="preserve"> 1</w:t>
      </w:r>
      <w:r w:rsidR="00A44B4C" w:rsidRPr="006C28A6">
        <w:rPr>
          <w:rFonts w:ascii="Segoe UI" w:hAnsi="Segoe UI" w:cs="Segoe UI" w:hint="eastAsia"/>
          <w:bCs/>
          <w:lang w:eastAsia="ja-JP"/>
        </w:rPr>
        <w:t>2</w:t>
      </w:r>
      <w:r w:rsidR="00625FEB" w:rsidRPr="006C28A6">
        <w:rPr>
          <w:rFonts w:ascii="Segoe UI" w:hAnsi="Segoe UI" w:cs="Segoe UI" w:hint="eastAsia"/>
          <w:bCs/>
          <w:lang w:eastAsia="ja-JP"/>
        </w:rPr>
        <w:t>, 2014</w:t>
      </w:r>
      <w:r w:rsidRPr="006C28A6">
        <w:rPr>
          <w:rFonts w:ascii="Segoe UI" w:hAnsi="Segoe UI" w:cs="Segoe UI" w:hint="eastAsia"/>
          <w:bCs/>
          <w:lang w:eastAsia="ja-JP"/>
        </w:rPr>
        <w:t>)</w:t>
      </w:r>
    </w:p>
    <w:p w:rsidR="00742EA8" w:rsidRPr="006C28A6" w:rsidRDefault="00742EA8" w:rsidP="009E2842">
      <w:pPr>
        <w:rPr>
          <w:rFonts w:ascii="Segoe UI" w:hAnsi="Segoe UI" w:cs="Segoe UI"/>
          <w:b/>
          <w:bCs/>
          <w:lang w:eastAsia="ja-JP"/>
        </w:rPr>
      </w:pPr>
    </w:p>
    <w:p w:rsidR="00742EA8" w:rsidRPr="006C28A6" w:rsidRDefault="00742EA8" w:rsidP="009E2842">
      <w:pPr>
        <w:rPr>
          <w:rFonts w:ascii="Segoe UI" w:hAnsi="Segoe UI" w:cs="Segoe UI"/>
          <w:b/>
          <w:bCs/>
          <w:lang w:eastAsia="ja-JP"/>
        </w:rPr>
      </w:pPr>
    </w:p>
    <w:p w:rsidR="00742EA8" w:rsidRPr="006C28A6" w:rsidRDefault="00742EA8" w:rsidP="009E2842">
      <w:pPr>
        <w:rPr>
          <w:rFonts w:ascii="Segoe UI" w:hAnsi="Segoe UI" w:cs="Segoe UI"/>
          <w:b/>
          <w:bCs/>
          <w:lang w:eastAsia="ja-JP"/>
        </w:rPr>
      </w:pPr>
    </w:p>
    <w:p w:rsidR="00742EA8" w:rsidRPr="006C28A6" w:rsidRDefault="00742EA8" w:rsidP="009E2842">
      <w:pPr>
        <w:rPr>
          <w:rFonts w:ascii="Segoe UI" w:hAnsi="Segoe UI" w:cs="Segoe UI"/>
          <w:b/>
          <w:bCs/>
          <w:lang w:eastAsia="ja-JP"/>
        </w:rPr>
      </w:pPr>
    </w:p>
    <w:p w:rsidR="00742EA8" w:rsidRPr="006C28A6" w:rsidRDefault="00742EA8" w:rsidP="009E2842">
      <w:pPr>
        <w:rPr>
          <w:rFonts w:ascii="Segoe UI" w:hAnsi="Segoe UI" w:cs="Segoe UI"/>
          <w:b/>
          <w:bCs/>
          <w:lang w:eastAsia="ja-JP"/>
        </w:rPr>
      </w:pPr>
    </w:p>
    <w:p w:rsidR="00742EA8" w:rsidRPr="006C28A6" w:rsidRDefault="00742EA8" w:rsidP="009E2842">
      <w:pPr>
        <w:rPr>
          <w:rFonts w:ascii="Segoe UI" w:hAnsi="Segoe UI" w:cs="Segoe UI"/>
          <w:b/>
          <w:bCs/>
          <w:lang w:eastAsia="ja-JP"/>
        </w:rPr>
      </w:pPr>
    </w:p>
    <w:p w:rsidR="00742EA8" w:rsidRPr="006C28A6" w:rsidRDefault="00742EA8" w:rsidP="009E2842">
      <w:pPr>
        <w:jc w:val="center"/>
        <w:rPr>
          <w:rFonts w:ascii="Segoe UI" w:hAnsi="Segoe UI" w:cs="Segoe UI"/>
          <w:b/>
          <w:bCs/>
          <w:lang w:eastAsia="ja-JP"/>
        </w:rPr>
      </w:pPr>
    </w:p>
    <w:p w:rsidR="002218EB" w:rsidRPr="006C28A6" w:rsidRDefault="00742EA8" w:rsidP="00944C64">
      <w:pPr>
        <w:pStyle w:val="20"/>
        <w:rPr>
          <w:rFonts w:ascii="Segoe UI" w:hAnsi="Segoe UI" w:cs="Segoe UI"/>
          <w:color w:val="C00000"/>
          <w:lang w:eastAsia="ja-JP"/>
        </w:rPr>
      </w:pPr>
      <w:r w:rsidRPr="006C28A6">
        <w:rPr>
          <w:rFonts w:ascii="Segoe UI" w:hAnsi="Segoe UI" w:cs="Segoe UI"/>
        </w:rPr>
        <w:br w:type="column"/>
      </w:r>
      <w:bookmarkStart w:id="2" w:name="_Toc145979546"/>
      <w:r w:rsidRPr="006C28A6">
        <w:rPr>
          <w:rFonts w:ascii="Segoe UI" w:hAnsi="Segoe UI" w:cs="Segoe UI"/>
          <w:color w:val="002060"/>
        </w:rPr>
        <w:lastRenderedPageBreak/>
        <w:t>Contents</w:t>
      </w:r>
      <w:bookmarkEnd w:id="2"/>
    </w:p>
    <w:p w:rsidR="0086783B" w:rsidRPr="006C28A6" w:rsidRDefault="0086783B" w:rsidP="0086783B">
      <w:pPr>
        <w:rPr>
          <w:lang w:eastAsia="ja-JP"/>
        </w:rPr>
      </w:pPr>
    </w:p>
    <w:p w:rsidR="0086783B" w:rsidRPr="006C28A6" w:rsidRDefault="00D43DF6" w:rsidP="0086783B">
      <w:pPr>
        <w:tabs>
          <w:tab w:val="right" w:leader="dot" w:pos="9355"/>
        </w:tabs>
        <w:spacing w:after="100" w:line="220" w:lineRule="exact"/>
        <w:rPr>
          <w:rFonts w:ascii="Segoe UI" w:hAnsi="Segoe UI" w:cs="Segoe UI"/>
          <w:sz w:val="20"/>
          <w:szCs w:val="20"/>
          <w:lang w:eastAsia="ja-JP"/>
        </w:rPr>
      </w:pPr>
      <w:bookmarkStart w:id="3" w:name="_Toc145979547"/>
      <w:r w:rsidRPr="006C28A6">
        <w:rPr>
          <w:rFonts w:ascii="Segoe UI" w:hAnsi="Segoe UI" w:cs="Segoe UI" w:hint="eastAsia"/>
          <w:sz w:val="20"/>
          <w:szCs w:val="20"/>
          <w:lang w:eastAsia="ja-JP"/>
        </w:rPr>
        <w:t>Contents</w:t>
      </w:r>
      <w:r w:rsidR="0086783B" w:rsidRPr="006C28A6">
        <w:rPr>
          <w:rFonts w:ascii="Segoe UI" w:hAnsi="Segoe UI" w:cs="Segoe UI"/>
          <w:sz w:val="20"/>
          <w:szCs w:val="20"/>
          <w:lang w:eastAsia="ja-JP"/>
        </w:rPr>
        <w:t>.</w:t>
      </w:r>
      <w:r w:rsidR="0086783B" w:rsidRPr="006C28A6">
        <w:rPr>
          <w:rFonts w:ascii="Segoe UI" w:hAnsi="Segoe UI" w:cs="Segoe UI"/>
          <w:sz w:val="20"/>
          <w:szCs w:val="20"/>
          <w:lang w:eastAsia="ja-JP"/>
        </w:rPr>
        <w:tab/>
      </w:r>
      <w:r w:rsidRPr="006C28A6">
        <w:rPr>
          <w:rFonts w:ascii="Segoe UI" w:hAnsi="Segoe UI" w:cs="Segoe UI" w:hint="eastAsia"/>
          <w:sz w:val="20"/>
          <w:szCs w:val="20"/>
          <w:lang w:eastAsia="ja-JP"/>
        </w:rPr>
        <w:t>2</w:t>
      </w:r>
    </w:p>
    <w:p w:rsidR="0086783B" w:rsidRPr="006C28A6" w:rsidRDefault="00D43DF6" w:rsidP="0086783B">
      <w:pPr>
        <w:tabs>
          <w:tab w:val="right" w:leader="dot" w:pos="9355"/>
        </w:tabs>
        <w:spacing w:after="100" w:line="220" w:lineRule="exact"/>
        <w:rPr>
          <w:rFonts w:ascii="Segoe UI" w:hAnsi="Segoe UI" w:cs="Segoe UI"/>
          <w:sz w:val="20"/>
          <w:szCs w:val="20"/>
          <w:lang w:eastAsia="ja-JP"/>
        </w:rPr>
      </w:pPr>
      <w:r w:rsidRPr="006C28A6">
        <w:rPr>
          <w:rFonts w:ascii="Segoe UI" w:hAnsi="Segoe UI" w:cs="Segoe UI" w:hint="eastAsia"/>
          <w:sz w:val="20"/>
          <w:szCs w:val="20"/>
          <w:lang w:eastAsia="ja-JP"/>
        </w:rPr>
        <w:t>Definitions</w:t>
      </w:r>
      <w:r w:rsidR="0086783B" w:rsidRPr="006C28A6">
        <w:rPr>
          <w:rFonts w:ascii="Segoe UI" w:hAnsi="Segoe UI" w:cs="Segoe UI"/>
          <w:sz w:val="20"/>
          <w:szCs w:val="20"/>
          <w:lang w:eastAsia="ja-JP"/>
        </w:rPr>
        <w:tab/>
      </w:r>
      <w:r w:rsidRPr="006C28A6">
        <w:rPr>
          <w:rFonts w:ascii="Segoe UI" w:hAnsi="Segoe UI" w:cs="Segoe UI" w:hint="eastAsia"/>
          <w:sz w:val="20"/>
          <w:szCs w:val="20"/>
          <w:lang w:eastAsia="ja-JP"/>
        </w:rPr>
        <w:t>3</w:t>
      </w:r>
    </w:p>
    <w:p w:rsidR="0086783B" w:rsidRPr="006C28A6" w:rsidRDefault="00D43DF6" w:rsidP="0086783B">
      <w:pPr>
        <w:tabs>
          <w:tab w:val="right" w:leader="dot" w:pos="9355"/>
        </w:tabs>
        <w:spacing w:after="100" w:line="220" w:lineRule="exact"/>
        <w:rPr>
          <w:rFonts w:ascii="Segoe UI" w:hAnsi="Segoe UI" w:cs="Segoe UI"/>
          <w:sz w:val="20"/>
          <w:szCs w:val="20"/>
          <w:lang w:eastAsia="ja-JP"/>
        </w:rPr>
      </w:pPr>
      <w:r w:rsidRPr="006C28A6">
        <w:rPr>
          <w:rFonts w:ascii="Segoe UI" w:hAnsi="Segoe UI" w:cs="Segoe UI" w:hint="eastAsia"/>
          <w:sz w:val="20"/>
          <w:szCs w:val="20"/>
          <w:lang w:eastAsia="ja-JP"/>
        </w:rPr>
        <w:t>Introduction</w:t>
      </w:r>
      <w:r w:rsidR="0086783B" w:rsidRPr="006C28A6">
        <w:rPr>
          <w:rFonts w:ascii="Segoe UI" w:hAnsi="Segoe UI" w:cs="Segoe UI"/>
          <w:sz w:val="20"/>
          <w:szCs w:val="20"/>
          <w:lang w:eastAsia="ja-JP"/>
        </w:rPr>
        <w:tab/>
      </w:r>
      <w:r w:rsidR="007D354A" w:rsidRPr="006C28A6">
        <w:rPr>
          <w:rFonts w:ascii="Segoe UI" w:hAnsi="Segoe UI" w:cs="Segoe UI" w:hint="eastAsia"/>
          <w:sz w:val="20"/>
          <w:szCs w:val="20"/>
          <w:lang w:eastAsia="ja-JP"/>
        </w:rPr>
        <w:t>5</w:t>
      </w:r>
    </w:p>
    <w:p w:rsidR="00D43DF6" w:rsidRPr="006C28A6" w:rsidRDefault="00D43DF6" w:rsidP="0086783B">
      <w:pPr>
        <w:tabs>
          <w:tab w:val="right" w:leader="dot" w:pos="9355"/>
        </w:tabs>
        <w:spacing w:after="100" w:line="220" w:lineRule="exact"/>
        <w:rPr>
          <w:rFonts w:ascii="Segoe UI" w:hAnsi="Segoe UI" w:cs="Segoe UI"/>
          <w:b/>
          <w:sz w:val="20"/>
          <w:szCs w:val="20"/>
          <w:lang w:eastAsia="ja-JP"/>
        </w:rPr>
      </w:pPr>
      <w:r w:rsidRPr="006C28A6">
        <w:rPr>
          <w:rFonts w:ascii="Segoe UI" w:hAnsi="Segoe UI" w:cs="Segoe UI" w:hint="eastAsia"/>
          <w:sz w:val="20"/>
          <w:szCs w:val="20"/>
          <w:lang w:eastAsia="ja-JP"/>
        </w:rPr>
        <w:t>Launch Phases</w:t>
      </w:r>
      <w:r w:rsidRPr="006C28A6">
        <w:rPr>
          <w:rFonts w:ascii="Segoe UI" w:hAnsi="Segoe UI" w:cs="Segoe UI"/>
          <w:sz w:val="20"/>
          <w:szCs w:val="20"/>
          <w:lang w:eastAsia="ja-JP"/>
        </w:rPr>
        <w:tab/>
      </w:r>
      <w:r w:rsidR="007D354A" w:rsidRPr="006C28A6">
        <w:rPr>
          <w:rFonts w:ascii="Segoe UI" w:hAnsi="Segoe UI" w:cs="Segoe UI" w:hint="eastAsia"/>
          <w:sz w:val="20"/>
          <w:szCs w:val="20"/>
          <w:lang w:eastAsia="ja-JP"/>
        </w:rPr>
        <w:t>5</w:t>
      </w:r>
    </w:p>
    <w:p w:rsidR="0086783B" w:rsidRPr="006C28A6" w:rsidRDefault="0086783B" w:rsidP="0086783B">
      <w:pPr>
        <w:tabs>
          <w:tab w:val="right" w:leader="dot" w:pos="9355"/>
        </w:tabs>
        <w:spacing w:after="100" w:line="220" w:lineRule="exact"/>
        <w:rPr>
          <w:rFonts w:ascii="Segoe UI" w:hAnsi="Segoe UI" w:cs="Segoe UI"/>
          <w:sz w:val="20"/>
          <w:szCs w:val="20"/>
          <w:lang w:eastAsia="ja-JP"/>
        </w:rPr>
      </w:pPr>
      <w:r w:rsidRPr="006C28A6">
        <w:rPr>
          <w:rFonts w:ascii="Segoe UI" w:hAnsi="Segoe UI" w:cs="Segoe UI"/>
          <w:sz w:val="20"/>
          <w:szCs w:val="20"/>
          <w:lang w:eastAsia="ja-JP"/>
        </w:rPr>
        <w:t xml:space="preserve">Chapter </w:t>
      </w:r>
      <w:r w:rsidRPr="006C28A6">
        <w:rPr>
          <w:rFonts w:ascii="Segoe UI" w:hAnsi="Segoe UI" w:cs="Segoe UI" w:hint="eastAsia"/>
          <w:sz w:val="20"/>
          <w:szCs w:val="20"/>
          <w:lang w:eastAsia="ja-JP"/>
        </w:rPr>
        <w:t>1</w:t>
      </w:r>
      <w:r w:rsidRPr="006C28A6">
        <w:rPr>
          <w:rFonts w:ascii="Segoe UI" w:hAnsi="Segoe UI" w:cs="Segoe UI"/>
          <w:sz w:val="20"/>
          <w:szCs w:val="20"/>
          <w:lang w:eastAsia="ja-JP"/>
        </w:rPr>
        <w:t>.</w:t>
      </w:r>
      <w:r w:rsidR="007D354A" w:rsidRPr="006C28A6">
        <w:rPr>
          <w:rFonts w:ascii="Segoe UI" w:hAnsi="Segoe UI" w:cs="Segoe UI"/>
          <w:sz w:val="20"/>
          <w:szCs w:val="20"/>
          <w:lang w:eastAsia="ja-JP"/>
        </w:rPr>
        <w:t xml:space="preserve">Domain Name </w:t>
      </w:r>
      <w:r w:rsidR="007D354A" w:rsidRPr="006C28A6">
        <w:rPr>
          <w:rFonts w:ascii="Segoe UI" w:hAnsi="Segoe UI" w:cs="Segoe UI" w:hint="eastAsia"/>
          <w:sz w:val="20"/>
          <w:szCs w:val="20"/>
          <w:lang w:eastAsia="ja-JP"/>
        </w:rPr>
        <w:t xml:space="preserve">Registration and </w:t>
      </w:r>
      <w:r w:rsidR="007D354A" w:rsidRPr="006C28A6">
        <w:rPr>
          <w:rFonts w:ascii="Segoe UI" w:hAnsi="Segoe UI" w:cs="Segoe UI"/>
          <w:sz w:val="20"/>
          <w:szCs w:val="20"/>
          <w:lang w:eastAsia="ja-JP"/>
        </w:rPr>
        <w:t>Allocation</w:t>
      </w:r>
      <w:r w:rsidRPr="006C28A6">
        <w:rPr>
          <w:rFonts w:ascii="Segoe UI" w:hAnsi="Segoe UI" w:cs="Segoe UI"/>
          <w:sz w:val="20"/>
          <w:szCs w:val="20"/>
          <w:lang w:eastAsia="ja-JP"/>
        </w:rPr>
        <w:tab/>
      </w:r>
      <w:r w:rsidR="007D354A" w:rsidRPr="006C28A6">
        <w:rPr>
          <w:rFonts w:ascii="Segoe UI" w:hAnsi="Segoe UI" w:cs="Segoe UI" w:hint="eastAsia"/>
          <w:sz w:val="20"/>
          <w:szCs w:val="20"/>
          <w:lang w:eastAsia="ja-JP"/>
        </w:rPr>
        <w:t>6</w:t>
      </w:r>
    </w:p>
    <w:p w:rsidR="0086783B" w:rsidRPr="006C28A6" w:rsidRDefault="0086783B" w:rsidP="0086783B">
      <w:pPr>
        <w:tabs>
          <w:tab w:val="right" w:leader="dot" w:pos="9355"/>
        </w:tabs>
        <w:spacing w:after="100" w:line="220" w:lineRule="exact"/>
        <w:ind w:left="210"/>
        <w:rPr>
          <w:rFonts w:ascii="Segoe UI" w:hAnsi="Segoe UI" w:cs="Segoe UI"/>
          <w:sz w:val="20"/>
          <w:szCs w:val="20"/>
          <w:lang w:eastAsia="ja-JP"/>
        </w:rPr>
      </w:pPr>
      <w:r w:rsidRPr="006C28A6">
        <w:rPr>
          <w:rFonts w:ascii="Segoe UI" w:hAnsi="Segoe UI" w:cs="Segoe UI" w:hint="eastAsia"/>
          <w:sz w:val="20"/>
          <w:szCs w:val="20"/>
          <w:lang w:eastAsia="ja-JP"/>
        </w:rPr>
        <w:t>1.1.Purpose and Principles</w:t>
      </w:r>
      <w:r w:rsidRPr="006C28A6">
        <w:rPr>
          <w:rFonts w:ascii="Segoe UI" w:hAnsi="Segoe UI" w:cs="Segoe UI"/>
          <w:sz w:val="20"/>
          <w:szCs w:val="20"/>
          <w:lang w:eastAsia="ja-JP"/>
        </w:rPr>
        <w:tab/>
      </w:r>
      <w:r w:rsidR="00893214" w:rsidRPr="006C28A6">
        <w:rPr>
          <w:rFonts w:ascii="Segoe UI" w:hAnsi="Segoe UI" w:cs="Segoe UI" w:hint="eastAsia"/>
          <w:sz w:val="20"/>
          <w:szCs w:val="20"/>
          <w:lang w:eastAsia="ja-JP"/>
        </w:rPr>
        <w:t>6</w:t>
      </w:r>
    </w:p>
    <w:p w:rsidR="0086783B" w:rsidRPr="006C28A6" w:rsidRDefault="0086783B" w:rsidP="0086783B">
      <w:pPr>
        <w:tabs>
          <w:tab w:val="right" w:leader="dot" w:pos="9355"/>
        </w:tabs>
        <w:spacing w:after="100" w:line="220" w:lineRule="exact"/>
        <w:ind w:left="210"/>
        <w:rPr>
          <w:rFonts w:ascii="Segoe UI" w:hAnsi="Segoe UI" w:cs="Segoe UI"/>
          <w:sz w:val="20"/>
          <w:szCs w:val="20"/>
          <w:lang w:eastAsia="ja-JP"/>
        </w:rPr>
      </w:pPr>
      <w:r w:rsidRPr="006C28A6">
        <w:rPr>
          <w:rFonts w:ascii="Segoe UI" w:hAnsi="Segoe UI" w:cs="Segoe UI" w:hint="eastAsia"/>
          <w:sz w:val="20"/>
          <w:szCs w:val="20"/>
          <w:lang w:eastAsia="ja-JP"/>
        </w:rPr>
        <w:t xml:space="preserve">1.2. </w:t>
      </w:r>
      <w:r w:rsidR="007D354A" w:rsidRPr="006C28A6">
        <w:rPr>
          <w:rFonts w:ascii="Segoe UI" w:hAnsi="Segoe UI" w:cs="Segoe UI" w:hint="eastAsia"/>
          <w:sz w:val="20"/>
          <w:szCs w:val="20"/>
          <w:lang w:eastAsia="ja-JP"/>
        </w:rPr>
        <w:t>Registration Eligibility</w:t>
      </w:r>
      <w:r w:rsidRPr="006C28A6">
        <w:rPr>
          <w:rFonts w:ascii="Segoe UI" w:hAnsi="Segoe UI" w:cs="Segoe UI"/>
          <w:sz w:val="20"/>
          <w:szCs w:val="20"/>
          <w:lang w:eastAsia="ja-JP"/>
        </w:rPr>
        <w:tab/>
      </w:r>
      <w:r w:rsidR="00893214" w:rsidRPr="006C28A6">
        <w:rPr>
          <w:rFonts w:ascii="Segoe UI" w:hAnsi="Segoe UI" w:cs="Segoe UI" w:hint="eastAsia"/>
          <w:sz w:val="20"/>
          <w:szCs w:val="20"/>
          <w:lang w:eastAsia="ja-JP"/>
        </w:rPr>
        <w:t>6</w:t>
      </w:r>
    </w:p>
    <w:p w:rsidR="0086783B" w:rsidRPr="006C28A6" w:rsidRDefault="0086783B" w:rsidP="0086783B">
      <w:pPr>
        <w:tabs>
          <w:tab w:val="right" w:leader="dot" w:pos="9355"/>
        </w:tabs>
        <w:spacing w:after="100" w:line="220" w:lineRule="exact"/>
        <w:ind w:left="210"/>
        <w:rPr>
          <w:rFonts w:ascii="Segoe UI" w:hAnsi="Segoe UI" w:cs="Segoe UI"/>
          <w:sz w:val="20"/>
          <w:szCs w:val="20"/>
          <w:lang w:eastAsia="ja-JP"/>
        </w:rPr>
      </w:pPr>
      <w:r w:rsidRPr="006C28A6">
        <w:rPr>
          <w:rFonts w:ascii="Segoe UI" w:hAnsi="Segoe UI" w:cs="Segoe UI" w:hint="eastAsia"/>
          <w:sz w:val="20"/>
          <w:szCs w:val="20"/>
          <w:lang w:eastAsia="ja-JP"/>
        </w:rPr>
        <w:t xml:space="preserve">1.3. </w:t>
      </w:r>
      <w:r w:rsidR="00893214" w:rsidRPr="006C28A6">
        <w:rPr>
          <w:rFonts w:ascii="Segoe UI" w:hAnsi="Segoe UI" w:cs="Segoe UI"/>
          <w:sz w:val="20"/>
          <w:szCs w:val="20"/>
          <w:lang w:eastAsia="ja-JP"/>
        </w:rPr>
        <w:t>Domain Name Allocation</w:t>
      </w:r>
      <w:r w:rsidRPr="006C28A6">
        <w:rPr>
          <w:rFonts w:ascii="Segoe UI" w:hAnsi="Segoe UI" w:cs="Segoe UI"/>
          <w:sz w:val="20"/>
          <w:szCs w:val="20"/>
          <w:lang w:eastAsia="ja-JP"/>
        </w:rPr>
        <w:tab/>
      </w:r>
      <w:r w:rsidR="00893214" w:rsidRPr="006C28A6">
        <w:rPr>
          <w:rFonts w:ascii="Segoe UI" w:hAnsi="Segoe UI" w:cs="Segoe UI" w:hint="eastAsia"/>
          <w:sz w:val="20"/>
          <w:szCs w:val="20"/>
          <w:lang w:eastAsia="ja-JP"/>
        </w:rPr>
        <w:t>6</w:t>
      </w:r>
    </w:p>
    <w:p w:rsidR="0086783B" w:rsidRPr="006C28A6" w:rsidRDefault="0086783B" w:rsidP="0086783B">
      <w:pPr>
        <w:tabs>
          <w:tab w:val="right" w:leader="dot" w:pos="9355"/>
        </w:tabs>
        <w:spacing w:after="100" w:line="220" w:lineRule="exact"/>
        <w:ind w:left="210"/>
        <w:rPr>
          <w:rFonts w:ascii="Segoe UI" w:hAnsi="Segoe UI" w:cs="Segoe UI"/>
          <w:sz w:val="20"/>
          <w:szCs w:val="20"/>
          <w:lang w:eastAsia="ja-JP"/>
        </w:rPr>
      </w:pPr>
      <w:r w:rsidRPr="006C28A6">
        <w:rPr>
          <w:rFonts w:ascii="Segoe UI" w:hAnsi="Segoe UI" w:cs="Segoe UI" w:hint="eastAsia"/>
          <w:sz w:val="20"/>
          <w:szCs w:val="20"/>
          <w:lang w:eastAsia="ja-JP"/>
        </w:rPr>
        <w:t xml:space="preserve">1.4. </w:t>
      </w:r>
      <w:r w:rsidR="00893214" w:rsidRPr="006C28A6">
        <w:rPr>
          <w:rFonts w:ascii="Segoe UI" w:hAnsi="Segoe UI" w:cs="Segoe UI"/>
          <w:sz w:val="20"/>
          <w:szCs w:val="20"/>
          <w:lang w:eastAsia="ja-JP"/>
        </w:rPr>
        <w:t>Domain Name Syntax Requirements; Reserved Names</w:t>
      </w:r>
      <w:r w:rsidRPr="006C28A6">
        <w:rPr>
          <w:rFonts w:ascii="Segoe UI" w:hAnsi="Segoe UI" w:cs="Segoe UI"/>
          <w:sz w:val="20"/>
          <w:szCs w:val="20"/>
          <w:lang w:eastAsia="ja-JP"/>
        </w:rPr>
        <w:tab/>
      </w:r>
      <w:r w:rsidR="00893214" w:rsidRPr="006C28A6">
        <w:rPr>
          <w:rFonts w:ascii="Segoe UI" w:hAnsi="Segoe UI" w:cs="Segoe UI" w:hint="eastAsia"/>
          <w:sz w:val="20"/>
          <w:szCs w:val="20"/>
          <w:lang w:eastAsia="ja-JP"/>
        </w:rPr>
        <w:t>6</w:t>
      </w:r>
    </w:p>
    <w:p w:rsidR="0086783B" w:rsidRPr="006C28A6" w:rsidRDefault="0086783B" w:rsidP="0086783B">
      <w:pPr>
        <w:tabs>
          <w:tab w:val="right" w:leader="dot" w:pos="9355"/>
        </w:tabs>
        <w:spacing w:after="100" w:line="220" w:lineRule="exact"/>
        <w:ind w:left="210"/>
        <w:rPr>
          <w:rFonts w:ascii="Segoe UI" w:hAnsi="Segoe UI" w:cs="Segoe UI"/>
          <w:sz w:val="20"/>
          <w:szCs w:val="20"/>
          <w:lang w:eastAsia="ja-JP"/>
        </w:rPr>
      </w:pPr>
      <w:r w:rsidRPr="006C28A6">
        <w:rPr>
          <w:rFonts w:ascii="Segoe UI" w:hAnsi="Segoe UI" w:cs="Segoe UI" w:hint="eastAsia"/>
          <w:sz w:val="20"/>
          <w:szCs w:val="20"/>
          <w:lang w:eastAsia="ja-JP"/>
        </w:rPr>
        <w:t xml:space="preserve">1.5. </w:t>
      </w:r>
      <w:r w:rsidR="00893214" w:rsidRPr="006C28A6">
        <w:rPr>
          <w:rFonts w:ascii="Segoe UI" w:hAnsi="Segoe UI" w:cs="Segoe UI"/>
          <w:sz w:val="20"/>
          <w:szCs w:val="20"/>
          <w:lang w:eastAsia="ja-JP"/>
        </w:rPr>
        <w:t>Term of Registration</w:t>
      </w:r>
      <w:r w:rsidR="00D43DF6" w:rsidRPr="006C28A6">
        <w:rPr>
          <w:rFonts w:ascii="Segoe UI" w:hAnsi="Segoe UI" w:cs="Segoe UI"/>
          <w:sz w:val="20"/>
          <w:szCs w:val="20"/>
          <w:lang w:eastAsia="ja-JP"/>
        </w:rPr>
        <w:tab/>
      </w:r>
      <w:r w:rsidR="00893214" w:rsidRPr="006C28A6">
        <w:rPr>
          <w:rFonts w:ascii="Segoe UI" w:hAnsi="Segoe UI" w:cs="Segoe UI" w:hint="eastAsia"/>
          <w:sz w:val="20"/>
          <w:szCs w:val="20"/>
          <w:lang w:eastAsia="ja-JP"/>
        </w:rPr>
        <w:t>7</w:t>
      </w:r>
    </w:p>
    <w:p w:rsidR="0086783B" w:rsidRPr="006C28A6" w:rsidRDefault="0086783B" w:rsidP="0086783B">
      <w:pPr>
        <w:tabs>
          <w:tab w:val="right" w:leader="dot" w:pos="9355"/>
        </w:tabs>
        <w:spacing w:after="100" w:line="220" w:lineRule="exact"/>
        <w:ind w:left="210"/>
        <w:rPr>
          <w:rFonts w:ascii="Segoe UI" w:hAnsi="Segoe UI" w:cs="Segoe UI"/>
          <w:sz w:val="20"/>
          <w:szCs w:val="20"/>
          <w:lang w:eastAsia="ja-JP"/>
        </w:rPr>
      </w:pPr>
      <w:r w:rsidRPr="006C28A6">
        <w:rPr>
          <w:rFonts w:ascii="Segoe UI" w:hAnsi="Segoe UI" w:cs="Segoe UI" w:hint="eastAsia"/>
          <w:sz w:val="20"/>
          <w:szCs w:val="20"/>
          <w:lang w:eastAsia="ja-JP"/>
        </w:rPr>
        <w:t xml:space="preserve">1.6. </w:t>
      </w:r>
      <w:r w:rsidR="00893214" w:rsidRPr="006C28A6">
        <w:rPr>
          <w:rFonts w:ascii="Segoe UI" w:hAnsi="Segoe UI" w:cs="Segoe UI" w:hint="eastAsia"/>
          <w:sz w:val="20"/>
          <w:szCs w:val="20"/>
          <w:lang w:eastAsia="ja-JP"/>
        </w:rPr>
        <w:t>Other Provisions</w:t>
      </w:r>
      <w:r w:rsidR="00D43DF6" w:rsidRPr="006C28A6">
        <w:rPr>
          <w:rFonts w:ascii="Segoe UI" w:hAnsi="Segoe UI" w:cs="Segoe UI"/>
          <w:sz w:val="20"/>
          <w:szCs w:val="20"/>
          <w:lang w:eastAsia="ja-JP"/>
        </w:rPr>
        <w:tab/>
      </w:r>
      <w:r w:rsidR="00893214" w:rsidRPr="006C28A6">
        <w:rPr>
          <w:rFonts w:ascii="Segoe UI" w:hAnsi="Segoe UI" w:cs="Segoe UI" w:hint="eastAsia"/>
          <w:sz w:val="20"/>
          <w:szCs w:val="20"/>
          <w:lang w:eastAsia="ja-JP"/>
        </w:rPr>
        <w:t>7</w:t>
      </w:r>
    </w:p>
    <w:p w:rsidR="0086783B" w:rsidRPr="006C28A6" w:rsidRDefault="0086783B" w:rsidP="0086783B">
      <w:pPr>
        <w:tabs>
          <w:tab w:val="right" w:leader="dot" w:pos="9355"/>
        </w:tabs>
        <w:spacing w:after="100" w:line="220" w:lineRule="exact"/>
        <w:ind w:left="210"/>
        <w:rPr>
          <w:rFonts w:ascii="Segoe UI" w:hAnsi="Segoe UI" w:cs="Segoe UI"/>
          <w:sz w:val="20"/>
          <w:szCs w:val="20"/>
          <w:lang w:eastAsia="ja-JP"/>
        </w:rPr>
      </w:pPr>
      <w:r w:rsidRPr="006C28A6">
        <w:rPr>
          <w:rFonts w:ascii="Segoe UI" w:hAnsi="Segoe UI" w:cs="Segoe UI" w:hint="eastAsia"/>
          <w:sz w:val="20"/>
          <w:szCs w:val="20"/>
          <w:lang w:eastAsia="ja-JP"/>
        </w:rPr>
        <w:t xml:space="preserve">1.7. </w:t>
      </w:r>
      <w:r w:rsidR="00893214" w:rsidRPr="006C28A6">
        <w:rPr>
          <w:rFonts w:ascii="Segoe UI" w:hAnsi="Segoe UI" w:cs="Segoe UI"/>
          <w:sz w:val="20"/>
          <w:szCs w:val="20"/>
          <w:lang w:eastAsia="ja-JP"/>
        </w:rPr>
        <w:t>Abus</w:t>
      </w:r>
      <w:r w:rsidR="00893214" w:rsidRPr="006C28A6">
        <w:rPr>
          <w:rFonts w:ascii="Segoe UI" w:hAnsi="Segoe UI" w:cs="Segoe UI" w:hint="eastAsia"/>
          <w:sz w:val="20"/>
          <w:szCs w:val="20"/>
          <w:lang w:eastAsia="ja-JP"/>
        </w:rPr>
        <w:t>ive Use</w:t>
      </w:r>
      <w:r w:rsidR="00893214" w:rsidRPr="006C28A6">
        <w:rPr>
          <w:rFonts w:ascii="Segoe UI" w:hAnsi="Segoe UI" w:cs="Segoe UI"/>
          <w:sz w:val="20"/>
          <w:szCs w:val="20"/>
          <w:lang w:eastAsia="ja-JP"/>
        </w:rPr>
        <w:t xml:space="preserve"> and Dispute Resolution</w:t>
      </w:r>
      <w:r w:rsidRPr="006C28A6">
        <w:rPr>
          <w:rFonts w:ascii="Segoe UI" w:hAnsi="Segoe UI" w:cs="Segoe UI"/>
          <w:sz w:val="20"/>
          <w:szCs w:val="20"/>
          <w:lang w:eastAsia="ja-JP"/>
        </w:rPr>
        <w:tab/>
      </w:r>
      <w:r w:rsidR="00893214" w:rsidRPr="006C28A6">
        <w:rPr>
          <w:rFonts w:ascii="Segoe UI" w:hAnsi="Segoe UI" w:cs="Segoe UI" w:hint="eastAsia"/>
          <w:sz w:val="20"/>
          <w:szCs w:val="20"/>
          <w:lang w:eastAsia="ja-JP"/>
        </w:rPr>
        <w:t>7</w:t>
      </w:r>
    </w:p>
    <w:p w:rsidR="0086783B" w:rsidRPr="006C28A6" w:rsidRDefault="0086783B" w:rsidP="00625FEB">
      <w:pPr>
        <w:tabs>
          <w:tab w:val="right" w:leader="dot" w:pos="9355"/>
        </w:tabs>
        <w:spacing w:after="100" w:line="220" w:lineRule="exact"/>
        <w:ind w:firstLineChars="50" w:firstLine="100"/>
        <w:rPr>
          <w:rFonts w:ascii="Segoe UI" w:hAnsi="Segoe UI" w:cs="Segoe UI"/>
          <w:sz w:val="20"/>
          <w:szCs w:val="20"/>
          <w:lang w:eastAsia="ja-JP"/>
        </w:rPr>
      </w:pPr>
      <w:r w:rsidRPr="006C28A6">
        <w:rPr>
          <w:rFonts w:ascii="Segoe UI" w:hAnsi="Segoe UI" w:cs="Segoe UI"/>
          <w:sz w:val="20"/>
          <w:szCs w:val="20"/>
          <w:lang w:eastAsia="ja-JP"/>
        </w:rPr>
        <w:t xml:space="preserve">Chapter </w:t>
      </w:r>
      <w:r w:rsidR="00893214" w:rsidRPr="006C28A6">
        <w:rPr>
          <w:rFonts w:ascii="Segoe UI" w:hAnsi="Segoe UI" w:cs="Segoe UI" w:hint="eastAsia"/>
          <w:sz w:val="20"/>
          <w:szCs w:val="20"/>
          <w:lang w:eastAsia="ja-JP"/>
        </w:rPr>
        <w:t>2</w:t>
      </w:r>
      <w:r w:rsidRPr="006C28A6">
        <w:rPr>
          <w:rFonts w:ascii="Segoe UI" w:hAnsi="Segoe UI" w:cs="Segoe UI" w:hint="eastAsia"/>
          <w:sz w:val="20"/>
          <w:szCs w:val="20"/>
          <w:lang w:eastAsia="ja-JP"/>
        </w:rPr>
        <w:t>.</w:t>
      </w:r>
      <w:r w:rsidR="00893214" w:rsidRPr="006C28A6">
        <w:rPr>
          <w:rFonts w:ascii="Segoe UI" w:hAnsi="Segoe UI" w:cs="Segoe UI" w:hint="eastAsia"/>
          <w:sz w:val="20"/>
          <w:szCs w:val="20"/>
          <w:lang w:eastAsia="ja-JP"/>
        </w:rPr>
        <w:t>The Trademark Claims Notice Services</w:t>
      </w:r>
      <w:r w:rsidRPr="006C28A6">
        <w:rPr>
          <w:rFonts w:ascii="Segoe UI" w:hAnsi="Segoe UI" w:cs="Segoe UI"/>
          <w:sz w:val="20"/>
          <w:szCs w:val="20"/>
          <w:lang w:eastAsia="ja-JP"/>
        </w:rPr>
        <w:tab/>
      </w:r>
      <w:r w:rsidR="00893214" w:rsidRPr="006C28A6">
        <w:rPr>
          <w:rFonts w:ascii="Segoe UI" w:hAnsi="Segoe UI" w:cs="Segoe UI" w:hint="eastAsia"/>
          <w:sz w:val="20"/>
          <w:szCs w:val="20"/>
          <w:lang w:eastAsia="ja-JP"/>
        </w:rPr>
        <w:t>8</w:t>
      </w:r>
    </w:p>
    <w:p w:rsidR="0086783B" w:rsidRPr="006C28A6" w:rsidRDefault="00893214" w:rsidP="0086783B">
      <w:pPr>
        <w:tabs>
          <w:tab w:val="right" w:leader="dot" w:pos="9355"/>
        </w:tabs>
        <w:spacing w:after="100" w:line="220" w:lineRule="exact"/>
        <w:ind w:left="210"/>
        <w:rPr>
          <w:rFonts w:ascii="Segoe UI" w:hAnsi="Segoe UI" w:cs="Segoe UI"/>
          <w:sz w:val="20"/>
          <w:szCs w:val="20"/>
          <w:lang w:eastAsia="ja-JP"/>
        </w:rPr>
      </w:pPr>
      <w:r w:rsidRPr="006C28A6">
        <w:rPr>
          <w:rFonts w:ascii="Segoe UI" w:hAnsi="Segoe UI" w:cs="Segoe UI" w:hint="eastAsia"/>
          <w:sz w:val="20"/>
          <w:szCs w:val="20"/>
          <w:lang w:eastAsia="ja-JP"/>
        </w:rPr>
        <w:t>2</w:t>
      </w:r>
      <w:r w:rsidR="0086783B" w:rsidRPr="006C28A6">
        <w:rPr>
          <w:rFonts w:ascii="Segoe UI" w:hAnsi="Segoe UI" w:cs="Segoe UI" w:hint="eastAsia"/>
          <w:sz w:val="20"/>
          <w:szCs w:val="20"/>
          <w:lang w:eastAsia="ja-JP"/>
        </w:rPr>
        <w:t xml:space="preserve">.1. </w:t>
      </w:r>
      <w:r w:rsidRPr="006C28A6">
        <w:rPr>
          <w:rFonts w:ascii="Segoe UI" w:hAnsi="Segoe UI" w:cs="Segoe UI" w:hint="eastAsia"/>
          <w:sz w:val="20"/>
          <w:szCs w:val="20"/>
          <w:lang w:eastAsia="ja-JP"/>
        </w:rPr>
        <w:t>Purpose and Principles</w:t>
      </w:r>
      <w:r w:rsidR="0086783B" w:rsidRPr="006C28A6">
        <w:rPr>
          <w:rFonts w:ascii="Segoe UI" w:hAnsi="Segoe UI" w:cs="Segoe UI"/>
          <w:sz w:val="20"/>
          <w:szCs w:val="20"/>
          <w:lang w:eastAsia="ja-JP"/>
        </w:rPr>
        <w:tab/>
      </w:r>
      <w:r w:rsidRPr="006C28A6">
        <w:rPr>
          <w:rFonts w:ascii="Segoe UI" w:hAnsi="Segoe UI" w:cs="Segoe UI" w:hint="eastAsia"/>
          <w:sz w:val="20"/>
          <w:szCs w:val="20"/>
          <w:lang w:eastAsia="ja-JP"/>
        </w:rPr>
        <w:t>8</w:t>
      </w:r>
    </w:p>
    <w:p w:rsidR="00D43DF6" w:rsidRPr="006C28A6" w:rsidRDefault="00893214" w:rsidP="00D43DF6">
      <w:pPr>
        <w:tabs>
          <w:tab w:val="right" w:leader="dot" w:pos="9355"/>
        </w:tabs>
        <w:spacing w:after="100" w:line="220" w:lineRule="exact"/>
        <w:ind w:left="210"/>
        <w:rPr>
          <w:rFonts w:ascii="Segoe UI" w:hAnsi="Segoe UI" w:cs="Segoe UI"/>
          <w:sz w:val="20"/>
          <w:szCs w:val="20"/>
          <w:lang w:eastAsia="ja-JP"/>
        </w:rPr>
      </w:pPr>
      <w:r w:rsidRPr="006C28A6">
        <w:rPr>
          <w:rFonts w:ascii="Segoe UI" w:hAnsi="Segoe UI" w:cs="Segoe UI" w:hint="eastAsia"/>
          <w:sz w:val="20"/>
          <w:szCs w:val="20"/>
          <w:lang w:eastAsia="ja-JP"/>
        </w:rPr>
        <w:t>2</w:t>
      </w:r>
      <w:r w:rsidR="00D43DF6" w:rsidRPr="006C28A6">
        <w:rPr>
          <w:rFonts w:ascii="Segoe UI" w:hAnsi="Segoe UI" w:cs="Segoe UI" w:hint="eastAsia"/>
          <w:sz w:val="20"/>
          <w:szCs w:val="20"/>
          <w:lang w:eastAsia="ja-JP"/>
        </w:rPr>
        <w:t xml:space="preserve">.2. </w:t>
      </w:r>
      <w:r w:rsidRPr="006C28A6">
        <w:rPr>
          <w:rFonts w:ascii="Segoe UI" w:hAnsi="Segoe UI" w:cs="Segoe UI" w:hint="eastAsia"/>
          <w:sz w:val="20"/>
          <w:szCs w:val="20"/>
          <w:lang w:eastAsia="ja-JP"/>
        </w:rPr>
        <w:t>Trademark Claims Notice Services</w:t>
      </w:r>
      <w:r w:rsidR="00D43DF6" w:rsidRPr="006C28A6">
        <w:rPr>
          <w:rFonts w:ascii="Segoe UI" w:hAnsi="Segoe UI" w:cs="Segoe UI"/>
          <w:sz w:val="20"/>
          <w:szCs w:val="20"/>
          <w:lang w:eastAsia="ja-JP"/>
        </w:rPr>
        <w:tab/>
      </w:r>
      <w:r w:rsidRPr="006C28A6">
        <w:rPr>
          <w:rFonts w:ascii="Segoe UI" w:hAnsi="Segoe UI" w:cs="Segoe UI" w:hint="eastAsia"/>
          <w:sz w:val="20"/>
          <w:szCs w:val="20"/>
          <w:lang w:eastAsia="ja-JP"/>
        </w:rPr>
        <w:t>8</w:t>
      </w:r>
    </w:p>
    <w:p w:rsidR="0086783B" w:rsidRPr="006C28A6" w:rsidRDefault="0086783B" w:rsidP="00893214">
      <w:pPr>
        <w:tabs>
          <w:tab w:val="right" w:leader="dot" w:pos="9355"/>
        </w:tabs>
        <w:spacing w:after="100" w:line="220" w:lineRule="exact"/>
        <w:ind w:firstLineChars="50" w:firstLine="100"/>
        <w:rPr>
          <w:rFonts w:ascii="Segoe UI" w:hAnsi="Segoe UI" w:cs="Segoe UI"/>
          <w:sz w:val="20"/>
          <w:szCs w:val="20"/>
          <w:lang w:eastAsia="ja-JP"/>
        </w:rPr>
      </w:pPr>
      <w:r w:rsidRPr="006C28A6">
        <w:rPr>
          <w:rFonts w:ascii="Segoe UI" w:hAnsi="Segoe UI" w:cs="Segoe UI"/>
          <w:sz w:val="20"/>
          <w:szCs w:val="20"/>
          <w:lang w:eastAsia="ja-JP"/>
        </w:rPr>
        <w:t xml:space="preserve">Chapter </w:t>
      </w:r>
      <w:r w:rsidR="00893214" w:rsidRPr="006C28A6">
        <w:rPr>
          <w:rFonts w:ascii="Segoe UI" w:hAnsi="Segoe UI" w:cs="Segoe UI" w:hint="eastAsia"/>
          <w:sz w:val="20"/>
          <w:szCs w:val="20"/>
          <w:lang w:eastAsia="ja-JP"/>
        </w:rPr>
        <w:t>3</w:t>
      </w:r>
      <w:r w:rsidRPr="006C28A6">
        <w:rPr>
          <w:rFonts w:ascii="Segoe UI" w:hAnsi="Segoe UI" w:cs="Segoe UI" w:hint="eastAsia"/>
          <w:sz w:val="20"/>
          <w:szCs w:val="20"/>
          <w:lang w:eastAsia="ja-JP"/>
        </w:rPr>
        <w:t>.General Provisions</w:t>
      </w:r>
      <w:r w:rsidRPr="006C28A6">
        <w:rPr>
          <w:rFonts w:ascii="Segoe UI" w:hAnsi="Segoe UI" w:cs="Segoe UI"/>
          <w:sz w:val="20"/>
          <w:szCs w:val="20"/>
          <w:lang w:eastAsia="ja-JP"/>
        </w:rPr>
        <w:tab/>
      </w:r>
      <w:r w:rsidR="00893214" w:rsidRPr="006C28A6">
        <w:rPr>
          <w:rFonts w:ascii="Segoe UI" w:hAnsi="Segoe UI" w:cs="Segoe UI" w:hint="eastAsia"/>
          <w:sz w:val="20"/>
          <w:szCs w:val="20"/>
          <w:lang w:eastAsia="ja-JP"/>
        </w:rPr>
        <w:t>9</w:t>
      </w:r>
    </w:p>
    <w:p w:rsidR="0086783B" w:rsidRPr="006C28A6" w:rsidRDefault="00893214" w:rsidP="0086783B">
      <w:pPr>
        <w:tabs>
          <w:tab w:val="right" w:leader="dot" w:pos="9355"/>
        </w:tabs>
        <w:spacing w:after="100" w:line="220" w:lineRule="exact"/>
        <w:ind w:left="210"/>
        <w:rPr>
          <w:rFonts w:ascii="Segoe UI" w:hAnsi="Segoe UI" w:cs="Segoe UI"/>
          <w:sz w:val="20"/>
          <w:szCs w:val="20"/>
          <w:lang w:eastAsia="ja-JP"/>
        </w:rPr>
      </w:pPr>
      <w:r w:rsidRPr="006C28A6">
        <w:rPr>
          <w:rFonts w:ascii="Segoe UI" w:hAnsi="Segoe UI" w:cs="Segoe UI" w:hint="eastAsia"/>
          <w:sz w:val="20"/>
          <w:szCs w:val="20"/>
          <w:lang w:eastAsia="ja-JP"/>
        </w:rPr>
        <w:t>3</w:t>
      </w:r>
      <w:r w:rsidR="0086783B" w:rsidRPr="006C28A6">
        <w:rPr>
          <w:rFonts w:ascii="Segoe UI" w:hAnsi="Segoe UI" w:cs="Segoe UI" w:hint="eastAsia"/>
          <w:sz w:val="20"/>
          <w:szCs w:val="20"/>
          <w:lang w:eastAsia="ja-JP"/>
        </w:rPr>
        <w:t>.1. Amendments</w:t>
      </w:r>
      <w:r w:rsidR="007F30EF" w:rsidRPr="006C28A6">
        <w:rPr>
          <w:rFonts w:ascii="Segoe UI" w:hAnsi="Segoe UI" w:cs="Segoe UI"/>
          <w:sz w:val="20"/>
          <w:szCs w:val="20"/>
          <w:lang w:eastAsia="ja-JP"/>
        </w:rPr>
        <w:tab/>
      </w:r>
      <w:r w:rsidRPr="006C28A6">
        <w:rPr>
          <w:rFonts w:ascii="Segoe UI" w:hAnsi="Segoe UI" w:cs="Segoe UI" w:hint="eastAsia"/>
          <w:sz w:val="20"/>
          <w:szCs w:val="20"/>
          <w:lang w:eastAsia="ja-JP"/>
        </w:rPr>
        <w:t>9</w:t>
      </w:r>
    </w:p>
    <w:p w:rsidR="0086783B" w:rsidRPr="006C28A6" w:rsidRDefault="00893214" w:rsidP="0086783B">
      <w:pPr>
        <w:tabs>
          <w:tab w:val="right" w:leader="dot" w:pos="9355"/>
        </w:tabs>
        <w:spacing w:after="100" w:line="220" w:lineRule="exact"/>
        <w:ind w:left="210"/>
        <w:rPr>
          <w:rFonts w:ascii="Segoe UI" w:hAnsi="Segoe UI" w:cs="Segoe UI"/>
          <w:sz w:val="20"/>
          <w:szCs w:val="20"/>
          <w:lang w:eastAsia="ja-JP"/>
        </w:rPr>
      </w:pPr>
      <w:r w:rsidRPr="006C28A6">
        <w:rPr>
          <w:rFonts w:ascii="Segoe UI" w:hAnsi="Segoe UI" w:cs="Segoe UI" w:hint="eastAsia"/>
          <w:sz w:val="20"/>
          <w:szCs w:val="20"/>
          <w:lang w:eastAsia="ja-JP"/>
        </w:rPr>
        <w:t>3</w:t>
      </w:r>
      <w:r w:rsidR="0086783B" w:rsidRPr="006C28A6">
        <w:rPr>
          <w:rFonts w:ascii="Segoe UI" w:hAnsi="Segoe UI" w:cs="Segoe UI" w:hint="eastAsia"/>
          <w:sz w:val="20"/>
          <w:szCs w:val="20"/>
          <w:lang w:eastAsia="ja-JP"/>
        </w:rPr>
        <w:t xml:space="preserve">.2. </w:t>
      </w:r>
      <w:r w:rsidR="0086783B" w:rsidRPr="006C28A6">
        <w:rPr>
          <w:rFonts w:ascii="Segoe UI" w:hAnsi="Segoe UI" w:cs="Segoe UI"/>
          <w:sz w:val="20"/>
          <w:szCs w:val="20"/>
          <w:lang w:eastAsia="ja-JP"/>
        </w:rPr>
        <w:t>Liability</w:t>
      </w:r>
      <w:r w:rsidR="0086783B" w:rsidRPr="006C28A6">
        <w:rPr>
          <w:rFonts w:ascii="Segoe UI" w:hAnsi="Segoe UI" w:cs="Segoe UI"/>
          <w:sz w:val="20"/>
          <w:szCs w:val="20"/>
          <w:lang w:eastAsia="ja-JP"/>
        </w:rPr>
        <w:tab/>
      </w:r>
      <w:r w:rsidRPr="006C28A6">
        <w:rPr>
          <w:rFonts w:ascii="Segoe UI" w:hAnsi="Segoe UI" w:cs="Segoe UI" w:hint="eastAsia"/>
          <w:sz w:val="20"/>
          <w:szCs w:val="20"/>
          <w:lang w:eastAsia="ja-JP"/>
        </w:rPr>
        <w:t>9</w:t>
      </w:r>
    </w:p>
    <w:p w:rsidR="0086783B" w:rsidRPr="006C28A6" w:rsidRDefault="00893214" w:rsidP="0086783B">
      <w:pPr>
        <w:tabs>
          <w:tab w:val="right" w:leader="dot" w:pos="9355"/>
        </w:tabs>
        <w:spacing w:after="100" w:line="220" w:lineRule="exact"/>
        <w:ind w:left="210"/>
        <w:rPr>
          <w:rFonts w:ascii="Segoe UI" w:hAnsi="Segoe UI" w:cs="Segoe UI"/>
          <w:sz w:val="20"/>
          <w:szCs w:val="20"/>
          <w:lang w:eastAsia="ja-JP"/>
        </w:rPr>
      </w:pPr>
      <w:r w:rsidRPr="006C28A6">
        <w:rPr>
          <w:rFonts w:ascii="Segoe UI" w:hAnsi="Segoe UI" w:cs="Segoe UI" w:hint="eastAsia"/>
          <w:sz w:val="20"/>
          <w:szCs w:val="20"/>
          <w:lang w:eastAsia="ja-JP"/>
        </w:rPr>
        <w:t>3</w:t>
      </w:r>
      <w:r w:rsidR="0086783B" w:rsidRPr="006C28A6">
        <w:rPr>
          <w:rFonts w:ascii="Segoe UI" w:hAnsi="Segoe UI" w:cs="Segoe UI" w:hint="eastAsia"/>
          <w:sz w:val="20"/>
          <w:szCs w:val="20"/>
          <w:lang w:eastAsia="ja-JP"/>
        </w:rPr>
        <w:t>.3. Representation and Warranties</w:t>
      </w:r>
      <w:r w:rsidR="0086783B" w:rsidRPr="006C28A6">
        <w:rPr>
          <w:rFonts w:ascii="Segoe UI" w:hAnsi="Segoe UI" w:cs="Segoe UI"/>
          <w:sz w:val="20"/>
          <w:szCs w:val="20"/>
          <w:lang w:eastAsia="ja-JP"/>
        </w:rPr>
        <w:tab/>
        <w:t>1</w:t>
      </w:r>
      <w:r w:rsidRPr="006C28A6">
        <w:rPr>
          <w:rFonts w:ascii="Segoe UI" w:hAnsi="Segoe UI" w:cs="Segoe UI" w:hint="eastAsia"/>
          <w:sz w:val="20"/>
          <w:szCs w:val="20"/>
          <w:lang w:eastAsia="ja-JP"/>
        </w:rPr>
        <w:t>0</w:t>
      </w:r>
    </w:p>
    <w:p w:rsidR="0086783B" w:rsidRPr="006C28A6" w:rsidRDefault="00893214" w:rsidP="0086783B">
      <w:pPr>
        <w:tabs>
          <w:tab w:val="right" w:leader="dot" w:pos="9355"/>
        </w:tabs>
        <w:spacing w:after="100" w:line="220" w:lineRule="exact"/>
        <w:ind w:left="210"/>
        <w:rPr>
          <w:rFonts w:ascii="Segoe UI" w:hAnsi="Segoe UI" w:cs="Segoe UI"/>
          <w:sz w:val="20"/>
          <w:szCs w:val="20"/>
          <w:lang w:eastAsia="ja-JP"/>
        </w:rPr>
      </w:pPr>
      <w:r w:rsidRPr="006C28A6">
        <w:rPr>
          <w:rFonts w:ascii="Segoe UI" w:hAnsi="Segoe UI" w:cs="Segoe UI" w:hint="eastAsia"/>
          <w:sz w:val="20"/>
          <w:szCs w:val="20"/>
          <w:lang w:eastAsia="ja-JP"/>
        </w:rPr>
        <w:t>3</w:t>
      </w:r>
      <w:r w:rsidR="0086783B" w:rsidRPr="006C28A6">
        <w:rPr>
          <w:rFonts w:ascii="Segoe UI" w:hAnsi="Segoe UI" w:cs="Segoe UI" w:hint="eastAsia"/>
          <w:sz w:val="20"/>
          <w:szCs w:val="20"/>
          <w:lang w:eastAsia="ja-JP"/>
        </w:rPr>
        <w:t>.</w:t>
      </w:r>
      <w:r w:rsidR="007F30EF" w:rsidRPr="006C28A6">
        <w:rPr>
          <w:rFonts w:ascii="Segoe UI" w:hAnsi="Segoe UI" w:cs="Segoe UI" w:hint="eastAsia"/>
          <w:sz w:val="20"/>
          <w:szCs w:val="20"/>
          <w:lang w:eastAsia="ja-JP"/>
        </w:rPr>
        <w:t>4</w:t>
      </w:r>
      <w:r w:rsidR="0086783B" w:rsidRPr="006C28A6">
        <w:rPr>
          <w:rFonts w:ascii="Segoe UI" w:hAnsi="Segoe UI" w:cs="Segoe UI" w:hint="eastAsia"/>
          <w:sz w:val="20"/>
          <w:szCs w:val="20"/>
          <w:lang w:eastAsia="ja-JP"/>
        </w:rPr>
        <w:t>. Notices</w:t>
      </w:r>
      <w:r w:rsidRPr="006C28A6">
        <w:rPr>
          <w:rFonts w:ascii="Segoe UI" w:hAnsi="Segoe UI" w:cs="Segoe UI"/>
          <w:sz w:val="20"/>
          <w:szCs w:val="20"/>
          <w:lang w:eastAsia="ja-JP"/>
        </w:rPr>
        <w:tab/>
        <w:t>1</w:t>
      </w:r>
      <w:r w:rsidRPr="006C28A6">
        <w:rPr>
          <w:rFonts w:ascii="Segoe UI" w:hAnsi="Segoe UI" w:cs="Segoe UI" w:hint="eastAsia"/>
          <w:sz w:val="20"/>
          <w:szCs w:val="20"/>
          <w:lang w:eastAsia="ja-JP"/>
        </w:rPr>
        <w:t>0</w:t>
      </w:r>
    </w:p>
    <w:p w:rsidR="0086783B" w:rsidRPr="006C28A6" w:rsidRDefault="00893214" w:rsidP="0086783B">
      <w:pPr>
        <w:tabs>
          <w:tab w:val="right" w:leader="dot" w:pos="9355"/>
        </w:tabs>
        <w:spacing w:after="100" w:line="220" w:lineRule="exact"/>
        <w:ind w:left="210"/>
        <w:rPr>
          <w:rFonts w:ascii="Segoe UI" w:hAnsi="Segoe UI" w:cs="Segoe UI"/>
          <w:sz w:val="20"/>
          <w:szCs w:val="20"/>
          <w:lang w:eastAsia="ja-JP"/>
        </w:rPr>
      </w:pPr>
      <w:r w:rsidRPr="006C28A6">
        <w:rPr>
          <w:rFonts w:ascii="Segoe UI" w:hAnsi="Segoe UI" w:cs="Segoe UI" w:hint="eastAsia"/>
          <w:sz w:val="20"/>
          <w:szCs w:val="20"/>
          <w:lang w:eastAsia="ja-JP"/>
        </w:rPr>
        <w:t>3</w:t>
      </w:r>
      <w:r w:rsidR="0086783B" w:rsidRPr="006C28A6">
        <w:rPr>
          <w:rFonts w:ascii="Segoe UI" w:hAnsi="Segoe UI" w:cs="Segoe UI" w:hint="eastAsia"/>
          <w:sz w:val="20"/>
          <w:szCs w:val="20"/>
          <w:lang w:eastAsia="ja-JP"/>
        </w:rPr>
        <w:t>.</w:t>
      </w:r>
      <w:r w:rsidR="007F30EF" w:rsidRPr="006C28A6">
        <w:rPr>
          <w:rFonts w:ascii="Segoe UI" w:hAnsi="Segoe UI" w:cs="Segoe UI" w:hint="eastAsia"/>
          <w:sz w:val="20"/>
          <w:szCs w:val="20"/>
          <w:lang w:eastAsia="ja-JP"/>
        </w:rPr>
        <w:t>5</w:t>
      </w:r>
      <w:r w:rsidR="0086783B" w:rsidRPr="006C28A6">
        <w:rPr>
          <w:rFonts w:ascii="Segoe UI" w:hAnsi="Segoe UI" w:cs="Segoe UI" w:hint="eastAsia"/>
          <w:sz w:val="20"/>
          <w:szCs w:val="20"/>
          <w:lang w:eastAsia="ja-JP"/>
        </w:rPr>
        <w:t xml:space="preserve">. </w:t>
      </w:r>
      <w:r w:rsidR="0086783B" w:rsidRPr="006C28A6">
        <w:rPr>
          <w:rFonts w:ascii="Segoe UI" w:hAnsi="Segoe UI" w:cs="Segoe UI"/>
          <w:sz w:val="20"/>
          <w:szCs w:val="20"/>
          <w:lang w:eastAsia="ja-JP"/>
        </w:rPr>
        <w:t>Severability</w:t>
      </w:r>
      <w:r w:rsidR="0086783B" w:rsidRPr="006C28A6">
        <w:rPr>
          <w:rFonts w:ascii="Segoe UI" w:hAnsi="Segoe UI" w:cs="Segoe UI"/>
          <w:sz w:val="20"/>
          <w:szCs w:val="20"/>
          <w:lang w:eastAsia="ja-JP"/>
        </w:rPr>
        <w:tab/>
        <w:t>1</w:t>
      </w:r>
      <w:r w:rsidRPr="006C28A6">
        <w:rPr>
          <w:rFonts w:ascii="Segoe UI" w:hAnsi="Segoe UI" w:cs="Segoe UI" w:hint="eastAsia"/>
          <w:sz w:val="20"/>
          <w:szCs w:val="20"/>
          <w:lang w:eastAsia="ja-JP"/>
        </w:rPr>
        <w:t>1</w:t>
      </w:r>
    </w:p>
    <w:p w:rsidR="0086783B" w:rsidRPr="006C28A6" w:rsidRDefault="00893214" w:rsidP="0086783B">
      <w:pPr>
        <w:tabs>
          <w:tab w:val="right" w:leader="dot" w:pos="9355"/>
        </w:tabs>
        <w:spacing w:after="100" w:line="220" w:lineRule="exact"/>
        <w:ind w:left="210"/>
        <w:rPr>
          <w:rFonts w:ascii="Segoe UI" w:hAnsi="Segoe UI" w:cs="Segoe UI"/>
          <w:sz w:val="20"/>
          <w:szCs w:val="20"/>
          <w:lang w:eastAsia="ja-JP"/>
        </w:rPr>
      </w:pPr>
      <w:r w:rsidRPr="006C28A6">
        <w:rPr>
          <w:rFonts w:ascii="Segoe UI" w:hAnsi="Segoe UI" w:cs="Segoe UI" w:hint="eastAsia"/>
          <w:sz w:val="20"/>
          <w:szCs w:val="20"/>
          <w:lang w:eastAsia="ja-JP"/>
        </w:rPr>
        <w:t>3</w:t>
      </w:r>
      <w:r w:rsidR="0086783B" w:rsidRPr="006C28A6">
        <w:rPr>
          <w:rFonts w:ascii="Segoe UI" w:hAnsi="Segoe UI" w:cs="Segoe UI" w:hint="eastAsia"/>
          <w:sz w:val="20"/>
          <w:szCs w:val="20"/>
          <w:lang w:eastAsia="ja-JP"/>
        </w:rPr>
        <w:t>.</w:t>
      </w:r>
      <w:r w:rsidR="007F30EF" w:rsidRPr="006C28A6">
        <w:rPr>
          <w:rFonts w:ascii="Segoe UI" w:hAnsi="Segoe UI" w:cs="Segoe UI" w:hint="eastAsia"/>
          <w:sz w:val="20"/>
          <w:szCs w:val="20"/>
          <w:lang w:eastAsia="ja-JP"/>
        </w:rPr>
        <w:t>6</w:t>
      </w:r>
      <w:r w:rsidR="0086783B" w:rsidRPr="006C28A6">
        <w:rPr>
          <w:rFonts w:ascii="Segoe UI" w:hAnsi="Segoe UI" w:cs="Segoe UI" w:hint="eastAsia"/>
          <w:sz w:val="20"/>
          <w:szCs w:val="20"/>
          <w:lang w:eastAsia="ja-JP"/>
        </w:rPr>
        <w:t xml:space="preserve">. </w:t>
      </w:r>
      <w:r w:rsidR="0086783B" w:rsidRPr="006C28A6">
        <w:rPr>
          <w:rFonts w:ascii="Segoe UI" w:hAnsi="Segoe UI" w:cs="Segoe UI"/>
          <w:sz w:val="20"/>
          <w:szCs w:val="20"/>
          <w:lang w:eastAsia="ja-JP"/>
        </w:rPr>
        <w:t>Waiver</w:t>
      </w:r>
      <w:r w:rsidR="0086783B" w:rsidRPr="006C28A6">
        <w:rPr>
          <w:rFonts w:ascii="Segoe UI" w:hAnsi="Segoe UI" w:cs="Segoe UI"/>
          <w:sz w:val="20"/>
          <w:szCs w:val="20"/>
          <w:lang w:eastAsia="ja-JP"/>
        </w:rPr>
        <w:tab/>
        <w:t>1</w:t>
      </w:r>
      <w:r w:rsidRPr="006C28A6">
        <w:rPr>
          <w:rFonts w:ascii="Segoe UI" w:hAnsi="Segoe UI" w:cs="Segoe UI" w:hint="eastAsia"/>
          <w:sz w:val="20"/>
          <w:szCs w:val="20"/>
          <w:lang w:eastAsia="ja-JP"/>
        </w:rPr>
        <w:t>1</w:t>
      </w:r>
    </w:p>
    <w:p w:rsidR="0086783B" w:rsidRPr="006C28A6" w:rsidRDefault="00893214" w:rsidP="0086783B">
      <w:pPr>
        <w:tabs>
          <w:tab w:val="right" w:leader="dot" w:pos="9355"/>
        </w:tabs>
        <w:spacing w:after="100" w:line="220" w:lineRule="exact"/>
        <w:ind w:left="210"/>
        <w:rPr>
          <w:rFonts w:ascii="Segoe UI" w:hAnsi="Segoe UI" w:cs="Segoe UI"/>
          <w:sz w:val="20"/>
          <w:szCs w:val="20"/>
          <w:lang w:eastAsia="ja-JP"/>
        </w:rPr>
      </w:pPr>
      <w:r w:rsidRPr="006C28A6">
        <w:rPr>
          <w:rFonts w:ascii="Segoe UI" w:hAnsi="Segoe UI" w:cs="Segoe UI" w:hint="eastAsia"/>
          <w:sz w:val="20"/>
          <w:szCs w:val="20"/>
          <w:lang w:eastAsia="ja-JP"/>
        </w:rPr>
        <w:t>3</w:t>
      </w:r>
      <w:r w:rsidR="0086783B" w:rsidRPr="006C28A6">
        <w:rPr>
          <w:rFonts w:ascii="Segoe UI" w:hAnsi="Segoe UI" w:cs="Segoe UI" w:hint="eastAsia"/>
          <w:sz w:val="20"/>
          <w:szCs w:val="20"/>
          <w:lang w:eastAsia="ja-JP"/>
        </w:rPr>
        <w:t>.</w:t>
      </w:r>
      <w:r w:rsidR="007F30EF" w:rsidRPr="006C28A6">
        <w:rPr>
          <w:rFonts w:ascii="Segoe UI" w:hAnsi="Segoe UI" w:cs="Segoe UI" w:hint="eastAsia"/>
          <w:sz w:val="20"/>
          <w:szCs w:val="20"/>
          <w:lang w:eastAsia="ja-JP"/>
        </w:rPr>
        <w:t>7</w:t>
      </w:r>
      <w:r w:rsidR="0086783B" w:rsidRPr="006C28A6">
        <w:rPr>
          <w:rFonts w:ascii="Segoe UI" w:hAnsi="Segoe UI" w:cs="Segoe UI" w:hint="eastAsia"/>
          <w:sz w:val="20"/>
          <w:szCs w:val="20"/>
          <w:lang w:eastAsia="ja-JP"/>
        </w:rPr>
        <w:t xml:space="preserve">. </w:t>
      </w:r>
      <w:r w:rsidR="0086783B" w:rsidRPr="006C28A6">
        <w:rPr>
          <w:rFonts w:ascii="Segoe UI" w:hAnsi="Segoe UI" w:cs="Segoe UI"/>
          <w:sz w:val="20"/>
          <w:szCs w:val="20"/>
          <w:lang w:eastAsia="ja-JP"/>
        </w:rPr>
        <w:t>Compliance with Law</w:t>
      </w:r>
      <w:r w:rsidR="0086783B" w:rsidRPr="006C28A6">
        <w:rPr>
          <w:rFonts w:ascii="Segoe UI" w:hAnsi="Segoe UI" w:cs="Segoe UI"/>
          <w:sz w:val="20"/>
          <w:szCs w:val="20"/>
          <w:lang w:eastAsia="ja-JP"/>
        </w:rPr>
        <w:tab/>
        <w:t>1</w:t>
      </w:r>
      <w:r w:rsidRPr="006C28A6">
        <w:rPr>
          <w:rFonts w:ascii="Segoe UI" w:hAnsi="Segoe UI" w:cs="Segoe UI" w:hint="eastAsia"/>
          <w:sz w:val="20"/>
          <w:szCs w:val="20"/>
          <w:lang w:eastAsia="ja-JP"/>
        </w:rPr>
        <w:t>1</w:t>
      </w:r>
    </w:p>
    <w:p w:rsidR="0086783B" w:rsidRPr="006C28A6" w:rsidRDefault="00893214" w:rsidP="0086783B">
      <w:pPr>
        <w:tabs>
          <w:tab w:val="right" w:leader="dot" w:pos="9355"/>
        </w:tabs>
        <w:spacing w:after="100" w:line="220" w:lineRule="exact"/>
        <w:ind w:left="210"/>
        <w:rPr>
          <w:rFonts w:ascii="Segoe UI" w:hAnsi="Segoe UI" w:cs="Segoe UI"/>
          <w:sz w:val="20"/>
          <w:szCs w:val="20"/>
          <w:lang w:eastAsia="ja-JP"/>
        </w:rPr>
      </w:pPr>
      <w:r w:rsidRPr="006C28A6">
        <w:rPr>
          <w:rFonts w:ascii="Segoe UI" w:hAnsi="Segoe UI" w:cs="Segoe UI" w:hint="eastAsia"/>
          <w:sz w:val="20"/>
          <w:szCs w:val="20"/>
          <w:lang w:eastAsia="ja-JP"/>
        </w:rPr>
        <w:t>3</w:t>
      </w:r>
      <w:r w:rsidR="0086783B" w:rsidRPr="006C28A6">
        <w:rPr>
          <w:rFonts w:ascii="Segoe UI" w:hAnsi="Segoe UI" w:cs="Segoe UI" w:hint="eastAsia"/>
          <w:sz w:val="20"/>
          <w:szCs w:val="20"/>
          <w:lang w:eastAsia="ja-JP"/>
        </w:rPr>
        <w:t>.</w:t>
      </w:r>
      <w:r w:rsidR="007F30EF" w:rsidRPr="006C28A6">
        <w:rPr>
          <w:rFonts w:ascii="Segoe UI" w:hAnsi="Segoe UI" w:cs="Segoe UI" w:hint="eastAsia"/>
          <w:sz w:val="20"/>
          <w:szCs w:val="20"/>
          <w:lang w:eastAsia="ja-JP"/>
        </w:rPr>
        <w:t>8</w:t>
      </w:r>
      <w:r w:rsidR="0086783B" w:rsidRPr="006C28A6">
        <w:rPr>
          <w:rFonts w:ascii="Segoe UI" w:hAnsi="Segoe UI" w:cs="Segoe UI" w:hint="eastAsia"/>
          <w:sz w:val="20"/>
          <w:szCs w:val="20"/>
          <w:lang w:eastAsia="ja-JP"/>
        </w:rPr>
        <w:t xml:space="preserve">. </w:t>
      </w:r>
      <w:r w:rsidR="0086783B" w:rsidRPr="006C28A6">
        <w:rPr>
          <w:rFonts w:ascii="Segoe UI" w:hAnsi="Segoe UI" w:cs="Segoe UI"/>
          <w:sz w:val="20"/>
          <w:szCs w:val="20"/>
          <w:lang w:eastAsia="ja-JP"/>
        </w:rPr>
        <w:t>Language</w:t>
      </w:r>
      <w:r w:rsidR="0086783B" w:rsidRPr="006C28A6">
        <w:rPr>
          <w:rFonts w:ascii="Segoe UI" w:hAnsi="Segoe UI" w:cs="Segoe UI"/>
          <w:sz w:val="20"/>
          <w:szCs w:val="20"/>
          <w:lang w:eastAsia="ja-JP"/>
        </w:rPr>
        <w:tab/>
        <w:t>1</w:t>
      </w:r>
      <w:r w:rsidRPr="006C28A6">
        <w:rPr>
          <w:rFonts w:ascii="Segoe UI" w:hAnsi="Segoe UI" w:cs="Segoe UI" w:hint="eastAsia"/>
          <w:sz w:val="20"/>
          <w:szCs w:val="20"/>
          <w:lang w:eastAsia="ja-JP"/>
        </w:rPr>
        <w:t>1</w:t>
      </w:r>
    </w:p>
    <w:p w:rsidR="0086783B" w:rsidRPr="006C28A6" w:rsidRDefault="00893214" w:rsidP="0086783B">
      <w:pPr>
        <w:tabs>
          <w:tab w:val="right" w:leader="dot" w:pos="9355"/>
        </w:tabs>
        <w:spacing w:after="100" w:line="220" w:lineRule="exact"/>
        <w:ind w:left="210"/>
        <w:rPr>
          <w:rFonts w:ascii="Segoe UI" w:hAnsi="Segoe UI" w:cs="Segoe UI"/>
          <w:sz w:val="20"/>
          <w:szCs w:val="20"/>
          <w:lang w:eastAsia="ja-JP"/>
        </w:rPr>
      </w:pPr>
      <w:r w:rsidRPr="006C28A6">
        <w:rPr>
          <w:rFonts w:ascii="Segoe UI" w:hAnsi="Segoe UI" w:cs="Segoe UI" w:hint="eastAsia"/>
          <w:sz w:val="20"/>
          <w:szCs w:val="20"/>
          <w:lang w:eastAsia="ja-JP"/>
        </w:rPr>
        <w:t>3</w:t>
      </w:r>
      <w:r w:rsidR="0086783B" w:rsidRPr="006C28A6">
        <w:rPr>
          <w:rFonts w:ascii="Segoe UI" w:hAnsi="Segoe UI" w:cs="Segoe UI" w:hint="eastAsia"/>
          <w:sz w:val="20"/>
          <w:szCs w:val="20"/>
          <w:lang w:eastAsia="ja-JP"/>
        </w:rPr>
        <w:t>.</w:t>
      </w:r>
      <w:r w:rsidR="007F30EF" w:rsidRPr="006C28A6">
        <w:rPr>
          <w:rFonts w:ascii="Segoe UI" w:hAnsi="Segoe UI" w:cs="Segoe UI" w:hint="eastAsia"/>
          <w:sz w:val="20"/>
          <w:szCs w:val="20"/>
          <w:lang w:eastAsia="ja-JP"/>
        </w:rPr>
        <w:t>9</w:t>
      </w:r>
      <w:r w:rsidR="0086783B" w:rsidRPr="006C28A6">
        <w:rPr>
          <w:rFonts w:ascii="Segoe UI" w:hAnsi="Segoe UI" w:cs="Segoe UI" w:hint="eastAsia"/>
          <w:sz w:val="20"/>
          <w:szCs w:val="20"/>
          <w:lang w:eastAsia="ja-JP"/>
        </w:rPr>
        <w:t xml:space="preserve">. </w:t>
      </w:r>
      <w:r w:rsidR="0086783B" w:rsidRPr="006C28A6">
        <w:rPr>
          <w:rFonts w:ascii="Segoe UI" w:hAnsi="Segoe UI" w:cs="Segoe UI"/>
          <w:sz w:val="20"/>
          <w:szCs w:val="20"/>
          <w:lang w:eastAsia="ja-JP"/>
        </w:rPr>
        <w:t>Applicable Law; Jurisdiction</w:t>
      </w:r>
      <w:r w:rsidR="0086783B" w:rsidRPr="006C28A6">
        <w:rPr>
          <w:rFonts w:ascii="Segoe UI" w:hAnsi="Segoe UI" w:cs="Segoe UI"/>
          <w:sz w:val="20"/>
          <w:szCs w:val="20"/>
          <w:lang w:eastAsia="ja-JP"/>
        </w:rPr>
        <w:tab/>
        <w:t>1</w:t>
      </w:r>
      <w:r w:rsidRPr="006C28A6">
        <w:rPr>
          <w:rFonts w:ascii="Segoe UI" w:hAnsi="Segoe UI" w:cs="Segoe UI" w:hint="eastAsia"/>
          <w:sz w:val="20"/>
          <w:szCs w:val="20"/>
          <w:lang w:eastAsia="ja-JP"/>
        </w:rPr>
        <w:t>1</w:t>
      </w:r>
    </w:p>
    <w:p w:rsidR="0086783B" w:rsidRPr="006C28A6" w:rsidRDefault="0086783B">
      <w:pPr>
        <w:rPr>
          <w:rFonts w:ascii="Century" w:hAnsi="Century"/>
          <w:kern w:val="2"/>
          <w:sz w:val="21"/>
          <w:szCs w:val="22"/>
          <w:lang w:eastAsia="ja-JP"/>
        </w:rPr>
      </w:pPr>
      <w:r w:rsidRPr="006C28A6">
        <w:rPr>
          <w:rFonts w:ascii="Century" w:hAnsi="Century"/>
          <w:kern w:val="2"/>
          <w:sz w:val="21"/>
          <w:szCs w:val="22"/>
          <w:lang w:eastAsia="ja-JP"/>
        </w:rPr>
        <w:br w:type="page"/>
      </w:r>
    </w:p>
    <w:p w:rsidR="0086783B" w:rsidRPr="006C28A6" w:rsidRDefault="0086783B" w:rsidP="0086783B">
      <w:pPr>
        <w:widowControl w:val="0"/>
        <w:jc w:val="both"/>
        <w:rPr>
          <w:rFonts w:ascii="Century" w:hAnsi="Century"/>
          <w:kern w:val="2"/>
          <w:sz w:val="21"/>
          <w:szCs w:val="22"/>
          <w:lang w:eastAsia="ja-JP"/>
        </w:rPr>
      </w:pPr>
    </w:p>
    <w:p w:rsidR="00742EA8" w:rsidRPr="006C28A6" w:rsidRDefault="00742EA8" w:rsidP="00944C64">
      <w:pPr>
        <w:pStyle w:val="20"/>
        <w:rPr>
          <w:rFonts w:ascii="Segoe UI" w:hAnsi="Segoe UI" w:cs="Segoe UI"/>
          <w:color w:val="002060"/>
          <w:lang w:eastAsia="ja-JP"/>
        </w:rPr>
      </w:pPr>
      <w:r w:rsidRPr="006C28A6">
        <w:rPr>
          <w:rFonts w:ascii="Segoe UI" w:hAnsi="Segoe UI" w:cs="Segoe UI"/>
          <w:color w:val="002060"/>
        </w:rPr>
        <w:t>Definitions</w:t>
      </w:r>
      <w:bookmarkEnd w:id="3"/>
    </w:p>
    <w:p w:rsidR="00742EA8" w:rsidRPr="006C28A6" w:rsidRDefault="00742EA8" w:rsidP="00944C64">
      <w:pPr>
        <w:rPr>
          <w:rFonts w:ascii="Segoe UI" w:hAnsi="Segoe UI" w:cs="Segoe UI"/>
          <w:sz w:val="20"/>
          <w:lang w:eastAsia="ja-JP"/>
        </w:rPr>
      </w:pPr>
    </w:p>
    <w:p w:rsidR="00BA36EC" w:rsidRPr="006C28A6" w:rsidRDefault="00BA36EC" w:rsidP="00BA36EC">
      <w:pPr>
        <w:ind w:left="2124" w:hangingChars="1058" w:hanging="2124"/>
        <w:rPr>
          <w:rFonts w:ascii="Segoe UI" w:hAnsi="Segoe UI" w:cs="Segoe UI"/>
          <w:sz w:val="20"/>
          <w:lang w:eastAsia="ja-JP"/>
        </w:rPr>
      </w:pPr>
      <w:r w:rsidRPr="006C28A6">
        <w:rPr>
          <w:rFonts w:ascii="Segoe UI" w:eastAsia="ＭＳ ゴシックfalt" w:hAnsi="Segoe UI" w:cs="Segoe UI"/>
          <w:b/>
          <w:bCs/>
          <w:color w:val="002060"/>
          <w:sz w:val="20"/>
          <w:szCs w:val="20"/>
        </w:rPr>
        <w:t>Accredited Registrar</w:t>
      </w:r>
      <w:r w:rsidRPr="006C28A6">
        <w:rPr>
          <w:rFonts w:ascii="Segoe UI" w:eastAsia="ＭＳ ゴシックfalt" w:hAnsi="Segoe UI" w:cs="Segoe UI" w:hint="eastAsia"/>
          <w:b/>
          <w:bCs/>
          <w:color w:val="4F81BD"/>
        </w:rPr>
        <w:tab/>
      </w:r>
      <w:r w:rsidRPr="006C28A6">
        <w:rPr>
          <w:rFonts w:ascii="Segoe UI" w:hAnsi="Segoe UI" w:cs="Segoe UI"/>
          <w:sz w:val="20"/>
        </w:rPr>
        <w:t xml:space="preserve">means an </w:t>
      </w:r>
      <w:r w:rsidRPr="006C28A6">
        <w:rPr>
          <w:rFonts w:ascii="Segoe UI" w:hAnsi="Segoe UI" w:cs="Segoe UI"/>
          <w:sz w:val="20"/>
          <w:lang w:eastAsia="ja-JP"/>
        </w:rPr>
        <w:t>ICANN accredited registrar</w:t>
      </w:r>
      <w:r w:rsidRPr="006C28A6">
        <w:rPr>
          <w:rFonts w:ascii="Segoe UI" w:hAnsi="Segoe UI" w:cs="Segoe UI"/>
          <w:sz w:val="20"/>
        </w:rPr>
        <w:t xml:space="preserve"> that has entered into a</w:t>
      </w:r>
      <w:r w:rsidRPr="006C28A6">
        <w:rPr>
          <w:rFonts w:ascii="Segoe UI" w:hAnsi="Segoe UI" w:cs="Segoe UI"/>
          <w:sz w:val="20"/>
          <w:lang w:eastAsia="ja-JP"/>
        </w:rPr>
        <w:t>n agreement (“the Registry-Registrar Agreement”) with the Registry Operator and is authorized to register names in the</w:t>
      </w:r>
      <w:r w:rsidR="004F7B36" w:rsidRPr="006C28A6">
        <w:rPr>
          <w:rFonts w:ascii="Segoe UI" w:hAnsi="Segoe UI" w:cs="Segoe UI" w:hint="eastAsia"/>
          <w:sz w:val="20"/>
          <w:lang w:eastAsia="ja-JP"/>
        </w:rPr>
        <w:t xml:space="preserve"> </w:t>
      </w:r>
      <w:r w:rsidR="00D868D1" w:rsidRPr="006C28A6">
        <w:rPr>
          <w:rFonts w:ascii="Segoe UI" w:hAnsi="Segoe UI" w:cs="Segoe UI" w:hint="eastAsia"/>
          <w:sz w:val="20"/>
          <w:lang w:eastAsia="ja-JP"/>
        </w:rPr>
        <w:t>.jcb</w:t>
      </w:r>
      <w:r w:rsidR="004F7B36" w:rsidRPr="006C28A6">
        <w:rPr>
          <w:rFonts w:ascii="Segoe UI" w:hAnsi="Segoe UI" w:cs="Segoe UI" w:hint="eastAsia"/>
          <w:sz w:val="20"/>
          <w:lang w:eastAsia="ja-JP"/>
        </w:rPr>
        <w:t xml:space="preserve"> </w:t>
      </w:r>
      <w:r w:rsidRPr="006C28A6">
        <w:rPr>
          <w:rFonts w:ascii="Segoe UI" w:hAnsi="Segoe UI" w:cs="Segoe UI"/>
          <w:sz w:val="20"/>
        </w:rPr>
        <w:t>TLD</w:t>
      </w:r>
      <w:r w:rsidRPr="006C28A6">
        <w:rPr>
          <w:rFonts w:ascii="Segoe UI" w:hAnsi="Segoe UI" w:cs="Segoe UI" w:hint="eastAsia"/>
          <w:sz w:val="20"/>
          <w:lang w:eastAsia="ja-JP"/>
        </w:rPr>
        <w:t>.</w:t>
      </w:r>
    </w:p>
    <w:p w:rsidR="00CB76CE" w:rsidRPr="006C28A6" w:rsidRDefault="00CB76CE" w:rsidP="00CB76CE">
      <w:pPr>
        <w:ind w:left="2116" w:hangingChars="1058" w:hanging="2116"/>
        <w:rPr>
          <w:rFonts w:ascii="Segoe UI" w:hAnsi="Segoe UI" w:cs="Segoe UI"/>
          <w:sz w:val="20"/>
          <w:lang w:eastAsia="ja-JP"/>
        </w:rPr>
      </w:pPr>
    </w:p>
    <w:p w:rsidR="00CB76CE" w:rsidRPr="006C28A6" w:rsidRDefault="00CB76CE" w:rsidP="00CB76CE">
      <w:pPr>
        <w:ind w:left="2124" w:hangingChars="1058" w:hanging="2124"/>
        <w:rPr>
          <w:rFonts w:ascii="Segoe UI" w:hAnsi="Segoe UI" w:cs="Segoe UI"/>
          <w:color w:val="4F81BD"/>
          <w:sz w:val="20"/>
          <w:lang w:eastAsia="ja-JP"/>
        </w:rPr>
      </w:pPr>
      <w:r w:rsidRPr="006C28A6">
        <w:rPr>
          <w:rFonts w:ascii="Segoe UI" w:hAnsi="Segoe UI" w:cs="Segoe UI"/>
          <w:b/>
          <w:color w:val="002060"/>
          <w:sz w:val="20"/>
        </w:rPr>
        <w:t>A</w:t>
      </w:r>
      <w:r w:rsidRPr="006C28A6">
        <w:rPr>
          <w:rFonts w:ascii="Segoe UI" w:hAnsi="Segoe UI" w:cs="Segoe UI" w:hint="eastAsia"/>
          <w:b/>
          <w:color w:val="002060"/>
          <w:sz w:val="20"/>
          <w:lang w:eastAsia="ja-JP"/>
        </w:rPr>
        <w:t>ffiliate</w:t>
      </w:r>
      <w:r w:rsidRPr="006C28A6">
        <w:rPr>
          <w:rFonts w:ascii="Segoe UI" w:hAnsi="Segoe UI" w:cs="Segoe UI" w:hint="eastAsia"/>
          <w:b/>
          <w:color w:val="4F81BD"/>
          <w:sz w:val="20"/>
          <w:lang w:eastAsia="ja-JP"/>
        </w:rPr>
        <w:tab/>
      </w:r>
      <w:r w:rsidRPr="006C28A6">
        <w:rPr>
          <w:rFonts w:ascii="Segoe UI" w:hAnsi="Segoe UI" w:cs="Segoe UI"/>
          <w:sz w:val="20"/>
        </w:rPr>
        <w:t>means</w:t>
      </w:r>
      <w:r w:rsidRPr="006C28A6">
        <w:rPr>
          <w:rFonts w:ascii="Segoe UI" w:hAnsi="Segoe UI" w:cs="Segoe UI"/>
          <w:sz w:val="20"/>
          <w:lang w:eastAsia="ja-JP"/>
        </w:rPr>
        <w:t xml:space="preserve"> an entity that, directly or indirectly, through one or more intermediaries, or in combination with one or more other persons or entities, controls, is controlled by, or is under common control with, the entity specified, and (ii) “control” (including the terms “controlled by” and “under common control with” means the possession, directly or indirectly, of the power to direct or cause the direction of the management or policies of an entity, whether through the ownership of securities, as a trustee or executor, by contract, credit arrangement or otherwise;</w:t>
      </w:r>
    </w:p>
    <w:p w:rsidR="00BA36EC" w:rsidRPr="006C28A6" w:rsidRDefault="00BA36EC" w:rsidP="00BA36EC">
      <w:pPr>
        <w:ind w:left="2116" w:hangingChars="1058" w:hanging="2116"/>
        <w:rPr>
          <w:rFonts w:ascii="Segoe UI" w:hAnsi="Segoe UI" w:cs="Segoe UI"/>
          <w:sz w:val="20"/>
          <w:lang w:eastAsia="ja-JP"/>
        </w:rPr>
      </w:pPr>
    </w:p>
    <w:p w:rsidR="00BA36EC" w:rsidRPr="006C28A6" w:rsidRDefault="00BA36EC" w:rsidP="00BA36EC">
      <w:pPr>
        <w:ind w:left="2124" w:hangingChars="1058" w:hanging="2124"/>
        <w:rPr>
          <w:rFonts w:ascii="Segoe UI" w:hAnsi="Segoe UI" w:cs="Segoe UI"/>
          <w:sz w:val="20"/>
          <w:lang w:eastAsia="ja-JP"/>
        </w:rPr>
      </w:pPr>
      <w:r w:rsidRPr="006C28A6">
        <w:rPr>
          <w:rFonts w:ascii="Segoe UI" w:hAnsi="Segoe UI" w:cs="Segoe UI"/>
          <w:b/>
          <w:color w:val="002060"/>
          <w:sz w:val="20"/>
        </w:rPr>
        <w:t>Applicant</w:t>
      </w:r>
      <w:r w:rsidRPr="006C28A6">
        <w:rPr>
          <w:rFonts w:ascii="Segoe UI" w:hAnsi="Segoe UI" w:cs="Segoe UI" w:hint="eastAsia"/>
          <w:b/>
          <w:color w:val="4F81BD"/>
          <w:sz w:val="20"/>
          <w:lang w:eastAsia="ja-JP"/>
        </w:rPr>
        <w:tab/>
      </w:r>
      <w:r w:rsidR="00CB76CE" w:rsidRPr="006C28A6">
        <w:rPr>
          <w:rFonts w:ascii="Segoe UI" w:hAnsi="Segoe UI" w:cs="Segoe UI"/>
          <w:sz w:val="20"/>
        </w:rPr>
        <w:t xml:space="preserve">means </w:t>
      </w:r>
      <w:r w:rsidR="00CB76CE" w:rsidRPr="006C28A6">
        <w:rPr>
          <w:rFonts w:ascii="Segoe UI" w:hAnsi="Segoe UI" w:cs="Segoe UI"/>
          <w:sz w:val="20"/>
          <w:lang w:eastAsia="ja-JP"/>
        </w:rPr>
        <w:t xml:space="preserve">an eligible company or organization that applies to register a </w:t>
      </w:r>
      <w:r w:rsidR="00D868D1" w:rsidRPr="006C28A6">
        <w:rPr>
          <w:rFonts w:ascii="Segoe UI" w:hAnsi="Segoe UI" w:cs="Segoe UI"/>
          <w:sz w:val="20"/>
          <w:lang w:eastAsia="ja-JP"/>
        </w:rPr>
        <w:t>.jcb</w:t>
      </w:r>
      <w:r w:rsidR="00CB76CE" w:rsidRPr="006C28A6">
        <w:rPr>
          <w:rFonts w:ascii="Segoe UI" w:hAnsi="Segoe UI" w:cs="Segoe UI"/>
          <w:sz w:val="20"/>
          <w:lang w:eastAsia="ja-JP"/>
        </w:rPr>
        <w:t xml:space="preserve"> domain name via a dedicated account held with an accredited registrar;</w:t>
      </w:r>
    </w:p>
    <w:p w:rsidR="004B383F" w:rsidRPr="006C28A6" w:rsidRDefault="004B383F" w:rsidP="004B383F">
      <w:pPr>
        <w:ind w:left="2116" w:hangingChars="1058" w:hanging="2116"/>
        <w:rPr>
          <w:rFonts w:ascii="Segoe UI" w:hAnsi="Segoe UI" w:cs="Segoe UI"/>
          <w:color w:val="4F81BD"/>
          <w:sz w:val="20"/>
          <w:lang w:eastAsia="ja-JP"/>
        </w:rPr>
      </w:pPr>
    </w:p>
    <w:p w:rsidR="004B383F" w:rsidRPr="006C28A6" w:rsidRDefault="004B383F" w:rsidP="004B383F">
      <w:pPr>
        <w:ind w:left="2124" w:hangingChars="1058" w:hanging="2124"/>
        <w:rPr>
          <w:rFonts w:ascii="Segoe UI" w:hAnsi="Segoe UI" w:cs="Segoe UI"/>
          <w:sz w:val="20"/>
          <w:lang w:eastAsia="ja-JP"/>
        </w:rPr>
      </w:pPr>
      <w:r w:rsidRPr="006C28A6">
        <w:rPr>
          <w:rFonts w:ascii="Segoe UI" w:hAnsi="Segoe UI" w:cs="Segoe UI"/>
          <w:b/>
          <w:color w:val="002060"/>
          <w:sz w:val="20"/>
        </w:rPr>
        <w:t>D</w:t>
      </w:r>
      <w:r w:rsidRPr="006C28A6">
        <w:rPr>
          <w:rFonts w:ascii="Segoe UI" w:hAnsi="Segoe UI" w:cs="Segoe UI" w:hint="eastAsia"/>
          <w:b/>
          <w:color w:val="002060"/>
          <w:sz w:val="20"/>
          <w:lang w:eastAsia="ja-JP"/>
        </w:rPr>
        <w:t>edicated Account</w:t>
      </w:r>
      <w:r w:rsidRPr="006C28A6">
        <w:rPr>
          <w:rFonts w:ascii="Segoe UI" w:hAnsi="Segoe UI" w:cs="Segoe UI" w:hint="eastAsia"/>
          <w:b/>
          <w:color w:val="4F81BD"/>
          <w:sz w:val="20"/>
          <w:lang w:eastAsia="ja-JP"/>
        </w:rPr>
        <w:tab/>
      </w:r>
      <w:r w:rsidRPr="006C28A6">
        <w:rPr>
          <w:rFonts w:ascii="Segoe UI" w:hAnsi="Segoe UI" w:cs="Segoe UI"/>
          <w:sz w:val="20"/>
          <w:lang w:eastAsia="ja-JP"/>
        </w:rPr>
        <w:t>means an account held with a registrar and pre-verified by the registry that is required in order to register a domain name during all registration phases.</w:t>
      </w:r>
    </w:p>
    <w:p w:rsidR="007A2C3D" w:rsidRPr="006C28A6" w:rsidRDefault="007A2C3D" w:rsidP="0069778E">
      <w:pPr>
        <w:ind w:left="2124" w:hangingChars="1058" w:hanging="2124"/>
        <w:rPr>
          <w:rFonts w:ascii="Segoe UI" w:hAnsi="Segoe UI" w:cs="Segoe UI"/>
          <w:b/>
          <w:color w:val="4F81BD"/>
          <w:sz w:val="20"/>
          <w:lang w:eastAsia="ja-JP"/>
        </w:rPr>
      </w:pPr>
    </w:p>
    <w:p w:rsidR="007A2C3D" w:rsidRPr="006C28A6" w:rsidRDefault="007A2C3D" w:rsidP="007A2C3D">
      <w:pPr>
        <w:ind w:left="2124" w:hangingChars="1058" w:hanging="2124"/>
        <w:rPr>
          <w:rFonts w:ascii="Segoe UI" w:hAnsi="Segoe UI" w:cs="Segoe UI"/>
          <w:sz w:val="20"/>
          <w:lang w:eastAsia="ja-JP"/>
        </w:rPr>
      </w:pPr>
      <w:r w:rsidRPr="006C28A6">
        <w:rPr>
          <w:rFonts w:ascii="Segoe UI" w:hAnsi="Segoe UI" w:cs="Segoe UI"/>
          <w:b/>
          <w:color w:val="002060"/>
          <w:sz w:val="20"/>
        </w:rPr>
        <w:t>Domain Name</w:t>
      </w:r>
      <w:r w:rsidRPr="006C28A6">
        <w:rPr>
          <w:rFonts w:ascii="Segoe UI" w:hAnsi="Segoe UI" w:cs="Segoe UI" w:hint="eastAsia"/>
          <w:b/>
          <w:color w:val="4F81BD"/>
          <w:sz w:val="20"/>
          <w:lang w:eastAsia="ja-JP"/>
        </w:rPr>
        <w:tab/>
      </w:r>
      <w:r w:rsidRPr="006C28A6">
        <w:rPr>
          <w:rFonts w:ascii="Segoe UI" w:hAnsi="Segoe UI" w:cs="Segoe UI"/>
          <w:sz w:val="20"/>
        </w:rPr>
        <w:t xml:space="preserve">means a name at the second level within the </w:t>
      </w:r>
      <w:r w:rsidR="00D868D1" w:rsidRPr="006C28A6">
        <w:rPr>
          <w:rFonts w:ascii="Segoe UI" w:hAnsi="Segoe UI" w:cs="Segoe UI" w:hint="eastAsia"/>
          <w:sz w:val="20"/>
          <w:lang w:eastAsia="ja-JP"/>
        </w:rPr>
        <w:t>.jcb</w:t>
      </w:r>
      <w:r w:rsidRPr="006C28A6">
        <w:rPr>
          <w:rFonts w:ascii="Segoe UI" w:hAnsi="Segoe UI" w:cs="Segoe UI"/>
          <w:sz w:val="20"/>
        </w:rPr>
        <w:t xml:space="preserve"> TLD</w:t>
      </w:r>
      <w:r w:rsidRPr="006C28A6">
        <w:rPr>
          <w:rFonts w:ascii="Segoe UI" w:hAnsi="Segoe UI" w:cs="Segoe UI" w:hint="eastAsia"/>
          <w:sz w:val="20"/>
          <w:lang w:eastAsia="ja-JP"/>
        </w:rPr>
        <w:t>.</w:t>
      </w:r>
    </w:p>
    <w:p w:rsidR="007A2C3D" w:rsidRPr="006C28A6" w:rsidRDefault="007A2C3D" w:rsidP="00450B9F">
      <w:pPr>
        <w:rPr>
          <w:rFonts w:ascii="Segoe UI" w:hAnsi="Segoe UI" w:cs="Segoe UI"/>
          <w:color w:val="4F81BD"/>
          <w:sz w:val="20"/>
          <w:lang w:eastAsia="ja-JP"/>
        </w:rPr>
      </w:pPr>
    </w:p>
    <w:p w:rsidR="007A2C3D" w:rsidRPr="006C28A6" w:rsidRDefault="007A2C3D" w:rsidP="007A2C3D">
      <w:pPr>
        <w:ind w:left="2124" w:hangingChars="1058" w:hanging="2124"/>
        <w:rPr>
          <w:rFonts w:ascii="Segoe UI" w:hAnsi="Segoe UI" w:cs="Segoe UI"/>
          <w:sz w:val="20"/>
          <w:lang w:eastAsia="ja-JP"/>
        </w:rPr>
      </w:pPr>
      <w:r w:rsidRPr="006C28A6">
        <w:rPr>
          <w:rFonts w:ascii="Segoe UI" w:hAnsi="Segoe UI" w:cs="Segoe UI" w:hint="eastAsia"/>
          <w:b/>
          <w:color w:val="002060"/>
          <w:sz w:val="20"/>
          <w:lang w:eastAsia="ja-JP"/>
        </w:rPr>
        <w:t>ICANN</w:t>
      </w:r>
      <w:r w:rsidRPr="006C28A6">
        <w:rPr>
          <w:rFonts w:ascii="Segoe UI" w:hAnsi="Segoe UI" w:cs="Segoe UI" w:hint="eastAsia"/>
          <w:b/>
          <w:color w:val="4F81BD"/>
          <w:sz w:val="20"/>
          <w:lang w:eastAsia="ja-JP"/>
        </w:rPr>
        <w:tab/>
      </w:r>
      <w:r w:rsidRPr="006C28A6">
        <w:rPr>
          <w:rFonts w:ascii="Segoe UI" w:hAnsi="Segoe UI" w:cs="Segoe UI"/>
          <w:sz w:val="20"/>
        </w:rPr>
        <w:t xml:space="preserve">means </w:t>
      </w:r>
      <w:r w:rsidRPr="006C28A6">
        <w:rPr>
          <w:rFonts w:ascii="Segoe UI" w:hAnsi="Segoe UI" w:cs="Segoe UI" w:hint="eastAsia"/>
          <w:sz w:val="20"/>
          <w:lang w:eastAsia="ja-JP"/>
        </w:rPr>
        <w:t>the Internet Corporation for Assigned Names and Numbers</w:t>
      </w:r>
      <w:r w:rsidR="0069778E" w:rsidRPr="006C28A6">
        <w:rPr>
          <w:rFonts w:ascii="Segoe UI" w:hAnsi="Segoe UI" w:cs="Segoe UI" w:hint="eastAsia"/>
          <w:sz w:val="20"/>
          <w:lang w:eastAsia="ja-JP"/>
        </w:rPr>
        <w:t>.</w:t>
      </w:r>
    </w:p>
    <w:p w:rsidR="007A2C3D" w:rsidRPr="006C28A6" w:rsidRDefault="007A2C3D" w:rsidP="007A2C3D">
      <w:pPr>
        <w:ind w:left="2116" w:hangingChars="1058" w:hanging="2116"/>
        <w:rPr>
          <w:rFonts w:ascii="Segoe UI" w:hAnsi="Segoe UI" w:cs="Segoe UI"/>
          <w:color w:val="4F81BD"/>
          <w:sz w:val="20"/>
          <w:lang w:eastAsia="ja-JP"/>
        </w:rPr>
      </w:pPr>
    </w:p>
    <w:p w:rsidR="007A2C3D" w:rsidRPr="006C28A6" w:rsidRDefault="009E35D4" w:rsidP="009E35D4">
      <w:pPr>
        <w:ind w:left="2124" w:hangingChars="1058" w:hanging="2124"/>
        <w:rPr>
          <w:rFonts w:ascii="Segoe UI" w:hAnsi="Segoe UI" w:cs="Segoe UI"/>
          <w:sz w:val="20"/>
          <w:lang w:eastAsia="ja-JP"/>
        </w:rPr>
      </w:pPr>
      <w:r w:rsidRPr="006C28A6">
        <w:rPr>
          <w:rFonts w:ascii="Segoe UI" w:hAnsi="Segoe UI" w:cs="Segoe UI"/>
          <w:b/>
          <w:color w:val="002060"/>
          <w:sz w:val="20"/>
          <w:lang w:eastAsia="ja-JP"/>
        </w:rPr>
        <w:t>IDN</w:t>
      </w:r>
      <w:r w:rsidRPr="006C28A6">
        <w:rPr>
          <w:rFonts w:ascii="Segoe UI" w:hAnsi="Segoe UI" w:cs="Segoe UI" w:hint="eastAsia"/>
          <w:b/>
          <w:color w:val="4F81BD"/>
          <w:sz w:val="20"/>
          <w:lang w:eastAsia="ja-JP"/>
        </w:rPr>
        <w:tab/>
      </w:r>
      <w:r w:rsidRPr="006C28A6">
        <w:rPr>
          <w:rFonts w:ascii="Segoe UI" w:hAnsi="Segoe UI" w:cs="Segoe UI"/>
          <w:sz w:val="20"/>
          <w:lang w:eastAsia="ja-JP"/>
        </w:rPr>
        <w:t>means Internationalized</w:t>
      </w:r>
      <w:r w:rsidR="008A3684" w:rsidRPr="006C28A6">
        <w:rPr>
          <w:rFonts w:ascii="Segoe UI" w:hAnsi="Segoe UI" w:cs="Segoe UI" w:hint="eastAsia"/>
          <w:sz w:val="20"/>
          <w:lang w:eastAsia="ja-JP"/>
        </w:rPr>
        <w:t xml:space="preserve"> </w:t>
      </w:r>
      <w:r w:rsidRPr="006C28A6">
        <w:rPr>
          <w:rFonts w:ascii="Segoe UI" w:hAnsi="Segoe UI" w:cs="Segoe UI"/>
          <w:sz w:val="20"/>
          <w:lang w:eastAsia="ja-JP"/>
        </w:rPr>
        <w:t>Domain Name.</w:t>
      </w:r>
    </w:p>
    <w:p w:rsidR="00F77C0D" w:rsidRPr="006C28A6" w:rsidRDefault="00F77C0D" w:rsidP="000711D5">
      <w:pPr>
        <w:rPr>
          <w:rFonts w:ascii="Segoe UI" w:hAnsi="Segoe UI" w:cs="Segoe UI"/>
          <w:color w:val="4F81BD"/>
          <w:sz w:val="20"/>
          <w:lang w:eastAsia="ja-JP"/>
        </w:rPr>
      </w:pPr>
    </w:p>
    <w:p w:rsidR="009E35D4" w:rsidRPr="006C28A6" w:rsidRDefault="009E35D4" w:rsidP="009E35D4">
      <w:pPr>
        <w:ind w:left="2124" w:hangingChars="1058" w:hanging="2124"/>
        <w:rPr>
          <w:rFonts w:ascii="Segoe UI" w:hAnsi="Segoe UI" w:cs="Segoe UI"/>
          <w:sz w:val="20"/>
          <w:lang w:eastAsia="ja-JP"/>
        </w:rPr>
      </w:pPr>
      <w:r w:rsidRPr="006C28A6">
        <w:rPr>
          <w:rFonts w:ascii="Segoe UI" w:hAnsi="Segoe UI" w:cs="Segoe UI"/>
          <w:b/>
          <w:color w:val="002060"/>
          <w:sz w:val="20"/>
        </w:rPr>
        <w:t>Policies</w:t>
      </w:r>
      <w:r w:rsidRPr="006C28A6">
        <w:rPr>
          <w:rFonts w:ascii="Segoe UI" w:hAnsi="Segoe UI" w:cs="Segoe UI" w:hint="eastAsia"/>
          <w:b/>
          <w:color w:val="4F81BD"/>
          <w:sz w:val="20"/>
          <w:lang w:eastAsia="ja-JP"/>
        </w:rPr>
        <w:tab/>
      </w:r>
      <w:r w:rsidRPr="006C28A6">
        <w:rPr>
          <w:rFonts w:ascii="Segoe UI" w:hAnsi="Segoe UI" w:cs="Segoe UI"/>
          <w:sz w:val="20"/>
        </w:rPr>
        <w:t>means the</w:t>
      </w:r>
      <w:r w:rsidR="0069778E" w:rsidRPr="006C28A6">
        <w:rPr>
          <w:rFonts w:ascii="Segoe UI" w:hAnsi="Segoe UI" w:cs="Segoe UI" w:hint="eastAsia"/>
          <w:sz w:val="20"/>
          <w:lang w:eastAsia="ja-JP"/>
        </w:rPr>
        <w:t>se</w:t>
      </w:r>
      <w:r w:rsidR="008A3684" w:rsidRPr="006C28A6">
        <w:rPr>
          <w:rFonts w:ascii="Segoe UI" w:hAnsi="Segoe UI" w:cs="Segoe UI" w:hint="eastAsia"/>
          <w:sz w:val="20"/>
          <w:lang w:eastAsia="ja-JP"/>
        </w:rPr>
        <w:t xml:space="preserve"> </w:t>
      </w:r>
      <w:r w:rsidR="00D868D1" w:rsidRPr="006C28A6">
        <w:rPr>
          <w:rFonts w:ascii="Segoe UI" w:hAnsi="Segoe UI" w:cs="Segoe UI"/>
          <w:sz w:val="20"/>
        </w:rPr>
        <w:t>.jcb</w:t>
      </w:r>
      <w:r w:rsidRPr="006C28A6">
        <w:rPr>
          <w:rFonts w:ascii="Segoe UI" w:hAnsi="Segoe UI" w:cs="Segoe UI"/>
          <w:sz w:val="20"/>
        </w:rPr>
        <w:t xml:space="preserve"> Domain Name Registration Polic</w:t>
      </w:r>
      <w:r w:rsidR="0069778E" w:rsidRPr="006C28A6">
        <w:rPr>
          <w:rFonts w:ascii="Segoe UI" w:hAnsi="Segoe UI" w:cs="Segoe UI" w:hint="eastAsia"/>
          <w:sz w:val="20"/>
          <w:lang w:eastAsia="ja-JP"/>
        </w:rPr>
        <w:t>ies</w:t>
      </w:r>
      <w:r w:rsidRPr="006C28A6">
        <w:rPr>
          <w:rFonts w:ascii="Segoe UI" w:hAnsi="Segoe UI" w:cs="Segoe UI"/>
          <w:sz w:val="20"/>
        </w:rPr>
        <w:t xml:space="preserve">, </w:t>
      </w:r>
      <w:r w:rsidR="0069778E" w:rsidRPr="006C28A6">
        <w:rPr>
          <w:rFonts w:ascii="Segoe UI" w:hAnsi="Segoe UI" w:cs="Segoe UI" w:hint="eastAsia"/>
          <w:sz w:val="20"/>
          <w:lang w:eastAsia="ja-JP"/>
        </w:rPr>
        <w:t>the A</w:t>
      </w:r>
      <w:r w:rsidR="00984CAF" w:rsidRPr="006C28A6">
        <w:rPr>
          <w:rFonts w:ascii="Segoe UI" w:hAnsi="Segoe UI" w:cs="Segoe UI" w:hint="eastAsia"/>
          <w:sz w:val="20"/>
          <w:lang w:eastAsia="ja-JP"/>
        </w:rPr>
        <w:t xml:space="preserve">cceptable Use and Anti-abuse Policy, </w:t>
      </w:r>
      <w:r w:rsidR="0069778E" w:rsidRPr="006C28A6">
        <w:rPr>
          <w:rFonts w:ascii="Segoe UI" w:hAnsi="Segoe UI" w:cs="Segoe UI" w:hint="eastAsia"/>
          <w:sz w:val="20"/>
          <w:lang w:eastAsia="ja-JP"/>
        </w:rPr>
        <w:t xml:space="preserve">IDN Policy, and WHOIS </w:t>
      </w:r>
      <w:r w:rsidR="00984CAF" w:rsidRPr="006C28A6">
        <w:rPr>
          <w:rFonts w:ascii="Segoe UI" w:hAnsi="Segoe UI" w:cs="Segoe UI" w:hint="eastAsia"/>
          <w:sz w:val="20"/>
          <w:lang w:eastAsia="ja-JP"/>
        </w:rPr>
        <w:t xml:space="preserve">Access </w:t>
      </w:r>
      <w:r w:rsidR="0069778E" w:rsidRPr="006C28A6">
        <w:rPr>
          <w:rFonts w:ascii="Segoe UI" w:hAnsi="Segoe UI" w:cs="Segoe UI" w:hint="eastAsia"/>
          <w:sz w:val="20"/>
          <w:lang w:eastAsia="ja-JP"/>
        </w:rPr>
        <w:t>Policy</w:t>
      </w:r>
      <w:r w:rsidR="008A3684" w:rsidRPr="006C28A6">
        <w:rPr>
          <w:rFonts w:ascii="Segoe UI" w:hAnsi="Segoe UI" w:cs="Segoe UI" w:hint="eastAsia"/>
          <w:sz w:val="20"/>
          <w:lang w:eastAsia="ja-JP"/>
        </w:rPr>
        <w:t xml:space="preserve"> </w:t>
      </w:r>
      <w:r w:rsidR="0069778E" w:rsidRPr="006C28A6">
        <w:rPr>
          <w:rFonts w:ascii="Segoe UI" w:hAnsi="Segoe UI" w:cs="Segoe UI" w:hint="eastAsia"/>
          <w:sz w:val="20"/>
          <w:lang w:eastAsia="ja-JP"/>
        </w:rPr>
        <w:t xml:space="preserve">and any other policy pertaining to the operation of </w:t>
      </w:r>
      <w:r w:rsidR="00D868D1" w:rsidRPr="006C28A6">
        <w:rPr>
          <w:rFonts w:ascii="Segoe UI" w:hAnsi="Segoe UI" w:cs="Segoe UI" w:hint="eastAsia"/>
          <w:sz w:val="20"/>
          <w:lang w:eastAsia="ja-JP"/>
        </w:rPr>
        <w:t>.jcb</w:t>
      </w:r>
      <w:r w:rsidR="008A3684" w:rsidRPr="006C28A6">
        <w:rPr>
          <w:rFonts w:ascii="Segoe UI" w:hAnsi="Segoe UI" w:cs="Segoe UI" w:hint="eastAsia"/>
          <w:sz w:val="20"/>
          <w:lang w:eastAsia="ja-JP"/>
        </w:rPr>
        <w:t xml:space="preserve"> </w:t>
      </w:r>
      <w:r w:rsidRPr="006C28A6">
        <w:rPr>
          <w:rFonts w:ascii="Segoe UI" w:hAnsi="Segoe UI" w:cs="Segoe UI"/>
          <w:sz w:val="20"/>
        </w:rPr>
        <w:t xml:space="preserve">including </w:t>
      </w:r>
      <w:r w:rsidRPr="006C28A6">
        <w:rPr>
          <w:rFonts w:ascii="Segoe UI" w:hAnsi="Segoe UI" w:cs="Segoe UI" w:hint="eastAsia"/>
          <w:sz w:val="20"/>
          <w:lang w:eastAsia="ja-JP"/>
        </w:rPr>
        <w:t>all</w:t>
      </w:r>
      <w:r w:rsidRPr="006C28A6">
        <w:rPr>
          <w:rFonts w:ascii="Segoe UI" w:hAnsi="Segoe UI" w:cs="Segoe UI"/>
          <w:sz w:val="20"/>
        </w:rPr>
        <w:t xml:space="preserve"> annexes and any interpretative guidelines published by the Registry in relation </w:t>
      </w:r>
      <w:r w:rsidRPr="006C28A6">
        <w:rPr>
          <w:rFonts w:ascii="Segoe UI" w:hAnsi="Segoe UI" w:cs="Segoe UI" w:hint="eastAsia"/>
          <w:sz w:val="20"/>
          <w:lang w:eastAsia="ja-JP"/>
        </w:rPr>
        <w:t>to these policies</w:t>
      </w:r>
      <w:r w:rsidRPr="006C28A6">
        <w:rPr>
          <w:rFonts w:ascii="Segoe UI" w:hAnsi="Segoe UI" w:cs="Segoe UI"/>
          <w:sz w:val="20"/>
        </w:rPr>
        <w:t>, as may be amended from time to time</w:t>
      </w:r>
      <w:r w:rsidR="009D5D07" w:rsidRPr="006C28A6">
        <w:rPr>
          <w:rFonts w:ascii="Segoe UI" w:hAnsi="Segoe UI" w:cs="Segoe UI" w:hint="eastAsia"/>
          <w:sz w:val="20"/>
          <w:lang w:eastAsia="ja-JP"/>
        </w:rPr>
        <w:t>.</w:t>
      </w:r>
    </w:p>
    <w:p w:rsidR="009E35D4" w:rsidRPr="006C28A6" w:rsidRDefault="009E35D4" w:rsidP="007D3890">
      <w:pPr>
        <w:rPr>
          <w:rFonts w:ascii="Segoe UI" w:hAnsi="Segoe UI" w:cs="Segoe UI"/>
          <w:color w:val="4F81BD"/>
          <w:sz w:val="20"/>
          <w:lang w:eastAsia="ja-JP"/>
        </w:rPr>
      </w:pPr>
    </w:p>
    <w:p w:rsidR="009E35D4" w:rsidRPr="006C28A6" w:rsidRDefault="009E35D4" w:rsidP="009E35D4">
      <w:pPr>
        <w:ind w:left="2124" w:hangingChars="1058" w:hanging="2124"/>
        <w:rPr>
          <w:rFonts w:ascii="Segoe UI" w:hAnsi="Segoe UI" w:cs="Segoe UI"/>
          <w:sz w:val="20"/>
          <w:lang w:eastAsia="ja-JP"/>
        </w:rPr>
      </w:pPr>
      <w:r w:rsidRPr="006C28A6">
        <w:rPr>
          <w:rFonts w:ascii="Segoe UI" w:hAnsi="Segoe UI" w:cs="Segoe UI"/>
          <w:b/>
          <w:color w:val="002060"/>
          <w:sz w:val="20"/>
        </w:rPr>
        <w:t>Registrant</w:t>
      </w:r>
      <w:r w:rsidRPr="006C28A6">
        <w:rPr>
          <w:rFonts w:ascii="Segoe UI" w:hAnsi="Segoe UI" w:cs="Segoe UI" w:hint="eastAsia"/>
          <w:b/>
          <w:color w:val="4F81BD"/>
          <w:sz w:val="20"/>
          <w:lang w:eastAsia="ja-JP"/>
        </w:rPr>
        <w:tab/>
      </w:r>
      <w:r w:rsidRPr="006C28A6">
        <w:rPr>
          <w:rFonts w:ascii="Segoe UI" w:hAnsi="Segoe UI" w:cs="Segoe UI"/>
          <w:sz w:val="20"/>
        </w:rPr>
        <w:t>means the</w:t>
      </w:r>
      <w:r w:rsidRPr="006C28A6">
        <w:rPr>
          <w:rFonts w:ascii="Segoe UI" w:hAnsi="Segoe UI" w:cs="Segoe UI" w:hint="eastAsia"/>
          <w:sz w:val="20"/>
          <w:lang w:eastAsia="ja-JP"/>
        </w:rPr>
        <w:t xml:space="preserve"> entity</w:t>
      </w:r>
      <w:r w:rsidRPr="006C28A6">
        <w:rPr>
          <w:rFonts w:ascii="Segoe UI" w:hAnsi="Segoe UI" w:cs="Segoe UI"/>
          <w:sz w:val="20"/>
        </w:rPr>
        <w:t xml:space="preserve"> in whose name a Domain Name is registered</w:t>
      </w:r>
      <w:r w:rsidR="00450B9F" w:rsidRPr="006C28A6">
        <w:rPr>
          <w:rFonts w:ascii="Segoe UI" w:hAnsi="Segoe UI" w:cs="Segoe UI" w:hint="eastAsia"/>
          <w:sz w:val="20"/>
          <w:lang w:eastAsia="ja-JP"/>
        </w:rPr>
        <w:t>, who is the Registry or an affiliate of the Registry</w:t>
      </w:r>
      <w:r w:rsidRPr="006C28A6">
        <w:rPr>
          <w:rFonts w:ascii="Segoe UI" w:hAnsi="Segoe UI" w:cs="Segoe UI" w:hint="eastAsia"/>
          <w:sz w:val="20"/>
          <w:lang w:eastAsia="ja-JP"/>
        </w:rPr>
        <w:t>.</w:t>
      </w:r>
    </w:p>
    <w:p w:rsidR="009E35D4" w:rsidRPr="006C28A6" w:rsidRDefault="009E35D4" w:rsidP="009E35D4">
      <w:pPr>
        <w:ind w:left="2116" w:hangingChars="1058" w:hanging="2116"/>
        <w:rPr>
          <w:rFonts w:ascii="Segoe UI" w:hAnsi="Segoe UI" w:cs="Segoe UI"/>
          <w:color w:val="4F81BD"/>
          <w:sz w:val="20"/>
          <w:lang w:eastAsia="ja-JP"/>
        </w:rPr>
      </w:pPr>
    </w:p>
    <w:p w:rsidR="009E35D4" w:rsidRPr="006C28A6" w:rsidRDefault="009E35D4" w:rsidP="009E35D4">
      <w:pPr>
        <w:ind w:left="2124" w:hangingChars="1058" w:hanging="2124"/>
        <w:rPr>
          <w:rFonts w:ascii="Segoe UI" w:hAnsi="Segoe UI" w:cs="Segoe UI"/>
          <w:sz w:val="20"/>
          <w:lang w:eastAsia="ja-JP"/>
        </w:rPr>
      </w:pPr>
      <w:r w:rsidRPr="006C28A6">
        <w:rPr>
          <w:rFonts w:ascii="Segoe UI" w:hAnsi="Segoe UI" w:cs="Segoe UI"/>
          <w:b/>
          <w:color w:val="002060"/>
          <w:sz w:val="20"/>
        </w:rPr>
        <w:t>Registry</w:t>
      </w:r>
      <w:r w:rsidRPr="006C28A6">
        <w:rPr>
          <w:rFonts w:ascii="Segoe UI" w:hAnsi="Segoe UI" w:cs="Segoe UI" w:hint="eastAsia"/>
          <w:b/>
          <w:color w:val="4F81BD"/>
          <w:sz w:val="20"/>
          <w:lang w:eastAsia="ja-JP"/>
        </w:rPr>
        <w:tab/>
      </w:r>
      <w:r w:rsidRPr="006C28A6">
        <w:rPr>
          <w:rFonts w:ascii="Segoe UI" w:hAnsi="Segoe UI" w:cs="Segoe UI"/>
          <w:sz w:val="20"/>
        </w:rPr>
        <w:t xml:space="preserve">means </w:t>
      </w:r>
      <w:r w:rsidR="00D868D1" w:rsidRPr="006C28A6">
        <w:rPr>
          <w:rFonts w:ascii="Segoe UI" w:hAnsi="Segoe UI" w:cs="Segoe UI" w:hint="eastAsia"/>
          <w:sz w:val="20"/>
          <w:lang w:eastAsia="ja-JP"/>
        </w:rPr>
        <w:t>JCB Co., Ltd.</w:t>
      </w:r>
    </w:p>
    <w:p w:rsidR="00C43152" w:rsidRPr="006C28A6" w:rsidRDefault="00C43152" w:rsidP="00450B9F">
      <w:pPr>
        <w:rPr>
          <w:rFonts w:ascii="Segoe UI" w:hAnsi="Segoe UI" w:cs="Segoe UI"/>
          <w:color w:val="4F81BD"/>
          <w:sz w:val="20"/>
          <w:lang w:eastAsia="ja-JP"/>
        </w:rPr>
      </w:pPr>
    </w:p>
    <w:p w:rsidR="00C43152" w:rsidRPr="006C28A6" w:rsidRDefault="00C43152" w:rsidP="00C43152">
      <w:pPr>
        <w:ind w:left="2124" w:hangingChars="1058" w:hanging="2124"/>
        <w:rPr>
          <w:rFonts w:ascii="Segoe UI" w:hAnsi="Segoe UI" w:cs="Segoe UI"/>
          <w:sz w:val="20"/>
          <w:lang w:eastAsia="ja-JP"/>
        </w:rPr>
      </w:pPr>
      <w:r w:rsidRPr="006C28A6">
        <w:rPr>
          <w:rFonts w:ascii="Segoe UI" w:hAnsi="Segoe UI" w:cs="Segoe UI"/>
          <w:b/>
          <w:color w:val="002060"/>
          <w:sz w:val="20"/>
        </w:rPr>
        <w:t>TLD</w:t>
      </w:r>
      <w:r w:rsidRPr="006C28A6">
        <w:rPr>
          <w:rFonts w:ascii="Segoe UI" w:hAnsi="Segoe UI" w:cs="Segoe UI" w:hint="eastAsia"/>
          <w:b/>
          <w:color w:val="4F81BD"/>
          <w:sz w:val="20"/>
          <w:lang w:eastAsia="ja-JP"/>
        </w:rPr>
        <w:tab/>
      </w:r>
      <w:r w:rsidR="0069778E" w:rsidRPr="006C28A6">
        <w:rPr>
          <w:rFonts w:ascii="Segoe UI" w:hAnsi="Segoe UI" w:cs="Segoe UI"/>
          <w:sz w:val="20"/>
        </w:rPr>
        <w:t>means Top</w:t>
      </w:r>
      <w:r w:rsidR="0069778E" w:rsidRPr="006C28A6">
        <w:rPr>
          <w:rFonts w:ascii="Segoe UI" w:hAnsi="Segoe UI" w:cs="Segoe UI" w:hint="eastAsia"/>
          <w:sz w:val="20"/>
          <w:lang w:eastAsia="ja-JP"/>
        </w:rPr>
        <w:t>-</w:t>
      </w:r>
      <w:r w:rsidRPr="006C28A6">
        <w:rPr>
          <w:rFonts w:ascii="Segoe UI" w:hAnsi="Segoe UI" w:cs="Segoe UI"/>
          <w:sz w:val="20"/>
        </w:rPr>
        <w:t>Level Domain</w:t>
      </w:r>
    </w:p>
    <w:p w:rsidR="0069778E" w:rsidRPr="006C28A6" w:rsidRDefault="0069778E" w:rsidP="0069778E">
      <w:pPr>
        <w:ind w:left="2116" w:hangingChars="1058" w:hanging="2116"/>
        <w:rPr>
          <w:rFonts w:ascii="Segoe UI" w:hAnsi="Segoe UI" w:cs="Segoe UI"/>
          <w:sz w:val="20"/>
          <w:lang w:eastAsia="ja-JP"/>
        </w:rPr>
      </w:pPr>
    </w:p>
    <w:p w:rsidR="00450B9F" w:rsidRPr="006C28A6" w:rsidRDefault="00450B9F" w:rsidP="0069778E">
      <w:pPr>
        <w:ind w:left="2116" w:hangingChars="1058" w:hanging="2116"/>
        <w:rPr>
          <w:rFonts w:ascii="Segoe UI" w:hAnsi="Segoe UI" w:cs="Segoe UI"/>
          <w:sz w:val="20"/>
          <w:lang w:eastAsia="ja-JP"/>
        </w:rPr>
      </w:pPr>
    </w:p>
    <w:p w:rsidR="00450B9F" w:rsidRPr="006C28A6" w:rsidRDefault="00450B9F" w:rsidP="0069778E">
      <w:pPr>
        <w:ind w:left="2116" w:hangingChars="1058" w:hanging="2116"/>
        <w:rPr>
          <w:rFonts w:ascii="Segoe UI" w:hAnsi="Segoe UI" w:cs="Segoe UI"/>
          <w:sz w:val="20"/>
          <w:lang w:eastAsia="ja-JP"/>
        </w:rPr>
      </w:pPr>
    </w:p>
    <w:p w:rsidR="00450B9F" w:rsidRPr="006C28A6" w:rsidRDefault="00450B9F" w:rsidP="0069778E">
      <w:pPr>
        <w:ind w:left="2116" w:hangingChars="1058" w:hanging="2116"/>
        <w:rPr>
          <w:rFonts w:ascii="Segoe UI" w:hAnsi="Segoe UI" w:cs="Segoe UI"/>
          <w:sz w:val="20"/>
          <w:lang w:eastAsia="ja-JP"/>
        </w:rPr>
      </w:pPr>
    </w:p>
    <w:p w:rsidR="007D3890" w:rsidRPr="006C28A6" w:rsidRDefault="007D3890" w:rsidP="0069778E">
      <w:pPr>
        <w:ind w:left="2116" w:hangingChars="1058" w:hanging="2116"/>
        <w:rPr>
          <w:rFonts w:ascii="Segoe UI" w:hAnsi="Segoe UI" w:cs="Segoe UI"/>
          <w:sz w:val="20"/>
          <w:lang w:eastAsia="ja-JP"/>
        </w:rPr>
      </w:pPr>
    </w:p>
    <w:p w:rsidR="007D3890" w:rsidRPr="006C28A6" w:rsidRDefault="007D3890" w:rsidP="0069778E">
      <w:pPr>
        <w:ind w:left="2116" w:hangingChars="1058" w:hanging="2116"/>
        <w:rPr>
          <w:rFonts w:ascii="Segoe UI" w:hAnsi="Segoe UI" w:cs="Segoe UI"/>
          <w:sz w:val="20"/>
          <w:lang w:eastAsia="ja-JP"/>
        </w:rPr>
      </w:pPr>
    </w:p>
    <w:p w:rsidR="007D3890" w:rsidRPr="006C28A6" w:rsidRDefault="007D3890" w:rsidP="0069778E">
      <w:pPr>
        <w:ind w:left="2116" w:hangingChars="1058" w:hanging="2116"/>
        <w:rPr>
          <w:rFonts w:ascii="Segoe UI" w:hAnsi="Segoe UI" w:cs="Segoe UI"/>
          <w:sz w:val="20"/>
          <w:lang w:eastAsia="ja-JP"/>
        </w:rPr>
      </w:pPr>
    </w:p>
    <w:p w:rsidR="00450B9F" w:rsidRPr="006C28A6" w:rsidRDefault="00450B9F" w:rsidP="0069778E">
      <w:pPr>
        <w:ind w:left="2116" w:hangingChars="1058" w:hanging="2116"/>
        <w:rPr>
          <w:rFonts w:ascii="Segoe UI" w:hAnsi="Segoe UI" w:cs="Segoe UI"/>
          <w:sz w:val="20"/>
          <w:lang w:eastAsia="ja-JP"/>
        </w:rPr>
      </w:pPr>
    </w:p>
    <w:p w:rsidR="0069778E" w:rsidRPr="006C28A6" w:rsidRDefault="0069778E" w:rsidP="0069778E">
      <w:pPr>
        <w:rPr>
          <w:rFonts w:ascii="Segoe UI" w:hAnsi="Segoe UI" w:cs="Segoe UI"/>
          <w:b/>
          <w:color w:val="002060"/>
          <w:sz w:val="20"/>
          <w:lang w:eastAsia="ja-JP"/>
        </w:rPr>
      </w:pPr>
      <w:r w:rsidRPr="006C28A6">
        <w:rPr>
          <w:rFonts w:ascii="Segoe UI" w:hAnsi="Segoe UI" w:cs="Segoe UI" w:hint="eastAsia"/>
          <w:b/>
          <w:color w:val="002060"/>
          <w:sz w:val="20"/>
          <w:lang w:eastAsia="ja-JP"/>
        </w:rPr>
        <w:lastRenderedPageBreak/>
        <w:t xml:space="preserve">Trademark </w:t>
      </w:r>
      <w:r w:rsidRPr="006C28A6">
        <w:rPr>
          <w:rFonts w:ascii="Segoe UI" w:hAnsi="Segoe UI" w:cs="Segoe UI"/>
          <w:b/>
          <w:color w:val="002060"/>
          <w:sz w:val="20"/>
          <w:lang w:eastAsia="ja-JP"/>
        </w:rPr>
        <w:t>Claims</w:t>
      </w:r>
    </w:p>
    <w:p w:rsidR="0069778E" w:rsidRPr="006C28A6" w:rsidRDefault="0069778E" w:rsidP="0069778E">
      <w:pPr>
        <w:ind w:left="2124" w:hangingChars="1058" w:hanging="2124"/>
        <w:rPr>
          <w:rFonts w:ascii="Segoe UI" w:hAnsi="Segoe UI" w:cs="Segoe UI"/>
          <w:sz w:val="20"/>
          <w:lang w:eastAsia="ja-JP"/>
        </w:rPr>
      </w:pPr>
      <w:r w:rsidRPr="006C28A6">
        <w:rPr>
          <w:rFonts w:ascii="Segoe UI" w:hAnsi="Segoe UI" w:cs="Segoe UI" w:hint="eastAsia"/>
          <w:b/>
          <w:color w:val="002060"/>
          <w:sz w:val="20"/>
          <w:lang w:eastAsia="ja-JP"/>
        </w:rPr>
        <w:t>Notice Service</w:t>
      </w:r>
      <w:r w:rsidRPr="006C28A6">
        <w:rPr>
          <w:rFonts w:ascii="Segoe UI" w:hAnsi="Segoe UI" w:cs="Segoe UI" w:hint="eastAsia"/>
          <w:b/>
          <w:sz w:val="20"/>
          <w:lang w:eastAsia="ja-JP"/>
        </w:rPr>
        <w:tab/>
      </w:r>
      <w:r w:rsidRPr="006C28A6">
        <w:rPr>
          <w:rFonts w:ascii="Segoe UI" w:hAnsi="Segoe UI" w:cs="Segoe UI" w:hint="eastAsia"/>
          <w:sz w:val="20"/>
          <w:lang w:eastAsia="ja-JP"/>
        </w:rPr>
        <w:t xml:space="preserve">one of the </w:t>
      </w:r>
      <w:r w:rsidRPr="006C28A6">
        <w:rPr>
          <w:rFonts w:ascii="Segoe UI" w:hAnsi="Segoe UI" w:cs="Segoe UI"/>
          <w:sz w:val="20"/>
          <w:lang w:eastAsia="ja-JP"/>
        </w:rPr>
        <w:t xml:space="preserve">trademark rights protection mechanisms introduced by ICANN </w:t>
      </w:r>
      <w:r w:rsidRPr="006C28A6">
        <w:rPr>
          <w:rFonts w:ascii="Segoe UI" w:hAnsi="Segoe UI" w:cs="Segoe UI" w:hint="eastAsia"/>
          <w:sz w:val="20"/>
          <w:lang w:eastAsia="ja-JP"/>
        </w:rPr>
        <w:t xml:space="preserve">to support the protection of trademark rights during the launch phases of new gTLDs. The Trademark Claims Notice Service will be in effect for the first 90 days </w:t>
      </w:r>
      <w:r w:rsidR="00450B9F" w:rsidRPr="006C28A6">
        <w:rPr>
          <w:rFonts w:ascii="Segoe UI" w:hAnsi="Segoe UI" w:cs="Segoe UI" w:hint="eastAsia"/>
          <w:sz w:val="20"/>
          <w:lang w:eastAsia="ja-JP"/>
        </w:rPr>
        <w:t>after launch</w:t>
      </w:r>
      <w:r w:rsidRPr="006C28A6">
        <w:rPr>
          <w:rFonts w:ascii="Segoe UI" w:hAnsi="Segoe UI" w:cs="Segoe UI" w:hint="eastAsia"/>
          <w:sz w:val="20"/>
          <w:lang w:eastAsia="ja-JP"/>
        </w:rPr>
        <w:t>. During this time</w:t>
      </w:r>
      <w:r w:rsidRPr="006C28A6">
        <w:rPr>
          <w:rFonts w:ascii="Segoe UI" w:hAnsi="Segoe UI" w:cs="Segoe UI"/>
          <w:sz w:val="20"/>
          <w:lang w:eastAsia="ja-JP"/>
        </w:rPr>
        <w:t xml:space="preserve"> (i) potential registrants </w:t>
      </w:r>
      <w:r w:rsidRPr="006C28A6">
        <w:rPr>
          <w:rFonts w:ascii="Segoe UI" w:hAnsi="Segoe UI" w:cs="Segoe UI" w:hint="eastAsia"/>
          <w:sz w:val="20"/>
          <w:lang w:eastAsia="ja-JP"/>
        </w:rPr>
        <w:t xml:space="preserve">will </w:t>
      </w:r>
      <w:r w:rsidRPr="006C28A6">
        <w:rPr>
          <w:rFonts w:ascii="Segoe UI" w:hAnsi="Segoe UI" w:cs="Segoe UI"/>
          <w:sz w:val="20"/>
          <w:lang w:eastAsia="ja-JP"/>
        </w:rPr>
        <w:t xml:space="preserve">receive </w:t>
      </w:r>
      <w:r w:rsidRPr="006C28A6">
        <w:rPr>
          <w:rFonts w:ascii="Segoe UI" w:hAnsi="Segoe UI" w:cs="Segoe UI" w:hint="eastAsia"/>
          <w:sz w:val="20"/>
          <w:lang w:eastAsia="ja-JP"/>
        </w:rPr>
        <w:t xml:space="preserve">real-time </w:t>
      </w:r>
      <w:r w:rsidRPr="006C28A6">
        <w:rPr>
          <w:rFonts w:ascii="Segoe UI" w:hAnsi="Segoe UI" w:cs="Segoe UI"/>
          <w:sz w:val="20"/>
          <w:lang w:eastAsia="ja-JP"/>
        </w:rPr>
        <w:t xml:space="preserve">notification when attempting to register a name that corresponds to a trademark registered in the Trademark Clearinghouse, and (ii) Trademark holders will </w:t>
      </w:r>
      <w:r w:rsidRPr="006C28A6">
        <w:rPr>
          <w:rFonts w:ascii="Segoe UI" w:hAnsi="Segoe UI" w:cs="Segoe UI" w:hint="eastAsia"/>
          <w:sz w:val="20"/>
          <w:lang w:eastAsia="ja-JP"/>
        </w:rPr>
        <w:t>be</w:t>
      </w:r>
      <w:r w:rsidRPr="006C28A6">
        <w:rPr>
          <w:rFonts w:ascii="Segoe UI" w:hAnsi="Segoe UI" w:cs="Segoe UI"/>
          <w:sz w:val="20"/>
          <w:lang w:eastAsia="ja-JP"/>
        </w:rPr>
        <w:t xml:space="preserve"> notified when a name corresponding to their trademark is registered. </w:t>
      </w:r>
    </w:p>
    <w:p w:rsidR="00C43152" w:rsidRPr="006C28A6" w:rsidRDefault="00C43152" w:rsidP="00C43152">
      <w:pPr>
        <w:ind w:left="2116" w:hangingChars="1058" w:hanging="2116"/>
        <w:rPr>
          <w:rFonts w:ascii="Segoe UI" w:hAnsi="Segoe UI" w:cs="Segoe UI"/>
          <w:color w:val="4F81BD"/>
          <w:sz w:val="20"/>
          <w:lang w:eastAsia="ja-JP"/>
        </w:rPr>
      </w:pPr>
    </w:p>
    <w:p w:rsidR="00C43152" w:rsidRPr="006C28A6" w:rsidRDefault="00C43152" w:rsidP="00C43152">
      <w:pPr>
        <w:ind w:left="2124" w:hangingChars="1058" w:hanging="2124"/>
        <w:rPr>
          <w:rFonts w:ascii="Segoe UI" w:hAnsi="Segoe UI" w:cs="Segoe UI"/>
          <w:b/>
          <w:color w:val="002060"/>
          <w:sz w:val="20"/>
          <w:lang w:eastAsia="ja-JP"/>
        </w:rPr>
      </w:pPr>
      <w:r w:rsidRPr="006C28A6">
        <w:rPr>
          <w:rFonts w:ascii="Segoe UI" w:hAnsi="Segoe UI" w:cs="Segoe UI"/>
          <w:b/>
          <w:color w:val="002060"/>
          <w:sz w:val="20"/>
          <w:lang w:eastAsia="ja-JP"/>
        </w:rPr>
        <w:t xml:space="preserve">Trademark </w:t>
      </w:r>
    </w:p>
    <w:p w:rsidR="00C43152" w:rsidRPr="006C28A6" w:rsidRDefault="00C43152" w:rsidP="00C43152">
      <w:pPr>
        <w:ind w:left="2124" w:hangingChars="1058" w:hanging="2124"/>
        <w:rPr>
          <w:rFonts w:ascii="Segoe UI" w:hAnsi="Segoe UI" w:cs="Segoe UI"/>
          <w:sz w:val="20"/>
          <w:lang w:eastAsia="ja-JP"/>
        </w:rPr>
      </w:pPr>
      <w:r w:rsidRPr="006C28A6">
        <w:rPr>
          <w:rFonts w:ascii="Segoe UI" w:hAnsi="Segoe UI" w:cs="Segoe UI"/>
          <w:b/>
          <w:color w:val="002060"/>
          <w:sz w:val="20"/>
          <w:lang w:eastAsia="ja-JP"/>
        </w:rPr>
        <w:t>Clearinghouse</w:t>
      </w:r>
      <w:r w:rsidRPr="006C28A6">
        <w:rPr>
          <w:rFonts w:ascii="Segoe UI" w:hAnsi="Segoe UI" w:cs="Segoe UI" w:hint="eastAsia"/>
          <w:b/>
          <w:color w:val="4F81BD"/>
          <w:sz w:val="20"/>
          <w:lang w:eastAsia="ja-JP"/>
        </w:rPr>
        <w:tab/>
      </w:r>
      <w:r w:rsidRPr="006C28A6">
        <w:rPr>
          <w:rFonts w:ascii="Segoe UI" w:hAnsi="Segoe UI" w:cs="Segoe UI"/>
          <w:sz w:val="20"/>
          <w:lang w:eastAsia="ja-JP"/>
        </w:rPr>
        <w:t xml:space="preserve">A repository of trademark data that supports the protection of trademark rights in new gTLDs. </w:t>
      </w:r>
      <w:r w:rsidR="0051346A" w:rsidRPr="006C28A6">
        <w:rPr>
          <w:rFonts w:ascii="Segoe UI" w:hAnsi="Segoe UI" w:cs="Segoe UI"/>
          <w:sz w:val="20"/>
          <w:lang w:eastAsia="ja-JP"/>
        </w:rPr>
        <w:t>The Trademark Clearinghouse</w:t>
      </w:r>
      <w:r w:rsidRPr="006C28A6">
        <w:rPr>
          <w:rFonts w:ascii="Segoe UI" w:hAnsi="Segoe UI" w:cs="Segoe UI"/>
          <w:sz w:val="20"/>
          <w:lang w:eastAsia="ja-JP"/>
        </w:rPr>
        <w:t xml:space="preserve"> supports provision of the Trademark Claims </w:t>
      </w:r>
      <w:r w:rsidR="0069778E" w:rsidRPr="006C28A6">
        <w:rPr>
          <w:rFonts w:ascii="Segoe UI" w:hAnsi="Segoe UI" w:cs="Segoe UI" w:hint="eastAsia"/>
          <w:sz w:val="20"/>
          <w:lang w:eastAsia="ja-JP"/>
        </w:rPr>
        <w:t>Notice S</w:t>
      </w:r>
      <w:r w:rsidRPr="006C28A6">
        <w:rPr>
          <w:rFonts w:ascii="Segoe UI" w:hAnsi="Segoe UI" w:cs="Segoe UI"/>
          <w:sz w:val="20"/>
          <w:lang w:eastAsia="ja-JP"/>
        </w:rPr>
        <w:t>ervice.</w:t>
      </w:r>
    </w:p>
    <w:p w:rsidR="00C43152" w:rsidRPr="006C28A6" w:rsidRDefault="00C43152" w:rsidP="00C43152">
      <w:pPr>
        <w:ind w:left="2116" w:hangingChars="1058" w:hanging="2116"/>
        <w:rPr>
          <w:rFonts w:ascii="Segoe UI" w:hAnsi="Segoe UI" w:cs="Segoe UI"/>
          <w:color w:val="4F81BD"/>
          <w:sz w:val="20"/>
          <w:lang w:eastAsia="ja-JP"/>
        </w:rPr>
      </w:pPr>
    </w:p>
    <w:p w:rsidR="00C43152" w:rsidRPr="006C28A6" w:rsidRDefault="00C43152" w:rsidP="00C43152">
      <w:pPr>
        <w:ind w:left="2124" w:hangingChars="1058" w:hanging="2124"/>
        <w:rPr>
          <w:lang w:eastAsia="ja-JP"/>
        </w:rPr>
      </w:pPr>
      <w:r w:rsidRPr="006C28A6">
        <w:rPr>
          <w:rFonts w:ascii="Segoe UI" w:hAnsi="Segoe UI" w:cs="Segoe UI"/>
          <w:b/>
          <w:color w:val="002060"/>
          <w:sz w:val="20"/>
        </w:rPr>
        <w:t>UDRP</w:t>
      </w:r>
      <w:r w:rsidRPr="006C28A6">
        <w:rPr>
          <w:rFonts w:ascii="Segoe UI" w:hAnsi="Segoe UI" w:cs="Segoe UI" w:hint="eastAsia"/>
          <w:b/>
          <w:color w:val="4F81BD"/>
          <w:sz w:val="20"/>
          <w:lang w:eastAsia="ja-JP"/>
        </w:rPr>
        <w:tab/>
      </w:r>
      <w:r w:rsidRPr="006C28A6">
        <w:rPr>
          <w:rFonts w:ascii="Segoe UI" w:hAnsi="Segoe UI" w:cs="Segoe UI"/>
          <w:sz w:val="20"/>
        </w:rPr>
        <w:t xml:space="preserve">means the Uniform Dispute Resolution Policy as described </w:t>
      </w:r>
      <w:r w:rsidR="0069778E" w:rsidRPr="006C28A6">
        <w:rPr>
          <w:rFonts w:ascii="Segoe UI" w:hAnsi="Segoe UI" w:cs="Segoe UI" w:hint="eastAsia"/>
          <w:sz w:val="20"/>
          <w:lang w:eastAsia="ja-JP"/>
        </w:rPr>
        <w:t>at</w:t>
      </w:r>
      <w:hyperlink r:id="rId9" w:history="1">
        <w:r w:rsidRPr="006C28A6">
          <w:rPr>
            <w:rFonts w:ascii="Segoe UI" w:hAnsi="Segoe UI" w:cs="Segoe UI"/>
            <w:sz w:val="20"/>
          </w:rPr>
          <w:t>http://www.icann.org/dndr/udrp/policy.htm</w:t>
        </w:r>
      </w:hyperlink>
      <w:r w:rsidRPr="006C28A6">
        <w:rPr>
          <w:rFonts w:hint="eastAsia"/>
          <w:lang w:eastAsia="ja-JP"/>
        </w:rPr>
        <w:t>.</w:t>
      </w:r>
    </w:p>
    <w:p w:rsidR="00C43152" w:rsidRPr="006C28A6" w:rsidRDefault="00C43152" w:rsidP="00C43152">
      <w:pPr>
        <w:ind w:left="2116" w:hangingChars="1058" w:hanging="2116"/>
        <w:rPr>
          <w:rFonts w:ascii="Segoe UI" w:hAnsi="Segoe UI" w:cs="Segoe UI"/>
          <w:color w:val="4F81BD"/>
          <w:sz w:val="20"/>
          <w:lang w:eastAsia="ja-JP"/>
        </w:rPr>
      </w:pPr>
    </w:p>
    <w:p w:rsidR="00C43152" w:rsidRPr="006C28A6" w:rsidRDefault="00C43152" w:rsidP="00C43152">
      <w:pPr>
        <w:ind w:left="2124" w:hangingChars="1058" w:hanging="2124"/>
        <w:rPr>
          <w:rFonts w:ascii="Segoe UI" w:hAnsi="Segoe UI" w:cs="Segoe UI"/>
          <w:color w:val="4F81BD"/>
          <w:sz w:val="20"/>
          <w:lang w:eastAsia="ja-JP"/>
        </w:rPr>
      </w:pPr>
      <w:r w:rsidRPr="006C28A6">
        <w:rPr>
          <w:rFonts w:ascii="Segoe UI" w:hAnsi="Segoe UI" w:cs="Segoe UI"/>
          <w:b/>
          <w:color w:val="002060"/>
          <w:sz w:val="20"/>
          <w:lang w:eastAsia="ja-JP"/>
        </w:rPr>
        <w:t>URS</w:t>
      </w:r>
      <w:r w:rsidRPr="006C28A6">
        <w:rPr>
          <w:rFonts w:ascii="Segoe UI" w:hAnsi="Segoe UI" w:cs="Segoe UI" w:hint="eastAsia"/>
          <w:b/>
          <w:color w:val="4F81BD"/>
          <w:sz w:val="20"/>
          <w:lang w:eastAsia="ja-JP"/>
        </w:rPr>
        <w:tab/>
      </w:r>
      <w:r w:rsidRPr="006C28A6">
        <w:rPr>
          <w:rFonts w:ascii="Segoe UI" w:hAnsi="Segoe UI" w:cs="Segoe UI"/>
          <w:sz w:val="20"/>
        </w:rPr>
        <w:t xml:space="preserve">means the </w:t>
      </w:r>
      <w:r w:rsidRPr="006C28A6">
        <w:rPr>
          <w:rFonts w:ascii="Segoe UI" w:hAnsi="Segoe UI" w:cs="Segoe UI"/>
          <w:sz w:val="20"/>
          <w:lang w:eastAsia="ja-JP"/>
        </w:rPr>
        <w:t xml:space="preserve">Uniform Rapid Suspension </w:t>
      </w:r>
      <w:r w:rsidR="00D1114A" w:rsidRPr="006C28A6">
        <w:rPr>
          <w:rFonts w:ascii="Segoe UI" w:hAnsi="Segoe UI" w:cs="Segoe UI" w:hint="eastAsia"/>
          <w:sz w:val="20"/>
          <w:lang w:eastAsia="ja-JP"/>
        </w:rPr>
        <w:t xml:space="preserve">(System) </w:t>
      </w:r>
      <w:r w:rsidRPr="006C28A6">
        <w:rPr>
          <w:rFonts w:ascii="Segoe UI" w:hAnsi="Segoe UI" w:cs="Segoe UI"/>
          <w:sz w:val="20"/>
          <w:lang w:eastAsia="ja-JP"/>
        </w:rPr>
        <w:t>procedure and rules</w:t>
      </w:r>
      <w:r w:rsidRPr="006C28A6">
        <w:rPr>
          <w:rFonts w:ascii="Segoe UI" w:hAnsi="Segoe UI" w:cs="Segoe UI" w:hint="eastAsia"/>
          <w:sz w:val="20"/>
          <w:lang w:eastAsia="ja-JP"/>
        </w:rPr>
        <w:t>.</w:t>
      </w:r>
    </w:p>
    <w:p w:rsidR="00742EA8" w:rsidRPr="006C28A6" w:rsidRDefault="00742EA8" w:rsidP="00944C64">
      <w:pPr>
        <w:rPr>
          <w:rFonts w:ascii="Segoe UI" w:hAnsi="Segoe UI" w:cs="Segoe UI"/>
          <w:sz w:val="20"/>
        </w:rPr>
      </w:pPr>
    </w:p>
    <w:p w:rsidR="002708BE" w:rsidRPr="006C28A6" w:rsidRDefault="00742EA8" w:rsidP="002708BE">
      <w:pPr>
        <w:pStyle w:val="20"/>
        <w:rPr>
          <w:rFonts w:ascii="Segoe UI" w:hAnsi="Segoe UI" w:cs="Segoe UI"/>
          <w:color w:val="C00000"/>
          <w:lang w:eastAsia="ja-JP"/>
        </w:rPr>
      </w:pPr>
      <w:r w:rsidRPr="006C28A6">
        <w:rPr>
          <w:rFonts w:ascii="Segoe UI" w:hAnsi="Segoe UI" w:cs="Segoe UI"/>
        </w:rPr>
        <w:br w:type="column"/>
      </w:r>
      <w:bookmarkStart w:id="4" w:name="_Toc145979548"/>
      <w:r w:rsidR="002708BE" w:rsidRPr="006C28A6">
        <w:rPr>
          <w:rFonts w:ascii="Segoe UI" w:hAnsi="Segoe UI" w:cs="Segoe UI"/>
          <w:color w:val="002060"/>
        </w:rPr>
        <w:lastRenderedPageBreak/>
        <w:t>Introduction</w:t>
      </w:r>
      <w:bookmarkEnd w:id="4"/>
    </w:p>
    <w:p w:rsidR="002708BE" w:rsidRPr="006C28A6" w:rsidRDefault="002708BE" w:rsidP="002708BE">
      <w:pPr>
        <w:rPr>
          <w:rFonts w:ascii="Segoe UI" w:hAnsi="Segoe UI" w:cs="Segoe UI"/>
          <w:sz w:val="20"/>
          <w:lang w:eastAsia="ja-JP"/>
        </w:rPr>
      </w:pPr>
    </w:p>
    <w:p w:rsidR="002708BE" w:rsidRPr="006C28A6" w:rsidRDefault="002708BE" w:rsidP="002708BE">
      <w:pPr>
        <w:rPr>
          <w:rFonts w:ascii="Segoe UI" w:hAnsi="Segoe UI" w:cs="Segoe UI"/>
          <w:sz w:val="20"/>
          <w:lang w:eastAsia="ja-JP"/>
        </w:rPr>
      </w:pPr>
      <w:r w:rsidRPr="006C28A6">
        <w:rPr>
          <w:rFonts w:ascii="Segoe UI" w:hAnsi="Segoe UI" w:cs="Segoe UI"/>
          <w:sz w:val="20"/>
        </w:rPr>
        <w:t xml:space="preserve">This Policy describes: </w:t>
      </w:r>
    </w:p>
    <w:p w:rsidR="002708BE" w:rsidRPr="006C28A6" w:rsidRDefault="002708BE" w:rsidP="002708BE">
      <w:pPr>
        <w:pStyle w:val="aff2"/>
        <w:rPr>
          <w:rFonts w:ascii="Segoe UI" w:hAnsi="Segoe UI" w:cs="Segoe UI"/>
          <w:sz w:val="20"/>
        </w:rPr>
      </w:pPr>
    </w:p>
    <w:p w:rsidR="002708BE" w:rsidRPr="006C28A6" w:rsidRDefault="00EF6C4A" w:rsidP="002708BE">
      <w:pPr>
        <w:pStyle w:val="aff2"/>
        <w:numPr>
          <w:ilvl w:val="0"/>
          <w:numId w:val="22"/>
        </w:numPr>
        <w:rPr>
          <w:rFonts w:ascii="Segoe UI" w:hAnsi="Segoe UI" w:cs="Segoe UI"/>
          <w:sz w:val="20"/>
        </w:rPr>
      </w:pPr>
      <w:r w:rsidRPr="006C28A6">
        <w:rPr>
          <w:rFonts w:ascii="Segoe UI" w:hAnsi="Segoe UI" w:cs="Segoe UI"/>
          <w:sz w:val="20"/>
        </w:rPr>
        <w:t>how the Registry will deal with Domain Name Registration requests;</w:t>
      </w:r>
    </w:p>
    <w:p w:rsidR="002708BE" w:rsidRPr="006C28A6" w:rsidRDefault="002708BE" w:rsidP="002708BE">
      <w:pPr>
        <w:pStyle w:val="aff2"/>
        <w:rPr>
          <w:rFonts w:ascii="Segoe UI" w:hAnsi="Segoe UI" w:cs="Segoe UI"/>
          <w:sz w:val="20"/>
        </w:rPr>
      </w:pPr>
    </w:p>
    <w:p w:rsidR="002708BE" w:rsidRPr="006C28A6" w:rsidRDefault="002708BE" w:rsidP="002708BE">
      <w:pPr>
        <w:pStyle w:val="aff2"/>
        <w:numPr>
          <w:ilvl w:val="0"/>
          <w:numId w:val="22"/>
        </w:numPr>
        <w:rPr>
          <w:rFonts w:ascii="Segoe UI" w:hAnsi="Segoe UI" w:cs="Segoe UI"/>
          <w:sz w:val="20"/>
        </w:rPr>
      </w:pPr>
      <w:r w:rsidRPr="006C28A6">
        <w:rPr>
          <w:rFonts w:ascii="Segoe UI" w:hAnsi="Segoe UI" w:cs="Segoe UI"/>
          <w:sz w:val="20"/>
        </w:rPr>
        <w:t>the way in which Applications will be processed;</w:t>
      </w:r>
      <w:r w:rsidRPr="006C28A6">
        <w:rPr>
          <w:rFonts w:ascii="Segoe UI" w:hAnsi="Segoe UI" w:cs="Segoe UI"/>
          <w:sz w:val="20"/>
          <w:lang w:eastAsia="ja-JP"/>
        </w:rPr>
        <w:t xml:space="preserve"> and</w:t>
      </w:r>
    </w:p>
    <w:p w:rsidR="002708BE" w:rsidRPr="006C28A6" w:rsidRDefault="002708BE" w:rsidP="002708BE">
      <w:pPr>
        <w:rPr>
          <w:rFonts w:ascii="Segoe UI" w:hAnsi="Segoe UI" w:cs="Segoe UI"/>
        </w:rPr>
      </w:pPr>
    </w:p>
    <w:p w:rsidR="002708BE" w:rsidRPr="006C28A6" w:rsidRDefault="002708BE" w:rsidP="002708BE">
      <w:pPr>
        <w:pStyle w:val="aff2"/>
        <w:numPr>
          <w:ilvl w:val="0"/>
          <w:numId w:val="22"/>
        </w:numPr>
        <w:rPr>
          <w:rFonts w:ascii="Segoe UI" w:hAnsi="Segoe UI" w:cs="Segoe UI"/>
          <w:sz w:val="20"/>
        </w:rPr>
      </w:pPr>
      <w:r w:rsidRPr="006C28A6">
        <w:rPr>
          <w:rFonts w:ascii="Segoe UI" w:hAnsi="Segoe UI" w:cs="Segoe UI"/>
          <w:sz w:val="20"/>
        </w:rPr>
        <w:t>in general, all the technical and administrative measures that the Registry shall use to ensure proper, fair, technically s</w:t>
      </w:r>
      <w:r w:rsidR="00EF6C4A" w:rsidRPr="006C28A6">
        <w:rPr>
          <w:rFonts w:ascii="Segoe UI" w:hAnsi="Segoe UI" w:cs="Segoe UI" w:hint="eastAsia"/>
          <w:sz w:val="20"/>
          <w:lang w:eastAsia="ja-JP"/>
        </w:rPr>
        <w:t>table</w:t>
      </w:r>
      <w:r w:rsidRPr="006C28A6">
        <w:rPr>
          <w:rFonts w:ascii="Segoe UI" w:hAnsi="Segoe UI" w:cs="Segoe UI"/>
          <w:sz w:val="20"/>
        </w:rPr>
        <w:t xml:space="preserve"> administration of the </w:t>
      </w:r>
      <w:r w:rsidR="00D868D1" w:rsidRPr="006C28A6">
        <w:rPr>
          <w:rFonts w:ascii="Segoe UI" w:hAnsi="Segoe UI" w:cs="Segoe UI" w:hint="eastAsia"/>
          <w:sz w:val="20"/>
          <w:lang w:eastAsia="ja-JP"/>
        </w:rPr>
        <w:t>.jcb</w:t>
      </w:r>
      <w:r w:rsidR="00C53297" w:rsidRPr="006C28A6">
        <w:rPr>
          <w:rFonts w:ascii="Segoe UI" w:hAnsi="Segoe UI" w:cs="Segoe UI" w:hint="eastAsia"/>
          <w:sz w:val="20"/>
          <w:lang w:eastAsia="ja-JP"/>
        </w:rPr>
        <w:t xml:space="preserve"> TLD</w:t>
      </w:r>
      <w:r w:rsidRPr="006C28A6">
        <w:rPr>
          <w:rFonts w:ascii="Segoe UI" w:hAnsi="Segoe UI" w:cs="Segoe UI"/>
          <w:sz w:val="20"/>
        </w:rPr>
        <w:t xml:space="preserve">, setting out the basic rules and procedures applicable to: </w:t>
      </w:r>
    </w:p>
    <w:p w:rsidR="002708BE" w:rsidRPr="006C28A6" w:rsidRDefault="002708BE" w:rsidP="002708BE">
      <w:pPr>
        <w:pStyle w:val="aff2"/>
        <w:numPr>
          <w:ilvl w:val="0"/>
          <w:numId w:val="21"/>
        </w:numPr>
        <w:ind w:left="1080"/>
        <w:rPr>
          <w:rFonts w:ascii="Segoe UI" w:hAnsi="Segoe UI" w:cs="Segoe UI"/>
          <w:sz w:val="20"/>
        </w:rPr>
      </w:pPr>
      <w:bookmarkStart w:id="5" w:name="_Toc126760778"/>
      <w:r w:rsidRPr="006C28A6">
        <w:rPr>
          <w:rFonts w:ascii="Segoe UI" w:hAnsi="Segoe UI" w:cs="Segoe UI"/>
          <w:sz w:val="20"/>
        </w:rPr>
        <w:t>Applicants</w:t>
      </w:r>
      <w:r w:rsidR="008A3684" w:rsidRPr="006C28A6">
        <w:rPr>
          <w:rFonts w:ascii="Segoe UI" w:hAnsi="Segoe UI" w:cs="Segoe UI" w:hint="eastAsia"/>
          <w:sz w:val="20"/>
          <w:lang w:eastAsia="ja-JP"/>
        </w:rPr>
        <w:t xml:space="preserve"> </w:t>
      </w:r>
      <w:r w:rsidRPr="006C28A6">
        <w:rPr>
          <w:rFonts w:ascii="Segoe UI" w:hAnsi="Segoe UI" w:cs="Segoe UI"/>
          <w:sz w:val="20"/>
        </w:rPr>
        <w:t>submitting an Application with the Registry;</w:t>
      </w:r>
      <w:bookmarkEnd w:id="5"/>
    </w:p>
    <w:p w:rsidR="002708BE" w:rsidRPr="006C28A6" w:rsidRDefault="002708BE" w:rsidP="002708BE">
      <w:pPr>
        <w:pStyle w:val="aff2"/>
        <w:numPr>
          <w:ilvl w:val="0"/>
          <w:numId w:val="21"/>
        </w:numPr>
        <w:ind w:left="1080"/>
        <w:rPr>
          <w:rFonts w:ascii="Segoe UI" w:hAnsi="Segoe UI" w:cs="Segoe UI"/>
          <w:sz w:val="20"/>
        </w:rPr>
      </w:pPr>
      <w:bookmarkStart w:id="6" w:name="_Toc126760779"/>
      <w:r w:rsidRPr="006C28A6">
        <w:rPr>
          <w:rFonts w:ascii="Segoe UI" w:hAnsi="Segoe UI" w:cs="Segoe UI"/>
          <w:sz w:val="20"/>
        </w:rPr>
        <w:t>the Registry;</w:t>
      </w:r>
      <w:bookmarkEnd w:id="6"/>
    </w:p>
    <w:p w:rsidR="002708BE" w:rsidRPr="006C28A6" w:rsidRDefault="002708BE" w:rsidP="002708BE">
      <w:pPr>
        <w:pStyle w:val="aff2"/>
        <w:numPr>
          <w:ilvl w:val="0"/>
          <w:numId w:val="21"/>
        </w:numPr>
        <w:ind w:left="1080"/>
        <w:rPr>
          <w:rFonts w:ascii="Segoe UI" w:hAnsi="Segoe UI" w:cs="Segoe UI"/>
          <w:sz w:val="20"/>
        </w:rPr>
      </w:pPr>
      <w:bookmarkStart w:id="7" w:name="_Toc126760780"/>
      <w:r w:rsidRPr="006C28A6">
        <w:rPr>
          <w:rFonts w:ascii="Segoe UI" w:hAnsi="Segoe UI" w:cs="Segoe UI"/>
          <w:sz w:val="20"/>
        </w:rPr>
        <w:t>the Accredited Registrars;</w:t>
      </w:r>
      <w:bookmarkEnd w:id="7"/>
    </w:p>
    <w:p w:rsidR="002708BE" w:rsidRPr="006C28A6" w:rsidRDefault="002708BE" w:rsidP="002708BE">
      <w:pPr>
        <w:pStyle w:val="aff2"/>
        <w:numPr>
          <w:ilvl w:val="0"/>
          <w:numId w:val="21"/>
        </w:numPr>
        <w:ind w:left="1080"/>
        <w:rPr>
          <w:rFonts w:ascii="Segoe UI" w:hAnsi="Segoe UI" w:cs="Segoe UI"/>
          <w:sz w:val="20"/>
        </w:rPr>
      </w:pPr>
      <w:bookmarkStart w:id="8" w:name="_Toc126760783"/>
      <w:r w:rsidRPr="006C28A6">
        <w:rPr>
          <w:rFonts w:ascii="Segoe UI" w:hAnsi="Segoe UI" w:cs="Segoe UI"/>
          <w:sz w:val="20"/>
        </w:rPr>
        <w:t xml:space="preserve">the </w:t>
      </w:r>
      <w:r w:rsidRPr="006C28A6">
        <w:rPr>
          <w:rFonts w:ascii="Segoe UI" w:hAnsi="Segoe UI" w:cs="Segoe UI"/>
          <w:sz w:val="20"/>
          <w:lang w:eastAsia="ja-JP"/>
        </w:rPr>
        <w:t>Trademark</w:t>
      </w:r>
      <w:r w:rsidRPr="006C28A6">
        <w:rPr>
          <w:rFonts w:ascii="Segoe UI" w:hAnsi="Segoe UI" w:cs="Segoe UI"/>
          <w:sz w:val="20"/>
        </w:rPr>
        <w:t xml:space="preserve"> Clearinghouse Operator; and</w:t>
      </w:r>
      <w:bookmarkEnd w:id="8"/>
    </w:p>
    <w:p w:rsidR="002708BE" w:rsidRPr="006C28A6" w:rsidRDefault="002708BE" w:rsidP="002708BE">
      <w:pPr>
        <w:pStyle w:val="aff2"/>
        <w:numPr>
          <w:ilvl w:val="0"/>
          <w:numId w:val="21"/>
        </w:numPr>
        <w:ind w:left="1080"/>
        <w:rPr>
          <w:rFonts w:ascii="Segoe UI" w:hAnsi="Segoe UI" w:cs="Segoe UI"/>
          <w:sz w:val="20"/>
        </w:rPr>
      </w:pPr>
      <w:r w:rsidRPr="006C28A6">
        <w:rPr>
          <w:rFonts w:ascii="Segoe UI" w:hAnsi="Segoe UI" w:cs="Segoe UI"/>
          <w:sz w:val="20"/>
        </w:rPr>
        <w:t>any</w:t>
      </w:r>
      <w:r w:rsidR="008A3684" w:rsidRPr="006C28A6">
        <w:rPr>
          <w:rFonts w:ascii="Segoe UI" w:hAnsi="Segoe UI" w:cs="Segoe UI" w:hint="eastAsia"/>
          <w:sz w:val="20"/>
          <w:lang w:eastAsia="ja-JP"/>
        </w:rPr>
        <w:t xml:space="preserve"> </w:t>
      </w:r>
      <w:r w:rsidR="007147F6" w:rsidRPr="006C28A6">
        <w:rPr>
          <w:rFonts w:ascii="Segoe UI" w:hAnsi="Segoe UI" w:cs="Segoe UI" w:hint="eastAsia"/>
          <w:sz w:val="20"/>
          <w:lang w:eastAsia="ja-JP"/>
        </w:rPr>
        <w:t xml:space="preserve">eligible </w:t>
      </w:r>
      <w:r w:rsidRPr="006C28A6">
        <w:rPr>
          <w:rFonts w:ascii="Segoe UI" w:hAnsi="Segoe UI" w:cs="Segoe UI"/>
          <w:sz w:val="20"/>
        </w:rPr>
        <w:t>entity</w:t>
      </w:r>
      <w:r w:rsidR="008A3684" w:rsidRPr="006C28A6">
        <w:rPr>
          <w:rFonts w:ascii="Segoe UI" w:hAnsi="Segoe UI" w:cs="Segoe UI" w:hint="eastAsia"/>
          <w:sz w:val="20"/>
          <w:lang w:eastAsia="ja-JP"/>
        </w:rPr>
        <w:t xml:space="preserve"> </w:t>
      </w:r>
      <w:r w:rsidRPr="006C28A6">
        <w:rPr>
          <w:rFonts w:ascii="Segoe UI" w:hAnsi="Segoe UI" w:cs="Segoe UI"/>
          <w:sz w:val="20"/>
        </w:rPr>
        <w:t xml:space="preserve">interested in </w:t>
      </w:r>
      <w:r w:rsidR="00C53297" w:rsidRPr="006C28A6">
        <w:rPr>
          <w:rFonts w:ascii="Segoe UI" w:hAnsi="Segoe UI" w:cs="Segoe UI" w:hint="eastAsia"/>
          <w:sz w:val="20"/>
          <w:lang w:eastAsia="ja-JP"/>
        </w:rPr>
        <w:t>registering</w:t>
      </w:r>
      <w:r w:rsidRPr="006C28A6">
        <w:rPr>
          <w:rFonts w:ascii="Segoe UI" w:hAnsi="Segoe UI" w:cs="Segoe UI"/>
          <w:sz w:val="20"/>
        </w:rPr>
        <w:t xml:space="preserve"> a Domain Name.</w:t>
      </w:r>
    </w:p>
    <w:p w:rsidR="008B5E07" w:rsidRPr="006C28A6" w:rsidRDefault="008B5E07" w:rsidP="008B5E07">
      <w:pPr>
        <w:rPr>
          <w:rFonts w:ascii="Segoe UI" w:hAnsi="Segoe UI" w:cs="Segoe UI"/>
          <w:sz w:val="20"/>
          <w:lang w:eastAsia="ja-JP"/>
        </w:rPr>
      </w:pPr>
    </w:p>
    <w:p w:rsidR="00BC71EF" w:rsidRPr="006C28A6" w:rsidRDefault="007147F6" w:rsidP="008B5E07">
      <w:pPr>
        <w:rPr>
          <w:rFonts w:ascii="Segoe UI" w:hAnsi="Segoe UI" w:cs="Segoe UI"/>
          <w:sz w:val="20"/>
          <w:szCs w:val="20"/>
          <w:lang w:eastAsia="ja-JP"/>
        </w:rPr>
      </w:pPr>
      <w:r w:rsidRPr="006C28A6">
        <w:rPr>
          <w:rFonts w:ascii="Segoe UI" w:hAnsi="Segoe UI" w:cs="Segoe UI" w:hint="eastAsia"/>
          <w:sz w:val="20"/>
          <w:lang w:eastAsia="ja-JP"/>
        </w:rPr>
        <w:t>A</w:t>
      </w:r>
      <w:r w:rsidR="00CD77DA" w:rsidRPr="006C28A6">
        <w:rPr>
          <w:rFonts w:ascii="Segoe UI" w:hAnsi="Segoe UI" w:cs="Segoe UI" w:hint="eastAsia"/>
          <w:sz w:val="20"/>
          <w:lang w:eastAsia="ja-JP"/>
        </w:rPr>
        <w:t xml:space="preserve">ll </w:t>
      </w:r>
      <w:r w:rsidR="008B5E07" w:rsidRPr="006C28A6">
        <w:rPr>
          <w:rFonts w:ascii="Segoe UI" w:hAnsi="Segoe UI" w:cs="Segoe UI" w:hint="eastAsia"/>
          <w:sz w:val="20"/>
          <w:lang w:eastAsia="ja-JP"/>
        </w:rPr>
        <w:t xml:space="preserve">other policies governing the operation of the </w:t>
      </w:r>
      <w:r w:rsidR="00D868D1" w:rsidRPr="006C28A6">
        <w:rPr>
          <w:rFonts w:ascii="Segoe UI" w:hAnsi="Segoe UI" w:cs="Segoe UI" w:hint="eastAsia"/>
          <w:sz w:val="20"/>
          <w:lang w:eastAsia="ja-JP"/>
        </w:rPr>
        <w:t>.jcb</w:t>
      </w:r>
      <w:r w:rsidR="008B5E07" w:rsidRPr="006C28A6">
        <w:rPr>
          <w:rFonts w:ascii="Segoe UI" w:hAnsi="Segoe UI" w:cs="Segoe UI" w:hint="eastAsia"/>
          <w:sz w:val="20"/>
          <w:lang w:eastAsia="ja-JP"/>
        </w:rPr>
        <w:t xml:space="preserve"> TLD are available on the </w:t>
      </w:r>
      <w:r w:rsidR="00DB019F" w:rsidRPr="006C28A6">
        <w:rPr>
          <w:rFonts w:ascii="Segoe UI" w:hAnsi="Segoe UI" w:cs="Segoe UI" w:hint="eastAsia"/>
          <w:sz w:val="20"/>
          <w:lang w:eastAsia="ja-JP"/>
        </w:rPr>
        <w:t>Registry W</w:t>
      </w:r>
      <w:r w:rsidR="008B5E07" w:rsidRPr="006C28A6">
        <w:rPr>
          <w:rFonts w:ascii="Segoe UI" w:hAnsi="Segoe UI" w:cs="Segoe UI" w:hint="eastAsia"/>
          <w:sz w:val="20"/>
          <w:lang w:eastAsia="ja-JP"/>
        </w:rPr>
        <w:t>ebsite</w:t>
      </w:r>
      <w:r w:rsidRPr="006C28A6">
        <w:rPr>
          <w:rFonts w:ascii="Segoe UI" w:hAnsi="Segoe UI" w:cs="Segoe UI" w:hint="eastAsia"/>
          <w:sz w:val="20"/>
          <w:lang w:eastAsia="ja-JP"/>
        </w:rPr>
        <w:t>.</w:t>
      </w:r>
    </w:p>
    <w:p w:rsidR="00BC71EF" w:rsidRPr="006C28A6" w:rsidRDefault="00BC71EF" w:rsidP="008B5E07">
      <w:pPr>
        <w:rPr>
          <w:rFonts w:ascii="Segoe UI" w:hAnsi="Segoe UI" w:cs="Segoe UI"/>
          <w:sz w:val="20"/>
          <w:lang w:eastAsia="ja-JP"/>
        </w:rPr>
      </w:pPr>
    </w:p>
    <w:p w:rsidR="007D354A" w:rsidRPr="006C28A6" w:rsidRDefault="007D354A" w:rsidP="002708BE">
      <w:pPr>
        <w:rPr>
          <w:rFonts w:ascii="Segoe UI" w:hAnsi="Segoe UI" w:cs="Segoe UI"/>
          <w:lang w:eastAsia="ja-JP"/>
        </w:rPr>
      </w:pPr>
    </w:p>
    <w:p w:rsidR="002708BE" w:rsidRPr="006C28A6" w:rsidRDefault="00EF6C4A" w:rsidP="002708BE">
      <w:pPr>
        <w:rPr>
          <w:rFonts w:ascii="Segoe UI" w:hAnsi="Segoe UI" w:cs="Segoe UI"/>
        </w:rPr>
      </w:pPr>
      <w:r w:rsidRPr="006C28A6">
        <w:rPr>
          <w:rFonts w:ascii="Segoe UI" w:hAnsi="Segoe UI" w:cs="Segoe UI" w:hint="eastAsia"/>
          <w:b/>
          <w:color w:val="002060"/>
          <w:lang w:eastAsia="ja-JP"/>
        </w:rPr>
        <w:t>Launch Phases</w:t>
      </w:r>
    </w:p>
    <w:p w:rsidR="008B5E07" w:rsidRPr="006C28A6" w:rsidRDefault="008B5E07" w:rsidP="002708BE">
      <w:pPr>
        <w:rPr>
          <w:rFonts w:ascii="Segoe UI" w:hAnsi="Segoe UI" w:cs="Segoe UI"/>
          <w:b/>
          <w:sz w:val="20"/>
          <w:lang w:eastAsia="ja-JP"/>
        </w:rPr>
      </w:pPr>
    </w:p>
    <w:p w:rsidR="002708BE" w:rsidRPr="006C28A6" w:rsidRDefault="002708BE" w:rsidP="002708BE">
      <w:pPr>
        <w:rPr>
          <w:rFonts w:ascii="Segoe UI" w:hAnsi="Segoe UI" w:cs="Segoe UI"/>
          <w:sz w:val="20"/>
          <w:lang w:eastAsia="ja-JP"/>
        </w:rPr>
      </w:pPr>
    </w:p>
    <w:tbl>
      <w:tblPr>
        <w:tblW w:w="9600" w:type="dxa"/>
        <w:tblCellMar>
          <w:left w:w="0" w:type="dxa"/>
          <w:right w:w="0" w:type="dxa"/>
        </w:tblCellMar>
        <w:tblLook w:val="04A0" w:firstRow="1" w:lastRow="0" w:firstColumn="1" w:lastColumn="0" w:noHBand="0" w:noVBand="1"/>
      </w:tblPr>
      <w:tblGrid>
        <w:gridCol w:w="1562"/>
        <w:gridCol w:w="2835"/>
        <w:gridCol w:w="5203"/>
      </w:tblGrid>
      <w:tr w:rsidR="0013600C" w:rsidRPr="006C28A6" w:rsidTr="0013600C">
        <w:trPr>
          <w:trHeight w:val="285"/>
        </w:trPr>
        <w:tc>
          <w:tcPr>
            <w:tcW w:w="1562" w:type="dxa"/>
            <w:tcBorders>
              <w:top w:val="single" w:sz="8" w:space="0" w:color="C0504D"/>
              <w:left w:val="nil"/>
              <w:bottom w:val="single" w:sz="8" w:space="0" w:color="C0504D"/>
              <w:right w:val="nil"/>
            </w:tcBorders>
            <w:shd w:val="clear" w:color="auto" w:fill="auto"/>
            <w:tcMar>
              <w:top w:w="72" w:type="dxa"/>
              <w:left w:w="144" w:type="dxa"/>
              <w:bottom w:w="72" w:type="dxa"/>
              <w:right w:w="144" w:type="dxa"/>
            </w:tcMar>
            <w:hideMark/>
          </w:tcPr>
          <w:p w:rsidR="0013600C" w:rsidRPr="006C28A6" w:rsidRDefault="0013600C">
            <w:pPr>
              <w:pStyle w:val="Web"/>
              <w:spacing w:before="0" w:beforeAutospacing="0" w:after="0" w:afterAutospacing="0"/>
              <w:jc w:val="center"/>
              <w:rPr>
                <w:rFonts w:ascii="Segoe UI" w:hAnsi="Segoe UI" w:cs="Segoe UI"/>
                <w:color w:val="000000" w:themeColor="text1"/>
                <w:sz w:val="20"/>
                <w:szCs w:val="20"/>
              </w:rPr>
            </w:pPr>
            <w:r w:rsidRPr="006C28A6">
              <w:rPr>
                <w:rFonts w:ascii="Segoe UI" w:hAnsi="Segoe UI" w:cs="Segoe UI"/>
                <w:b/>
                <w:bCs/>
                <w:color w:val="000000" w:themeColor="text1"/>
                <w:kern w:val="24"/>
                <w:sz w:val="20"/>
                <w:szCs w:val="20"/>
              </w:rPr>
              <w:t xml:space="preserve">Phase </w:t>
            </w:r>
          </w:p>
        </w:tc>
        <w:tc>
          <w:tcPr>
            <w:tcW w:w="2835" w:type="dxa"/>
            <w:tcBorders>
              <w:top w:val="single" w:sz="8" w:space="0" w:color="C0504D"/>
              <w:left w:val="nil"/>
              <w:bottom w:val="single" w:sz="8" w:space="0" w:color="C0504D"/>
              <w:right w:val="nil"/>
            </w:tcBorders>
            <w:shd w:val="clear" w:color="auto" w:fill="auto"/>
            <w:tcMar>
              <w:top w:w="72" w:type="dxa"/>
              <w:left w:w="144" w:type="dxa"/>
              <w:bottom w:w="72" w:type="dxa"/>
              <w:right w:w="144" w:type="dxa"/>
            </w:tcMar>
            <w:hideMark/>
          </w:tcPr>
          <w:p w:rsidR="0013600C" w:rsidRPr="006C28A6" w:rsidRDefault="004F0807">
            <w:pPr>
              <w:pStyle w:val="Web"/>
              <w:spacing w:before="0" w:beforeAutospacing="0" w:after="0" w:afterAutospacing="0"/>
              <w:jc w:val="center"/>
              <w:rPr>
                <w:rFonts w:ascii="Segoe UI" w:hAnsi="Segoe UI" w:cs="Segoe UI"/>
                <w:color w:val="000000" w:themeColor="text1"/>
                <w:sz w:val="20"/>
                <w:szCs w:val="20"/>
                <w:lang w:eastAsia="ja-JP"/>
              </w:rPr>
            </w:pPr>
            <w:r w:rsidRPr="006C28A6">
              <w:rPr>
                <w:rFonts w:ascii="Segoe UI" w:hAnsi="Segoe UI" w:cs="Segoe UI" w:hint="eastAsia"/>
                <w:b/>
                <w:bCs/>
                <w:color w:val="000000" w:themeColor="text1"/>
                <w:kern w:val="24"/>
                <w:sz w:val="20"/>
                <w:szCs w:val="20"/>
                <w:lang w:eastAsia="ja-JP"/>
              </w:rPr>
              <w:t>Length</w:t>
            </w:r>
          </w:p>
        </w:tc>
        <w:tc>
          <w:tcPr>
            <w:tcW w:w="5203" w:type="dxa"/>
            <w:tcBorders>
              <w:top w:val="single" w:sz="8" w:space="0" w:color="C0504D"/>
              <w:left w:val="nil"/>
              <w:bottom w:val="single" w:sz="8" w:space="0" w:color="C0504D"/>
              <w:right w:val="nil"/>
            </w:tcBorders>
            <w:shd w:val="clear" w:color="auto" w:fill="auto"/>
            <w:tcMar>
              <w:top w:w="72" w:type="dxa"/>
              <w:left w:w="144" w:type="dxa"/>
              <w:bottom w:w="72" w:type="dxa"/>
              <w:right w:w="144" w:type="dxa"/>
            </w:tcMar>
            <w:hideMark/>
          </w:tcPr>
          <w:p w:rsidR="0013600C" w:rsidRPr="006C28A6" w:rsidRDefault="0013600C">
            <w:pPr>
              <w:pStyle w:val="Web"/>
              <w:spacing w:before="0" w:beforeAutospacing="0" w:after="0" w:afterAutospacing="0"/>
              <w:jc w:val="center"/>
              <w:rPr>
                <w:rFonts w:ascii="Segoe UI" w:hAnsi="Segoe UI" w:cs="Segoe UI"/>
                <w:color w:val="000000" w:themeColor="text1"/>
                <w:sz w:val="20"/>
                <w:szCs w:val="20"/>
              </w:rPr>
            </w:pPr>
            <w:r w:rsidRPr="006C28A6">
              <w:rPr>
                <w:rFonts w:ascii="Segoe UI" w:hAnsi="Segoe UI" w:cs="Segoe UI"/>
                <w:b/>
                <w:bCs/>
                <w:color w:val="000000" w:themeColor="text1"/>
                <w:kern w:val="24"/>
                <w:sz w:val="20"/>
                <w:szCs w:val="20"/>
              </w:rPr>
              <w:t xml:space="preserve">Description </w:t>
            </w:r>
          </w:p>
        </w:tc>
      </w:tr>
      <w:tr w:rsidR="0013600C" w:rsidRPr="006C28A6" w:rsidTr="00D1114A">
        <w:trPr>
          <w:trHeight w:val="584"/>
        </w:trPr>
        <w:tc>
          <w:tcPr>
            <w:tcW w:w="1562" w:type="dxa"/>
            <w:tcBorders>
              <w:top w:val="nil"/>
              <w:left w:val="nil"/>
              <w:bottom w:val="nil"/>
              <w:right w:val="nil"/>
            </w:tcBorders>
            <w:shd w:val="clear" w:color="auto" w:fill="auto"/>
            <w:tcMar>
              <w:top w:w="72" w:type="dxa"/>
              <w:left w:w="144" w:type="dxa"/>
              <w:bottom w:w="72" w:type="dxa"/>
              <w:right w:w="144" w:type="dxa"/>
            </w:tcMar>
            <w:hideMark/>
          </w:tcPr>
          <w:p w:rsidR="0013600C" w:rsidRPr="006C28A6" w:rsidRDefault="0076677C" w:rsidP="00D1114A">
            <w:pPr>
              <w:rPr>
                <w:rFonts w:ascii="Segoe UI" w:eastAsia="ＭＳ Ｐゴシック" w:hAnsi="Segoe UI" w:cs="Segoe UI"/>
                <w:sz w:val="20"/>
                <w:szCs w:val="20"/>
                <w:lang w:eastAsia="ja-JP"/>
              </w:rPr>
            </w:pPr>
            <w:r w:rsidRPr="006C28A6">
              <w:rPr>
                <w:rFonts w:ascii="Segoe UI" w:eastAsia="ＭＳ Ｐゴシック" w:hAnsi="Segoe UI" w:cs="Segoe UI"/>
                <w:sz w:val="20"/>
                <w:szCs w:val="20"/>
                <w:lang w:eastAsia="ja-JP"/>
              </w:rPr>
              <w:t>Trademark Claims Notice</w:t>
            </w:r>
            <w:r w:rsidR="00D1114A" w:rsidRPr="006C28A6">
              <w:rPr>
                <w:rFonts w:ascii="Segoe UI" w:eastAsia="ＭＳ Ｐゴシック" w:hAnsi="Segoe UI" w:cs="Segoe UI" w:hint="eastAsia"/>
                <w:sz w:val="20"/>
                <w:szCs w:val="20"/>
                <w:lang w:eastAsia="ja-JP"/>
              </w:rPr>
              <w:t xml:space="preserve"> Service (Phase 1)</w:t>
            </w:r>
          </w:p>
        </w:tc>
        <w:tc>
          <w:tcPr>
            <w:tcW w:w="2835" w:type="dxa"/>
            <w:tcBorders>
              <w:top w:val="nil"/>
              <w:left w:val="nil"/>
              <w:bottom w:val="nil"/>
              <w:right w:val="nil"/>
            </w:tcBorders>
            <w:shd w:val="clear" w:color="auto" w:fill="auto"/>
            <w:tcMar>
              <w:top w:w="72" w:type="dxa"/>
              <w:left w:w="144" w:type="dxa"/>
              <w:bottom w:w="72" w:type="dxa"/>
              <w:right w:w="144" w:type="dxa"/>
            </w:tcMar>
            <w:hideMark/>
          </w:tcPr>
          <w:p w:rsidR="0013600C" w:rsidRPr="006C28A6" w:rsidRDefault="007147F6" w:rsidP="001E259A">
            <w:pPr>
              <w:rPr>
                <w:rFonts w:ascii="Segoe UI" w:eastAsia="ＭＳ Ｐゴシック" w:hAnsi="Segoe UI" w:cs="Segoe UI"/>
                <w:sz w:val="20"/>
                <w:szCs w:val="20"/>
                <w:lang w:eastAsia="ja-JP"/>
              </w:rPr>
            </w:pPr>
            <w:r w:rsidRPr="006C28A6">
              <w:rPr>
                <w:rFonts w:ascii="Segoe UI" w:eastAsia="ＭＳ Ｐゴシック" w:hAnsi="Segoe UI" w:cs="Segoe UI" w:hint="eastAsia"/>
                <w:sz w:val="20"/>
                <w:szCs w:val="20"/>
                <w:lang w:eastAsia="ja-JP"/>
              </w:rPr>
              <w:t>T</w:t>
            </w:r>
            <w:r w:rsidR="004F0807" w:rsidRPr="006C28A6">
              <w:rPr>
                <w:rFonts w:ascii="Segoe UI" w:eastAsia="ＭＳ Ｐゴシック" w:hAnsi="Segoe UI" w:cs="Segoe UI" w:hint="eastAsia"/>
                <w:sz w:val="20"/>
                <w:szCs w:val="20"/>
                <w:lang w:eastAsia="ja-JP"/>
              </w:rPr>
              <w:t xml:space="preserve">he first 90 days </w:t>
            </w:r>
            <w:r w:rsidR="001E259A" w:rsidRPr="006C28A6">
              <w:rPr>
                <w:rFonts w:ascii="Segoe UI" w:eastAsia="ＭＳ Ｐゴシック" w:hAnsi="Segoe UI" w:cs="Segoe UI" w:hint="eastAsia"/>
                <w:sz w:val="20"/>
                <w:szCs w:val="20"/>
                <w:lang w:eastAsia="ja-JP"/>
              </w:rPr>
              <w:t>after launch</w:t>
            </w:r>
          </w:p>
        </w:tc>
        <w:tc>
          <w:tcPr>
            <w:tcW w:w="5203" w:type="dxa"/>
            <w:tcBorders>
              <w:top w:val="nil"/>
              <w:left w:val="nil"/>
              <w:bottom w:val="nil"/>
              <w:right w:val="nil"/>
            </w:tcBorders>
            <w:shd w:val="clear" w:color="auto" w:fill="auto"/>
            <w:tcMar>
              <w:top w:w="72" w:type="dxa"/>
              <w:left w:w="144" w:type="dxa"/>
              <w:bottom w:w="72" w:type="dxa"/>
              <w:right w:w="144" w:type="dxa"/>
            </w:tcMar>
            <w:hideMark/>
          </w:tcPr>
          <w:p w:rsidR="0013600C" w:rsidRPr="006C28A6" w:rsidRDefault="0076677C" w:rsidP="00C53297">
            <w:pPr>
              <w:rPr>
                <w:rFonts w:ascii="Arial" w:eastAsia="ＭＳ Ｐゴシック" w:hAnsi="Arial" w:cs="Arial"/>
                <w:sz w:val="36"/>
                <w:szCs w:val="36"/>
              </w:rPr>
            </w:pPr>
            <w:r w:rsidRPr="006C28A6">
              <w:rPr>
                <w:rFonts w:ascii="Segoe UI" w:hAnsi="Segoe UI" w:cs="Segoe UI"/>
                <w:sz w:val="20"/>
                <w:lang w:eastAsia="ja-JP"/>
              </w:rPr>
              <w:t>P</w:t>
            </w:r>
            <w:r w:rsidR="00C53297" w:rsidRPr="006C28A6">
              <w:rPr>
                <w:rFonts w:ascii="Segoe UI" w:hAnsi="Segoe UI" w:cs="Segoe UI"/>
                <w:sz w:val="20"/>
              </w:rPr>
              <w:t xml:space="preserve">eriod during which (i) the </w:t>
            </w:r>
            <w:r w:rsidR="00C53297" w:rsidRPr="006C28A6">
              <w:rPr>
                <w:rFonts w:ascii="Segoe UI" w:hAnsi="Segoe UI" w:cs="Segoe UI" w:hint="eastAsia"/>
                <w:sz w:val="20"/>
                <w:lang w:eastAsia="ja-JP"/>
              </w:rPr>
              <w:t>r</w:t>
            </w:r>
            <w:r w:rsidRPr="006C28A6">
              <w:rPr>
                <w:rFonts w:ascii="Segoe UI" w:hAnsi="Segoe UI" w:cs="Segoe UI"/>
                <w:sz w:val="20"/>
              </w:rPr>
              <w:t xml:space="preserve">egistrar </w:t>
            </w:r>
            <w:r w:rsidR="008B5E07" w:rsidRPr="006C28A6">
              <w:rPr>
                <w:rFonts w:ascii="Segoe UI" w:hAnsi="Segoe UI" w:cs="Segoe UI" w:hint="eastAsia"/>
                <w:sz w:val="20"/>
              </w:rPr>
              <w:t>is</w:t>
            </w:r>
            <w:r w:rsidRPr="006C28A6">
              <w:rPr>
                <w:rFonts w:ascii="Segoe UI" w:hAnsi="Segoe UI" w:cs="Segoe UI"/>
                <w:sz w:val="20"/>
              </w:rPr>
              <w:t xml:space="preserve"> required to provide notice to </w:t>
            </w:r>
            <w:r w:rsidR="008B5E07" w:rsidRPr="006C28A6">
              <w:rPr>
                <w:rFonts w:ascii="Segoe UI" w:hAnsi="Segoe UI" w:cs="Segoe UI" w:hint="eastAsia"/>
                <w:sz w:val="20"/>
              </w:rPr>
              <w:t xml:space="preserve">all </w:t>
            </w:r>
            <w:r w:rsidR="00C53297" w:rsidRPr="006C28A6">
              <w:rPr>
                <w:rFonts w:ascii="Segoe UI" w:hAnsi="Segoe UI" w:cs="Segoe UI"/>
                <w:sz w:val="20"/>
              </w:rPr>
              <w:t xml:space="preserve">potential </w:t>
            </w:r>
            <w:r w:rsidR="00C53297" w:rsidRPr="006C28A6">
              <w:rPr>
                <w:rFonts w:ascii="Segoe UI" w:hAnsi="Segoe UI" w:cs="Segoe UI" w:hint="eastAsia"/>
                <w:sz w:val="20"/>
                <w:lang w:eastAsia="ja-JP"/>
              </w:rPr>
              <w:t>D</w:t>
            </w:r>
            <w:r w:rsidR="00C53297" w:rsidRPr="006C28A6">
              <w:rPr>
                <w:rFonts w:ascii="Segoe UI" w:hAnsi="Segoe UI" w:cs="Segoe UI"/>
                <w:sz w:val="20"/>
              </w:rPr>
              <w:t xml:space="preserve">omain </w:t>
            </w:r>
            <w:r w:rsidR="00C53297" w:rsidRPr="006C28A6">
              <w:rPr>
                <w:rFonts w:ascii="Segoe UI" w:hAnsi="Segoe UI" w:cs="Segoe UI" w:hint="eastAsia"/>
                <w:sz w:val="20"/>
                <w:lang w:eastAsia="ja-JP"/>
              </w:rPr>
              <w:t>N</w:t>
            </w:r>
            <w:r w:rsidR="00C53297" w:rsidRPr="006C28A6">
              <w:rPr>
                <w:rFonts w:ascii="Segoe UI" w:hAnsi="Segoe UI" w:cs="Segoe UI"/>
                <w:sz w:val="20"/>
              </w:rPr>
              <w:t xml:space="preserve">ame </w:t>
            </w:r>
            <w:r w:rsidR="00C53297" w:rsidRPr="006C28A6">
              <w:rPr>
                <w:rFonts w:ascii="Segoe UI" w:hAnsi="Segoe UI" w:cs="Segoe UI" w:hint="eastAsia"/>
                <w:sz w:val="20"/>
                <w:lang w:eastAsia="ja-JP"/>
              </w:rPr>
              <w:t>R</w:t>
            </w:r>
            <w:r w:rsidRPr="006C28A6">
              <w:rPr>
                <w:rFonts w:ascii="Segoe UI" w:hAnsi="Segoe UI" w:cs="Segoe UI"/>
                <w:sz w:val="20"/>
              </w:rPr>
              <w:t xml:space="preserve">egistrants </w:t>
            </w:r>
            <w:r w:rsidR="008B5E07" w:rsidRPr="006C28A6">
              <w:rPr>
                <w:rFonts w:ascii="Segoe UI" w:hAnsi="Segoe UI" w:cs="Segoe UI" w:hint="eastAsia"/>
                <w:sz w:val="20"/>
              </w:rPr>
              <w:t xml:space="preserve">who attempt to register a domain name </w:t>
            </w:r>
            <w:r w:rsidRPr="006C28A6">
              <w:rPr>
                <w:rFonts w:ascii="Segoe UI" w:hAnsi="Segoe UI" w:cs="Segoe UI"/>
                <w:sz w:val="20"/>
              </w:rPr>
              <w:t xml:space="preserve">that matches a Trademark Record verified by the Trademark Clearinghouse (“a Claims Notice”) and (ii) The Trademark Clearinghouse will provide Notice of Registered Names (“NORNs”) to </w:t>
            </w:r>
            <w:r w:rsidR="00C53297" w:rsidRPr="006C28A6">
              <w:rPr>
                <w:rFonts w:ascii="Segoe UI" w:hAnsi="Segoe UI" w:cs="Segoe UI" w:hint="eastAsia"/>
                <w:sz w:val="20"/>
                <w:lang w:eastAsia="ja-JP"/>
              </w:rPr>
              <w:t>t</w:t>
            </w:r>
            <w:r w:rsidR="00C53297" w:rsidRPr="006C28A6">
              <w:rPr>
                <w:rFonts w:ascii="Segoe UI" w:hAnsi="Segoe UI" w:cs="Segoe UI"/>
                <w:sz w:val="20"/>
              </w:rPr>
              <w:t>rademark holder</w:t>
            </w:r>
            <w:r w:rsidR="00C53297" w:rsidRPr="006C28A6">
              <w:rPr>
                <w:rFonts w:ascii="Segoe UI" w:hAnsi="Segoe UI" w:cs="Segoe UI" w:hint="eastAsia"/>
                <w:sz w:val="20"/>
                <w:lang w:eastAsia="ja-JP"/>
              </w:rPr>
              <w:t>;</w:t>
            </w:r>
            <w:r w:rsidRPr="006C28A6">
              <w:rPr>
                <w:rFonts w:ascii="Segoe UI" w:hAnsi="Segoe UI" w:cs="Segoe UI"/>
                <w:sz w:val="20"/>
              </w:rPr>
              <w:t>.</w:t>
            </w:r>
          </w:p>
        </w:tc>
      </w:tr>
      <w:tr w:rsidR="00D1114A" w:rsidRPr="006C28A6" w:rsidTr="0013600C">
        <w:trPr>
          <w:trHeight w:val="584"/>
        </w:trPr>
        <w:tc>
          <w:tcPr>
            <w:tcW w:w="1562" w:type="dxa"/>
            <w:tcBorders>
              <w:top w:val="nil"/>
              <w:left w:val="nil"/>
              <w:bottom w:val="single" w:sz="8" w:space="0" w:color="C0504D"/>
              <w:right w:val="nil"/>
            </w:tcBorders>
            <w:shd w:val="clear" w:color="auto" w:fill="auto"/>
            <w:tcMar>
              <w:top w:w="72" w:type="dxa"/>
              <w:left w:w="144" w:type="dxa"/>
              <w:bottom w:w="72" w:type="dxa"/>
              <w:right w:w="144" w:type="dxa"/>
            </w:tcMar>
            <w:hideMark/>
          </w:tcPr>
          <w:p w:rsidR="00D1114A" w:rsidRPr="006C28A6" w:rsidRDefault="00D1114A" w:rsidP="00D1114A">
            <w:pPr>
              <w:rPr>
                <w:rFonts w:ascii="Segoe UI" w:eastAsia="ＭＳ Ｐゴシック" w:hAnsi="Segoe UI" w:cs="Segoe UI"/>
                <w:sz w:val="20"/>
                <w:szCs w:val="20"/>
                <w:lang w:eastAsia="ja-JP"/>
              </w:rPr>
            </w:pPr>
            <w:r w:rsidRPr="006C28A6">
              <w:rPr>
                <w:rFonts w:ascii="Segoe UI" w:eastAsia="ＭＳ Ｐゴシック" w:hAnsi="Segoe UI" w:cs="Segoe UI" w:hint="eastAsia"/>
                <w:sz w:val="20"/>
                <w:szCs w:val="20"/>
                <w:lang w:eastAsia="ja-JP"/>
              </w:rPr>
              <w:t>Trademark Claims Notice Service (Phase 2)</w:t>
            </w:r>
          </w:p>
        </w:tc>
        <w:tc>
          <w:tcPr>
            <w:tcW w:w="2835" w:type="dxa"/>
            <w:tcBorders>
              <w:top w:val="nil"/>
              <w:left w:val="nil"/>
              <w:bottom w:val="single" w:sz="8" w:space="0" w:color="C0504D"/>
              <w:right w:val="nil"/>
            </w:tcBorders>
            <w:shd w:val="clear" w:color="auto" w:fill="auto"/>
            <w:tcMar>
              <w:top w:w="72" w:type="dxa"/>
              <w:left w:w="144" w:type="dxa"/>
              <w:bottom w:w="72" w:type="dxa"/>
              <w:right w:w="144" w:type="dxa"/>
            </w:tcMar>
            <w:hideMark/>
          </w:tcPr>
          <w:p w:rsidR="00D1114A" w:rsidRPr="006C28A6" w:rsidRDefault="00D1114A">
            <w:pPr>
              <w:rPr>
                <w:rFonts w:ascii="Segoe UI" w:eastAsia="ＭＳ Ｐゴシック" w:hAnsi="Segoe UI" w:cs="Segoe UI"/>
                <w:sz w:val="20"/>
                <w:szCs w:val="20"/>
                <w:lang w:eastAsia="ja-JP"/>
              </w:rPr>
            </w:pPr>
            <w:r w:rsidRPr="006C28A6">
              <w:rPr>
                <w:rFonts w:ascii="Segoe UI" w:eastAsia="ＭＳ Ｐゴシック" w:hAnsi="Segoe UI" w:cs="Segoe UI" w:hint="eastAsia"/>
                <w:sz w:val="20"/>
                <w:szCs w:val="20"/>
                <w:lang w:eastAsia="ja-JP"/>
              </w:rPr>
              <w:t>Ongoing</w:t>
            </w:r>
          </w:p>
        </w:tc>
        <w:tc>
          <w:tcPr>
            <w:tcW w:w="5203" w:type="dxa"/>
            <w:tcBorders>
              <w:top w:val="nil"/>
              <w:left w:val="nil"/>
              <w:bottom w:val="single" w:sz="8" w:space="0" w:color="C0504D"/>
              <w:right w:val="nil"/>
            </w:tcBorders>
            <w:shd w:val="clear" w:color="auto" w:fill="auto"/>
            <w:tcMar>
              <w:top w:w="72" w:type="dxa"/>
              <w:left w:w="144" w:type="dxa"/>
              <w:bottom w:w="72" w:type="dxa"/>
              <w:right w:w="144" w:type="dxa"/>
            </w:tcMar>
            <w:hideMark/>
          </w:tcPr>
          <w:p w:rsidR="00D1114A" w:rsidRPr="006C28A6" w:rsidRDefault="00D1114A" w:rsidP="00C53297">
            <w:pPr>
              <w:rPr>
                <w:rFonts w:ascii="Segoe UI" w:hAnsi="Segoe UI" w:cs="Segoe UI"/>
                <w:sz w:val="20"/>
                <w:lang w:eastAsia="ja-JP"/>
              </w:rPr>
            </w:pPr>
            <w:r w:rsidRPr="006C28A6">
              <w:rPr>
                <w:rFonts w:ascii="Segoe UI" w:hAnsi="Segoe UI" w:cs="Segoe UI" w:hint="eastAsia"/>
                <w:sz w:val="20"/>
                <w:lang w:eastAsia="ja-JP"/>
              </w:rPr>
              <w:t xml:space="preserve">During Phase 2, trademark holders will continue to receive notification from the Trademark Clearinghouse when a label matching their mark is registered, but potential </w:t>
            </w:r>
            <w:r w:rsidR="00C53297" w:rsidRPr="006C28A6">
              <w:rPr>
                <w:rFonts w:ascii="Segoe UI" w:hAnsi="Segoe UI" w:cs="Segoe UI" w:hint="eastAsia"/>
                <w:sz w:val="20"/>
                <w:lang w:eastAsia="ja-JP"/>
              </w:rPr>
              <w:t>R</w:t>
            </w:r>
            <w:r w:rsidRPr="006C28A6">
              <w:rPr>
                <w:rFonts w:ascii="Segoe UI" w:hAnsi="Segoe UI" w:cs="Segoe UI" w:hint="eastAsia"/>
                <w:sz w:val="20"/>
                <w:lang w:eastAsia="ja-JP"/>
              </w:rPr>
              <w:t xml:space="preserve">egistrants will no longer be notified by the </w:t>
            </w:r>
            <w:r w:rsidR="00C53297" w:rsidRPr="006C28A6">
              <w:rPr>
                <w:rFonts w:ascii="Segoe UI" w:hAnsi="Segoe UI" w:cs="Segoe UI" w:hint="eastAsia"/>
                <w:sz w:val="20"/>
                <w:lang w:eastAsia="ja-JP"/>
              </w:rPr>
              <w:t>r</w:t>
            </w:r>
            <w:r w:rsidRPr="006C28A6">
              <w:rPr>
                <w:rFonts w:ascii="Segoe UI" w:hAnsi="Segoe UI" w:cs="Segoe UI" w:hint="eastAsia"/>
                <w:sz w:val="20"/>
                <w:lang w:eastAsia="ja-JP"/>
              </w:rPr>
              <w:t xml:space="preserve">egistrar when attempting to register a </w:t>
            </w:r>
            <w:r w:rsidR="00C53297" w:rsidRPr="006C28A6">
              <w:rPr>
                <w:rFonts w:ascii="Segoe UI" w:hAnsi="Segoe UI" w:cs="Segoe UI" w:hint="eastAsia"/>
                <w:sz w:val="20"/>
                <w:lang w:eastAsia="ja-JP"/>
              </w:rPr>
              <w:t>Domain N</w:t>
            </w:r>
            <w:r w:rsidRPr="006C28A6">
              <w:rPr>
                <w:rFonts w:ascii="Segoe UI" w:hAnsi="Segoe UI" w:cs="Segoe UI" w:hint="eastAsia"/>
                <w:sz w:val="20"/>
                <w:lang w:eastAsia="ja-JP"/>
              </w:rPr>
              <w:t>ame</w:t>
            </w:r>
            <w:r w:rsidR="00C53297" w:rsidRPr="006C28A6">
              <w:rPr>
                <w:rFonts w:ascii="Segoe UI" w:hAnsi="Segoe UI" w:cs="Segoe UI" w:hint="eastAsia"/>
                <w:sz w:val="20"/>
                <w:lang w:eastAsia="ja-JP"/>
              </w:rPr>
              <w:t xml:space="preserve"> that matches a Trademark Record in the Trademark Clearinghouse</w:t>
            </w:r>
            <w:r w:rsidRPr="006C28A6">
              <w:rPr>
                <w:rFonts w:ascii="Segoe UI" w:hAnsi="Segoe UI" w:cs="Segoe UI" w:hint="eastAsia"/>
                <w:sz w:val="20"/>
                <w:lang w:eastAsia="ja-JP"/>
              </w:rPr>
              <w:t>.</w:t>
            </w:r>
          </w:p>
        </w:tc>
      </w:tr>
    </w:tbl>
    <w:p w:rsidR="002708BE" w:rsidRPr="006C28A6" w:rsidRDefault="002708BE" w:rsidP="002708BE">
      <w:pPr>
        <w:rPr>
          <w:rFonts w:ascii="Segoe UI" w:hAnsi="Segoe UI" w:cs="Segoe UI"/>
          <w:sz w:val="20"/>
          <w:lang w:eastAsia="ja-JP"/>
        </w:rPr>
      </w:pPr>
    </w:p>
    <w:p w:rsidR="002708BE" w:rsidRPr="006C28A6" w:rsidRDefault="008B5E07" w:rsidP="002708BE">
      <w:pPr>
        <w:rPr>
          <w:rFonts w:ascii="Segoe UI" w:hAnsi="Segoe UI" w:cs="Segoe UI"/>
          <w:sz w:val="20"/>
        </w:rPr>
      </w:pPr>
      <w:r w:rsidRPr="006C28A6">
        <w:rPr>
          <w:rFonts w:ascii="Segoe UI" w:hAnsi="Segoe UI" w:cs="Segoe UI" w:hint="eastAsia"/>
          <w:sz w:val="20"/>
          <w:lang w:eastAsia="ja-JP"/>
        </w:rPr>
        <w:t>*</w:t>
      </w:r>
      <w:r w:rsidR="007B345C" w:rsidRPr="006C28A6">
        <w:rPr>
          <w:rFonts w:ascii="Segoe UI" w:hAnsi="Segoe UI" w:cs="Segoe UI" w:hint="eastAsia"/>
          <w:sz w:val="20"/>
          <w:lang w:eastAsia="ja-JP"/>
        </w:rPr>
        <w:t>The</w:t>
      </w:r>
      <w:r w:rsidR="002708BE" w:rsidRPr="006C28A6">
        <w:rPr>
          <w:rFonts w:ascii="Segoe UI" w:hAnsi="Segoe UI" w:cs="Segoe UI"/>
          <w:sz w:val="20"/>
        </w:rPr>
        <w:t xml:space="preserve"> Registry </w:t>
      </w:r>
      <w:r w:rsidRPr="006C28A6">
        <w:rPr>
          <w:rFonts w:ascii="Segoe UI" w:hAnsi="Segoe UI" w:cs="Segoe UI" w:hint="eastAsia"/>
          <w:sz w:val="20"/>
          <w:lang w:eastAsia="ja-JP"/>
        </w:rPr>
        <w:t>reserves the right to revise</w:t>
      </w:r>
      <w:r w:rsidR="00DB019F" w:rsidRPr="006C28A6">
        <w:rPr>
          <w:rFonts w:ascii="Segoe UI" w:hAnsi="Segoe UI" w:cs="Segoe UI" w:hint="eastAsia"/>
          <w:sz w:val="20"/>
          <w:lang w:eastAsia="ja-JP"/>
        </w:rPr>
        <w:t xml:space="preserve"> or extend</w:t>
      </w:r>
      <w:r w:rsidRPr="006C28A6">
        <w:rPr>
          <w:rFonts w:ascii="Segoe UI" w:hAnsi="Segoe UI" w:cs="Segoe UI" w:hint="eastAsia"/>
          <w:sz w:val="20"/>
          <w:lang w:eastAsia="ja-JP"/>
        </w:rPr>
        <w:t xml:space="preserve"> the schedule of</w:t>
      </w:r>
      <w:r w:rsidR="004F7B36" w:rsidRPr="006C28A6">
        <w:rPr>
          <w:rFonts w:ascii="Segoe UI" w:hAnsi="Segoe UI" w:cs="Segoe UI" w:hint="eastAsia"/>
          <w:sz w:val="20"/>
          <w:lang w:eastAsia="ja-JP"/>
        </w:rPr>
        <w:t xml:space="preserve"> </w:t>
      </w:r>
      <w:r w:rsidRPr="006C28A6">
        <w:rPr>
          <w:rFonts w:ascii="Segoe UI" w:hAnsi="Segoe UI" w:cs="Segoe UI" w:hint="eastAsia"/>
          <w:sz w:val="20"/>
          <w:lang w:eastAsia="ja-JP"/>
        </w:rPr>
        <w:t>any of the above launch phases</w:t>
      </w:r>
      <w:r w:rsidR="002708BE" w:rsidRPr="006C28A6">
        <w:rPr>
          <w:rFonts w:ascii="Segoe UI" w:hAnsi="Segoe UI" w:cs="Segoe UI"/>
          <w:sz w:val="20"/>
        </w:rPr>
        <w:t xml:space="preserve"> at its sole discretion</w:t>
      </w:r>
      <w:r w:rsidRPr="006C28A6">
        <w:rPr>
          <w:rFonts w:ascii="Segoe UI" w:hAnsi="Segoe UI" w:cs="Segoe UI" w:hint="eastAsia"/>
          <w:sz w:val="20"/>
          <w:lang w:eastAsia="ja-JP"/>
        </w:rPr>
        <w:t xml:space="preserve">. </w:t>
      </w:r>
      <w:r w:rsidR="00DB019F" w:rsidRPr="006C28A6">
        <w:rPr>
          <w:rFonts w:ascii="Segoe UI" w:hAnsi="Segoe UI" w:cs="Segoe UI" w:hint="eastAsia"/>
          <w:sz w:val="20"/>
          <w:lang w:eastAsia="ja-JP"/>
        </w:rPr>
        <w:t>However</w:t>
      </w:r>
      <w:r w:rsidR="00D1114A" w:rsidRPr="006C28A6">
        <w:rPr>
          <w:rFonts w:ascii="Segoe UI" w:hAnsi="Segoe UI" w:cs="Segoe UI" w:hint="eastAsia"/>
          <w:sz w:val="20"/>
          <w:lang w:eastAsia="ja-JP"/>
        </w:rPr>
        <w:t>,</w:t>
      </w:r>
      <w:r w:rsidR="00DB019F" w:rsidRPr="006C28A6">
        <w:rPr>
          <w:rFonts w:ascii="Segoe UI" w:hAnsi="Segoe UI" w:cs="Segoe UI" w:hint="eastAsia"/>
          <w:sz w:val="20"/>
          <w:lang w:eastAsia="ja-JP"/>
        </w:rPr>
        <w:t xml:space="preserve"> the Trademark Claims Notice </w:t>
      </w:r>
      <w:r w:rsidR="00C53297" w:rsidRPr="006C28A6">
        <w:rPr>
          <w:rFonts w:ascii="Segoe UI" w:hAnsi="Segoe UI" w:cs="Segoe UI" w:hint="eastAsia"/>
          <w:sz w:val="20"/>
          <w:lang w:eastAsia="ja-JP"/>
        </w:rPr>
        <w:t>S</w:t>
      </w:r>
      <w:r w:rsidR="00D1114A" w:rsidRPr="006C28A6">
        <w:rPr>
          <w:rFonts w:ascii="Segoe UI" w:hAnsi="Segoe UI" w:cs="Segoe UI" w:hint="eastAsia"/>
          <w:sz w:val="20"/>
          <w:lang w:eastAsia="ja-JP"/>
        </w:rPr>
        <w:t>ervices</w:t>
      </w:r>
      <w:r w:rsidR="00C53297" w:rsidRPr="006C28A6">
        <w:rPr>
          <w:rFonts w:ascii="Segoe UI" w:hAnsi="Segoe UI" w:cs="Segoe UI" w:hint="eastAsia"/>
          <w:sz w:val="20"/>
          <w:lang w:eastAsia="ja-JP"/>
        </w:rPr>
        <w:t xml:space="preserve">(Phase 1) </w:t>
      </w:r>
      <w:r w:rsidR="00DB019F" w:rsidRPr="006C28A6">
        <w:rPr>
          <w:rFonts w:ascii="Segoe UI" w:hAnsi="Segoe UI" w:cs="Segoe UI" w:hint="eastAsia"/>
          <w:sz w:val="20"/>
          <w:lang w:eastAsia="ja-JP"/>
        </w:rPr>
        <w:t xml:space="preserve">will be in effect for at least the first 90 days of General Availability. </w:t>
      </w:r>
      <w:r w:rsidR="007B345C" w:rsidRPr="006C28A6">
        <w:rPr>
          <w:rFonts w:ascii="Segoe UI" w:hAnsi="Segoe UI" w:cs="Segoe UI" w:hint="eastAsia"/>
          <w:sz w:val="20"/>
          <w:lang w:eastAsia="ja-JP"/>
        </w:rPr>
        <w:t>The</w:t>
      </w:r>
      <w:r w:rsidR="00411522" w:rsidRPr="006C28A6">
        <w:rPr>
          <w:rFonts w:ascii="Segoe UI" w:hAnsi="Segoe UI" w:cs="Segoe UI" w:hint="eastAsia"/>
          <w:sz w:val="20"/>
          <w:lang w:eastAsia="ja-JP"/>
        </w:rPr>
        <w:t xml:space="preserve"> Registry will provide at least </w:t>
      </w:r>
      <w:r w:rsidR="00BC7EC0" w:rsidRPr="006C28A6">
        <w:rPr>
          <w:rFonts w:ascii="Segoe UI" w:hAnsi="Segoe UI" w:cs="Segoe UI" w:hint="eastAsia"/>
          <w:sz w:val="20"/>
          <w:lang w:eastAsia="ja-JP"/>
        </w:rPr>
        <w:t>10</w:t>
      </w:r>
      <w:r w:rsidR="00411522" w:rsidRPr="006C28A6">
        <w:rPr>
          <w:rFonts w:ascii="Segoe UI" w:hAnsi="Segoe UI" w:cs="Segoe UI" w:hint="eastAsia"/>
          <w:sz w:val="20"/>
          <w:lang w:eastAsia="ja-JP"/>
        </w:rPr>
        <w:t xml:space="preserve"> calendar days notice of any change</w:t>
      </w:r>
      <w:r w:rsidR="007B345C" w:rsidRPr="006C28A6">
        <w:rPr>
          <w:rFonts w:ascii="Segoe UI" w:hAnsi="Segoe UI" w:cs="Segoe UI" w:hint="eastAsia"/>
          <w:sz w:val="20"/>
          <w:lang w:eastAsia="ja-JP"/>
        </w:rPr>
        <w:t xml:space="preserve">s </w:t>
      </w:r>
      <w:r w:rsidR="00411522" w:rsidRPr="006C28A6">
        <w:rPr>
          <w:rFonts w:ascii="Segoe UI" w:hAnsi="Segoe UI" w:cs="Segoe UI" w:hint="eastAsia"/>
          <w:sz w:val="20"/>
          <w:lang w:eastAsia="ja-JP"/>
        </w:rPr>
        <w:t>via the Registry Website.</w:t>
      </w:r>
    </w:p>
    <w:p w:rsidR="00366785" w:rsidRPr="006C28A6" w:rsidRDefault="00742EA8" w:rsidP="00411522">
      <w:pPr>
        <w:pStyle w:val="20"/>
        <w:rPr>
          <w:rFonts w:ascii="Segoe UI" w:hAnsi="Segoe UI" w:cs="Segoe UI"/>
          <w:lang w:eastAsia="ja-JP"/>
        </w:rPr>
      </w:pPr>
      <w:r w:rsidRPr="006C28A6">
        <w:rPr>
          <w:rFonts w:ascii="Segoe UI" w:hAnsi="Segoe UI" w:cs="Segoe UI"/>
        </w:rPr>
        <w:br w:type="column"/>
      </w:r>
      <w:bookmarkStart w:id="9" w:name="_Toc145979549"/>
    </w:p>
    <w:p w:rsidR="007B345C" w:rsidRPr="006C28A6" w:rsidRDefault="007B345C" w:rsidP="007B345C">
      <w:pPr>
        <w:pStyle w:val="20"/>
        <w:rPr>
          <w:rFonts w:ascii="Segoe UI" w:hAnsi="Segoe UI" w:cs="Segoe UI"/>
          <w:color w:val="002060"/>
          <w:lang w:eastAsia="ja-JP"/>
        </w:rPr>
      </w:pPr>
      <w:r w:rsidRPr="006C28A6">
        <w:rPr>
          <w:rFonts w:ascii="Segoe UI" w:hAnsi="Segoe UI" w:cs="Segoe UI"/>
          <w:color w:val="002060"/>
        </w:rPr>
        <w:t xml:space="preserve">Chapter </w:t>
      </w:r>
      <w:r w:rsidR="007D354A" w:rsidRPr="006C28A6">
        <w:rPr>
          <w:rFonts w:ascii="Segoe UI" w:hAnsi="Segoe UI" w:cs="Segoe UI" w:hint="eastAsia"/>
          <w:color w:val="002060"/>
          <w:lang w:eastAsia="ja-JP"/>
        </w:rPr>
        <w:t>1</w:t>
      </w:r>
      <w:r w:rsidRPr="006C28A6">
        <w:rPr>
          <w:rFonts w:ascii="Segoe UI" w:hAnsi="Segoe UI" w:cs="Segoe UI"/>
          <w:color w:val="002060"/>
        </w:rPr>
        <w:t>.</w:t>
      </w:r>
      <w:r w:rsidRPr="006C28A6">
        <w:rPr>
          <w:rFonts w:ascii="Segoe UI" w:hAnsi="Segoe UI" w:cs="Segoe UI" w:hint="eastAsia"/>
          <w:color w:val="002060"/>
          <w:lang w:eastAsia="ja-JP"/>
        </w:rPr>
        <w:tab/>
      </w:r>
      <w:r w:rsidRPr="006C28A6">
        <w:rPr>
          <w:rFonts w:ascii="Segoe UI" w:hAnsi="Segoe UI" w:cs="Segoe UI"/>
          <w:color w:val="002060"/>
          <w:lang w:eastAsia="ja-JP"/>
        </w:rPr>
        <w:t xml:space="preserve">Domain Name </w:t>
      </w:r>
      <w:r w:rsidRPr="006C28A6">
        <w:rPr>
          <w:rFonts w:ascii="Segoe UI" w:hAnsi="Segoe UI" w:cs="Segoe UI" w:hint="eastAsia"/>
          <w:color w:val="002060"/>
          <w:lang w:eastAsia="ja-JP"/>
        </w:rPr>
        <w:t xml:space="preserve">Registration and </w:t>
      </w:r>
      <w:r w:rsidRPr="006C28A6">
        <w:rPr>
          <w:rFonts w:ascii="Segoe UI" w:hAnsi="Segoe UI" w:cs="Segoe UI"/>
          <w:color w:val="002060"/>
          <w:lang w:eastAsia="ja-JP"/>
        </w:rPr>
        <w:t>Allocation</w:t>
      </w:r>
    </w:p>
    <w:p w:rsidR="007B345C" w:rsidRPr="006C28A6" w:rsidRDefault="007B345C" w:rsidP="007B345C">
      <w:pPr>
        <w:rPr>
          <w:rFonts w:ascii="Segoe UI" w:hAnsi="Segoe UI" w:cs="Segoe UI"/>
          <w:sz w:val="20"/>
          <w:lang w:eastAsia="ja-JP"/>
        </w:rPr>
      </w:pPr>
    </w:p>
    <w:p w:rsidR="007B345C" w:rsidRPr="006C28A6" w:rsidRDefault="00BA7ABA" w:rsidP="007B345C">
      <w:pPr>
        <w:pStyle w:val="20"/>
        <w:rPr>
          <w:rFonts w:ascii="Segoe UI" w:hAnsi="Segoe UI" w:cs="Segoe UI"/>
          <w:color w:val="C00000"/>
          <w:sz w:val="22"/>
          <w:lang w:eastAsia="ja-JP"/>
        </w:rPr>
      </w:pPr>
      <w:r w:rsidRPr="006C28A6">
        <w:rPr>
          <w:rFonts w:ascii="Segoe UI" w:hAnsi="Segoe UI" w:cs="Segoe UI" w:hint="eastAsia"/>
          <w:color w:val="002060"/>
          <w:sz w:val="22"/>
          <w:lang w:eastAsia="ja-JP"/>
        </w:rPr>
        <w:t>1</w:t>
      </w:r>
      <w:r w:rsidR="007B345C" w:rsidRPr="006C28A6">
        <w:rPr>
          <w:rFonts w:ascii="Segoe UI" w:hAnsi="Segoe UI" w:cs="Segoe UI"/>
          <w:color w:val="002060"/>
          <w:sz w:val="22"/>
        </w:rPr>
        <w:t>.</w:t>
      </w:r>
      <w:r w:rsidR="007B345C" w:rsidRPr="006C28A6">
        <w:rPr>
          <w:rFonts w:ascii="Segoe UI" w:hAnsi="Segoe UI" w:cs="Segoe UI" w:hint="eastAsia"/>
          <w:color w:val="002060"/>
          <w:sz w:val="22"/>
          <w:lang w:eastAsia="ja-JP"/>
        </w:rPr>
        <w:t>1</w:t>
      </w:r>
      <w:r w:rsidR="007B345C" w:rsidRPr="006C28A6">
        <w:rPr>
          <w:rFonts w:ascii="Segoe UI" w:hAnsi="Segoe UI" w:cs="Segoe UI"/>
          <w:color w:val="002060"/>
          <w:sz w:val="22"/>
        </w:rPr>
        <w:t>.</w:t>
      </w:r>
      <w:r w:rsidR="007B345C" w:rsidRPr="006C28A6">
        <w:rPr>
          <w:rFonts w:ascii="Segoe UI" w:hAnsi="Segoe UI" w:cs="Segoe UI"/>
          <w:color w:val="002060"/>
          <w:sz w:val="22"/>
        </w:rPr>
        <w:tab/>
      </w:r>
      <w:r w:rsidRPr="006C28A6">
        <w:rPr>
          <w:rFonts w:ascii="Segoe UI" w:hAnsi="Segoe UI" w:cs="Segoe UI" w:hint="eastAsia"/>
          <w:color w:val="002060"/>
          <w:sz w:val="22"/>
          <w:lang w:eastAsia="ja-JP"/>
        </w:rPr>
        <w:t>Purpose and Principles</w:t>
      </w:r>
    </w:p>
    <w:p w:rsidR="007B345C" w:rsidRPr="006C28A6" w:rsidRDefault="007B345C" w:rsidP="007B345C">
      <w:pPr>
        <w:rPr>
          <w:rFonts w:ascii="Segoe UI" w:hAnsi="Segoe UI" w:cs="Segoe UI"/>
          <w:sz w:val="20"/>
          <w:lang w:eastAsia="ja-JP"/>
        </w:rPr>
      </w:pPr>
    </w:p>
    <w:p w:rsidR="007B345C" w:rsidRPr="006C28A6" w:rsidRDefault="00BA7ABA" w:rsidP="007B345C">
      <w:pPr>
        <w:rPr>
          <w:rFonts w:ascii="Segoe UI" w:hAnsi="Segoe UI" w:cs="Segoe UI"/>
          <w:sz w:val="20"/>
        </w:rPr>
      </w:pPr>
      <w:r w:rsidRPr="006C28A6">
        <w:rPr>
          <w:rFonts w:ascii="Segoe UI" w:hAnsi="Segoe UI" w:cs="Segoe UI"/>
          <w:sz w:val="20"/>
        </w:rPr>
        <w:t xml:space="preserve">The </w:t>
      </w:r>
      <w:r w:rsidR="00D868D1" w:rsidRPr="006C28A6">
        <w:rPr>
          <w:rFonts w:ascii="Segoe UI" w:hAnsi="Segoe UI" w:cs="Segoe UI"/>
          <w:sz w:val="20"/>
          <w:lang w:eastAsia="ja-JP"/>
        </w:rPr>
        <w:t>.jcb</w:t>
      </w:r>
      <w:r w:rsidR="008A3684" w:rsidRPr="006C28A6">
        <w:rPr>
          <w:rFonts w:ascii="Segoe UI" w:hAnsi="Segoe UI" w:cs="Segoe UI" w:hint="eastAsia"/>
          <w:sz w:val="20"/>
          <w:lang w:eastAsia="ja-JP"/>
        </w:rPr>
        <w:t xml:space="preserve"> </w:t>
      </w:r>
      <w:r w:rsidRPr="006C28A6">
        <w:rPr>
          <w:rFonts w:ascii="Segoe UI" w:hAnsi="Segoe UI" w:cs="Segoe UI"/>
          <w:sz w:val="20"/>
          <w:lang w:eastAsia="ja-JP"/>
        </w:rPr>
        <w:t xml:space="preserve">TLD is a domain for </w:t>
      </w:r>
      <w:r w:rsidR="00D868D1" w:rsidRPr="006C28A6">
        <w:rPr>
          <w:rFonts w:ascii="Segoe UI" w:hAnsi="Segoe UI" w:cs="Segoe UI" w:hint="eastAsia"/>
          <w:sz w:val="20"/>
          <w:lang w:eastAsia="ja-JP"/>
        </w:rPr>
        <w:t>JCB Co., Ltd.</w:t>
      </w:r>
      <w:r w:rsidRPr="006C28A6">
        <w:rPr>
          <w:rFonts w:ascii="Segoe UI" w:hAnsi="Segoe UI" w:cs="Segoe UI"/>
          <w:sz w:val="20"/>
          <w:lang w:eastAsia="ja-JP"/>
        </w:rPr>
        <w:t xml:space="preserve"> and its </w:t>
      </w:r>
      <w:r w:rsidR="007D354A" w:rsidRPr="006C28A6">
        <w:rPr>
          <w:rFonts w:ascii="Segoe UI" w:hAnsi="Segoe UI" w:cs="Segoe UI" w:hint="eastAsia"/>
          <w:sz w:val="20"/>
          <w:lang w:eastAsia="ja-JP"/>
        </w:rPr>
        <w:t>affiliates</w:t>
      </w:r>
      <w:r w:rsidRPr="006C28A6">
        <w:rPr>
          <w:rFonts w:ascii="Segoe UI" w:hAnsi="Segoe UI" w:cs="Segoe UI"/>
          <w:sz w:val="20"/>
          <w:lang w:eastAsia="ja-JP"/>
        </w:rPr>
        <w:t xml:space="preserve">. The purpose of </w:t>
      </w:r>
      <w:r w:rsidR="00D868D1" w:rsidRPr="006C28A6">
        <w:rPr>
          <w:rFonts w:ascii="Segoe UI" w:hAnsi="Segoe UI" w:cs="Segoe UI"/>
          <w:sz w:val="20"/>
          <w:lang w:eastAsia="ja-JP"/>
        </w:rPr>
        <w:t>.jcb</w:t>
      </w:r>
      <w:r w:rsidRPr="006C28A6">
        <w:rPr>
          <w:rFonts w:ascii="Segoe UI" w:hAnsi="Segoe UI" w:cs="Segoe UI"/>
          <w:sz w:val="20"/>
          <w:lang w:eastAsia="ja-JP"/>
        </w:rPr>
        <w:t xml:space="preserve"> is to reinforce the </w:t>
      </w:r>
      <w:r w:rsidR="00D868D1" w:rsidRPr="006C28A6">
        <w:rPr>
          <w:rFonts w:ascii="Segoe UI" w:hAnsi="Segoe UI" w:cs="Segoe UI" w:hint="eastAsia"/>
          <w:sz w:val="20"/>
          <w:lang w:eastAsia="ja-JP"/>
        </w:rPr>
        <w:t>JCB</w:t>
      </w:r>
      <w:r w:rsidR="008A3684" w:rsidRPr="006C28A6">
        <w:rPr>
          <w:rFonts w:ascii="Segoe UI" w:hAnsi="Segoe UI" w:cs="Segoe UI" w:hint="eastAsia"/>
          <w:sz w:val="20"/>
          <w:lang w:eastAsia="ja-JP"/>
        </w:rPr>
        <w:t xml:space="preserve"> </w:t>
      </w:r>
      <w:r w:rsidRPr="006C28A6">
        <w:rPr>
          <w:rFonts w:ascii="Segoe UI" w:hAnsi="Segoe UI" w:cs="Segoe UI"/>
          <w:sz w:val="20"/>
          <w:lang w:eastAsia="ja-JP"/>
        </w:rPr>
        <w:t>brand on the Internet, provide a uniform online presence, and a trusted and secure namespace in which Internet users can interact with the company</w:t>
      </w:r>
    </w:p>
    <w:p w:rsidR="007B345C" w:rsidRPr="006C28A6" w:rsidRDefault="007B345C" w:rsidP="007B345C">
      <w:pPr>
        <w:rPr>
          <w:rFonts w:ascii="Segoe UI" w:hAnsi="Segoe UI" w:cs="Segoe UI"/>
          <w:sz w:val="20"/>
          <w:lang w:eastAsia="ja-JP"/>
        </w:rPr>
      </w:pPr>
    </w:p>
    <w:p w:rsidR="00BA7ABA" w:rsidRPr="006C28A6" w:rsidRDefault="00BA7ABA" w:rsidP="00BA7ABA">
      <w:pPr>
        <w:pStyle w:val="20"/>
        <w:rPr>
          <w:rFonts w:ascii="Segoe UI" w:hAnsi="Segoe UI" w:cs="Segoe UI"/>
          <w:color w:val="002060"/>
          <w:sz w:val="22"/>
          <w:lang w:eastAsia="ja-JP"/>
        </w:rPr>
      </w:pPr>
      <w:r w:rsidRPr="006C28A6">
        <w:rPr>
          <w:rFonts w:ascii="Segoe UI" w:hAnsi="Segoe UI" w:cs="Segoe UI" w:hint="eastAsia"/>
          <w:color w:val="002060"/>
          <w:sz w:val="22"/>
          <w:lang w:eastAsia="ja-JP"/>
        </w:rPr>
        <w:t>1</w:t>
      </w:r>
      <w:r w:rsidRPr="006C28A6">
        <w:rPr>
          <w:rFonts w:ascii="Segoe UI" w:hAnsi="Segoe UI" w:cs="Segoe UI"/>
          <w:color w:val="002060"/>
          <w:sz w:val="22"/>
        </w:rPr>
        <w:t>.</w:t>
      </w:r>
      <w:r w:rsidRPr="006C28A6">
        <w:rPr>
          <w:rFonts w:ascii="Segoe UI" w:hAnsi="Segoe UI" w:cs="Segoe UI" w:hint="eastAsia"/>
          <w:color w:val="002060"/>
          <w:sz w:val="22"/>
          <w:lang w:eastAsia="ja-JP"/>
        </w:rPr>
        <w:t>2</w:t>
      </w:r>
      <w:r w:rsidRPr="006C28A6">
        <w:rPr>
          <w:rFonts w:ascii="Segoe UI" w:hAnsi="Segoe UI" w:cs="Segoe UI"/>
          <w:color w:val="002060"/>
          <w:sz w:val="22"/>
        </w:rPr>
        <w:t>.</w:t>
      </w:r>
      <w:r w:rsidRPr="006C28A6">
        <w:rPr>
          <w:rFonts w:ascii="Segoe UI" w:hAnsi="Segoe UI" w:cs="Segoe UI"/>
          <w:color w:val="002060"/>
          <w:sz w:val="22"/>
        </w:rPr>
        <w:tab/>
      </w:r>
      <w:r w:rsidRPr="006C28A6">
        <w:rPr>
          <w:rFonts w:ascii="Segoe UI" w:hAnsi="Segoe UI" w:cs="Segoe UI"/>
          <w:color w:val="002060"/>
          <w:sz w:val="22"/>
          <w:lang w:eastAsia="ja-JP"/>
        </w:rPr>
        <w:t>Registration Eligibility</w:t>
      </w:r>
    </w:p>
    <w:p w:rsidR="00BA7ABA" w:rsidRPr="006C28A6" w:rsidRDefault="00BA7ABA" w:rsidP="00BA7ABA">
      <w:pPr>
        <w:rPr>
          <w:rFonts w:ascii="Segoe UI" w:hAnsi="Segoe UI" w:cs="Segoe UI"/>
          <w:lang w:eastAsia="ja-JP"/>
        </w:rPr>
      </w:pPr>
    </w:p>
    <w:p w:rsidR="00BA7ABA" w:rsidRPr="006C28A6" w:rsidRDefault="00BA7ABA" w:rsidP="00BA7ABA">
      <w:pPr>
        <w:rPr>
          <w:rFonts w:ascii="Segoe UI" w:hAnsi="Segoe UI" w:cs="Segoe UI"/>
          <w:sz w:val="20"/>
          <w:lang w:eastAsia="ja-JP"/>
        </w:rPr>
      </w:pPr>
      <w:r w:rsidRPr="006C28A6">
        <w:rPr>
          <w:rFonts w:ascii="Segoe UI" w:hAnsi="Segoe UI" w:cs="Segoe UI"/>
          <w:sz w:val="20"/>
        </w:rPr>
        <w:t>1.</w:t>
      </w:r>
      <w:r w:rsidRPr="006C28A6">
        <w:rPr>
          <w:rFonts w:ascii="Segoe UI" w:hAnsi="Segoe UI" w:cs="Segoe UI"/>
          <w:sz w:val="20"/>
          <w:lang w:eastAsia="ja-JP"/>
        </w:rPr>
        <w:t>2</w:t>
      </w:r>
      <w:r w:rsidRPr="006C28A6">
        <w:rPr>
          <w:rFonts w:ascii="Segoe UI" w:hAnsi="Segoe UI" w:cs="Segoe UI"/>
          <w:sz w:val="20"/>
        </w:rPr>
        <w:t>.1.</w:t>
      </w:r>
      <w:r w:rsidRPr="006C28A6">
        <w:rPr>
          <w:rFonts w:ascii="Segoe UI" w:hAnsi="Segoe UI" w:cs="Segoe UI"/>
          <w:sz w:val="20"/>
        </w:rPr>
        <w:tab/>
      </w:r>
      <w:r w:rsidRPr="006C28A6">
        <w:rPr>
          <w:rFonts w:ascii="Segoe UI" w:hAnsi="Segoe UI" w:cs="Segoe UI"/>
          <w:sz w:val="20"/>
          <w:lang w:eastAsia="ja-JP"/>
        </w:rPr>
        <w:t xml:space="preserve">Domain names in the </w:t>
      </w:r>
      <w:r w:rsidR="00D868D1" w:rsidRPr="006C28A6">
        <w:rPr>
          <w:rFonts w:ascii="Segoe UI" w:hAnsi="Segoe UI" w:cs="Segoe UI" w:hint="eastAsia"/>
          <w:sz w:val="20"/>
          <w:lang w:eastAsia="ja-JP"/>
        </w:rPr>
        <w:t>.jcb</w:t>
      </w:r>
      <w:r w:rsidRPr="006C28A6">
        <w:rPr>
          <w:rFonts w:ascii="Segoe UI" w:hAnsi="Segoe UI" w:cs="Segoe UI"/>
          <w:sz w:val="20"/>
          <w:lang w:eastAsia="ja-JP"/>
        </w:rPr>
        <w:t xml:space="preserve"> TLD can only be registered to, and maintained by the Registry </w:t>
      </w:r>
      <w:r w:rsidRPr="006C28A6">
        <w:rPr>
          <w:rFonts w:ascii="Segoe UI" w:hAnsi="Segoe UI" w:cs="Segoe UI" w:hint="eastAsia"/>
          <w:sz w:val="20"/>
          <w:lang w:eastAsia="ja-JP"/>
        </w:rPr>
        <w:t>and</w:t>
      </w:r>
      <w:r w:rsidRPr="006C28A6">
        <w:rPr>
          <w:rFonts w:ascii="Segoe UI" w:hAnsi="Segoe UI" w:cs="Segoe UI"/>
          <w:sz w:val="20"/>
          <w:lang w:eastAsia="ja-JP"/>
        </w:rPr>
        <w:t xml:space="preserve"> its Affiliates. Only companies (the Registry and its affiliates) are permitted to become registrants. Individuals, including employees and board members of</w:t>
      </w:r>
      <w:r w:rsidR="008A3684" w:rsidRPr="006C28A6">
        <w:rPr>
          <w:rFonts w:ascii="Segoe UI" w:hAnsi="Segoe UI" w:cs="Segoe UI" w:hint="eastAsia"/>
          <w:sz w:val="20"/>
          <w:lang w:eastAsia="ja-JP"/>
        </w:rPr>
        <w:t xml:space="preserve"> </w:t>
      </w:r>
      <w:r w:rsidR="00D868D1" w:rsidRPr="006C28A6">
        <w:rPr>
          <w:rFonts w:ascii="Segoe UI" w:hAnsi="Segoe UI" w:cs="Segoe UI" w:hint="eastAsia"/>
          <w:sz w:val="20"/>
          <w:lang w:eastAsia="ja-JP"/>
        </w:rPr>
        <w:t>JCB Co., Ltd.</w:t>
      </w:r>
      <w:r w:rsidRPr="006C28A6">
        <w:rPr>
          <w:rFonts w:ascii="Segoe UI" w:hAnsi="Segoe UI" w:cs="Segoe UI"/>
          <w:sz w:val="20"/>
          <w:lang w:eastAsia="ja-JP"/>
        </w:rPr>
        <w:t xml:space="preserve">, are not eligible to register </w:t>
      </w:r>
      <w:r w:rsidR="00D868D1" w:rsidRPr="006C28A6">
        <w:rPr>
          <w:rFonts w:ascii="Segoe UI" w:hAnsi="Segoe UI" w:cs="Segoe UI"/>
          <w:sz w:val="20"/>
          <w:lang w:eastAsia="ja-JP"/>
        </w:rPr>
        <w:t>.jcb</w:t>
      </w:r>
      <w:r w:rsidRPr="006C28A6">
        <w:rPr>
          <w:rFonts w:ascii="Segoe UI" w:hAnsi="Segoe UI" w:cs="Segoe UI"/>
          <w:sz w:val="20"/>
          <w:lang w:eastAsia="ja-JP"/>
        </w:rPr>
        <w:t xml:space="preserve"> domain</w:t>
      </w:r>
      <w:r w:rsidRPr="006C28A6">
        <w:rPr>
          <w:rFonts w:ascii="Segoe UI" w:hAnsi="Segoe UI" w:cs="Segoe UI" w:hint="eastAsia"/>
          <w:sz w:val="20"/>
          <w:lang w:eastAsia="ja-JP"/>
        </w:rPr>
        <w:t xml:space="preserve"> names</w:t>
      </w:r>
      <w:r w:rsidRPr="006C28A6">
        <w:rPr>
          <w:rFonts w:ascii="Segoe UI" w:hAnsi="Segoe UI" w:cs="Segoe UI"/>
          <w:sz w:val="20"/>
          <w:lang w:eastAsia="ja-JP"/>
        </w:rPr>
        <w:t xml:space="preserve">. </w:t>
      </w:r>
    </w:p>
    <w:p w:rsidR="00BA7ABA" w:rsidRPr="006C28A6" w:rsidRDefault="00BA7ABA" w:rsidP="00BA7ABA">
      <w:pPr>
        <w:rPr>
          <w:rFonts w:ascii="Segoe UI" w:hAnsi="Segoe UI" w:cs="Segoe UI"/>
          <w:sz w:val="20"/>
          <w:lang w:eastAsia="ja-JP"/>
        </w:rPr>
      </w:pPr>
    </w:p>
    <w:p w:rsidR="00BA7ABA" w:rsidRPr="006C28A6" w:rsidRDefault="00BA7ABA" w:rsidP="00BA7ABA">
      <w:pPr>
        <w:rPr>
          <w:rFonts w:ascii="Segoe UI" w:hAnsi="Segoe UI" w:cs="Segoe UI"/>
          <w:sz w:val="20"/>
          <w:lang w:eastAsia="ja-JP"/>
        </w:rPr>
      </w:pPr>
      <w:r w:rsidRPr="006C28A6">
        <w:rPr>
          <w:rFonts w:ascii="Segoe UI" w:hAnsi="Segoe UI" w:cs="Segoe UI"/>
          <w:sz w:val="20"/>
          <w:lang w:eastAsia="ja-JP"/>
        </w:rPr>
        <w:t>1.2.2</w:t>
      </w:r>
      <w:r w:rsidRPr="006C28A6">
        <w:rPr>
          <w:rFonts w:ascii="Segoe UI" w:hAnsi="Segoe UI" w:cs="Segoe UI"/>
          <w:sz w:val="20"/>
          <w:lang w:eastAsia="ja-JP"/>
        </w:rPr>
        <w:tab/>
        <w:t xml:space="preserve">In all phases of registration, registrants must create a dedicated </w:t>
      </w:r>
      <w:r w:rsidR="00D868D1" w:rsidRPr="006C28A6">
        <w:rPr>
          <w:rFonts w:ascii="Segoe UI" w:hAnsi="Segoe UI" w:cs="Segoe UI" w:hint="eastAsia"/>
          <w:sz w:val="20"/>
          <w:lang w:eastAsia="ja-JP"/>
        </w:rPr>
        <w:t>.jcb</w:t>
      </w:r>
      <w:r w:rsidRPr="006C28A6">
        <w:rPr>
          <w:rFonts w:ascii="Segoe UI" w:hAnsi="Segoe UI" w:cs="Segoe UI"/>
          <w:sz w:val="20"/>
          <w:lang w:eastAsia="ja-JP"/>
        </w:rPr>
        <w:t xml:space="preserve"> account with a </w:t>
      </w:r>
      <w:r w:rsidR="00D868D1" w:rsidRPr="006C28A6">
        <w:rPr>
          <w:rFonts w:ascii="Segoe UI" w:hAnsi="Segoe UI" w:cs="Segoe UI" w:hint="eastAsia"/>
          <w:sz w:val="20"/>
          <w:lang w:eastAsia="ja-JP"/>
        </w:rPr>
        <w:t>.jcb</w:t>
      </w:r>
      <w:r w:rsidR="008A3684" w:rsidRPr="006C28A6">
        <w:rPr>
          <w:rFonts w:ascii="Segoe UI" w:hAnsi="Segoe UI" w:cs="Segoe UI" w:hint="eastAsia"/>
          <w:sz w:val="20"/>
          <w:lang w:eastAsia="ja-JP"/>
        </w:rPr>
        <w:t xml:space="preserve"> </w:t>
      </w:r>
      <w:r w:rsidRPr="006C28A6">
        <w:rPr>
          <w:rFonts w:ascii="Segoe UI" w:hAnsi="Segoe UI" w:cs="Segoe UI"/>
          <w:sz w:val="20"/>
          <w:lang w:eastAsia="ja-JP"/>
        </w:rPr>
        <w:t>accredited registrar in order to apply for a domain name registration or to register a domain name. Access to the dedicated account is limited to authorized administrative contacts. Applications for dedicated accounts are subject to pre-verification conducted by the Registry and must be signed with the Applicant’s company seal or signature of management staff</w:t>
      </w:r>
    </w:p>
    <w:p w:rsidR="00BA7ABA" w:rsidRPr="006C28A6" w:rsidRDefault="00BA7ABA" w:rsidP="007B345C">
      <w:pPr>
        <w:rPr>
          <w:rFonts w:ascii="Segoe UI" w:hAnsi="Segoe UI" w:cs="Segoe UI"/>
          <w:sz w:val="20"/>
          <w:lang w:eastAsia="ja-JP"/>
        </w:rPr>
      </w:pPr>
    </w:p>
    <w:p w:rsidR="007B345C" w:rsidRPr="006C28A6" w:rsidRDefault="00B15FD7" w:rsidP="007B345C">
      <w:pPr>
        <w:pStyle w:val="20"/>
        <w:rPr>
          <w:rFonts w:ascii="Segoe UI" w:hAnsi="Segoe UI" w:cs="Segoe UI"/>
          <w:color w:val="002060"/>
          <w:sz w:val="22"/>
          <w:lang w:eastAsia="ja-JP"/>
        </w:rPr>
      </w:pPr>
      <w:r w:rsidRPr="006C28A6">
        <w:rPr>
          <w:rFonts w:ascii="Segoe UI" w:hAnsi="Segoe UI" w:cs="Segoe UI" w:hint="eastAsia"/>
          <w:color w:val="002060"/>
          <w:sz w:val="22"/>
          <w:lang w:eastAsia="ja-JP"/>
        </w:rPr>
        <w:t>1</w:t>
      </w:r>
      <w:r w:rsidR="007B345C" w:rsidRPr="006C28A6">
        <w:rPr>
          <w:rFonts w:ascii="Segoe UI" w:hAnsi="Segoe UI" w:cs="Segoe UI"/>
          <w:color w:val="002060"/>
          <w:sz w:val="22"/>
        </w:rPr>
        <w:t>.</w:t>
      </w:r>
      <w:r w:rsidRPr="006C28A6">
        <w:rPr>
          <w:rFonts w:ascii="Segoe UI" w:hAnsi="Segoe UI" w:cs="Segoe UI" w:hint="eastAsia"/>
          <w:color w:val="002060"/>
          <w:sz w:val="22"/>
          <w:lang w:eastAsia="ja-JP"/>
        </w:rPr>
        <w:t>3</w:t>
      </w:r>
      <w:r w:rsidR="007B345C" w:rsidRPr="006C28A6">
        <w:rPr>
          <w:rFonts w:ascii="Segoe UI" w:hAnsi="Segoe UI" w:cs="Segoe UI"/>
          <w:color w:val="002060"/>
          <w:sz w:val="22"/>
        </w:rPr>
        <w:t>.</w:t>
      </w:r>
      <w:r w:rsidR="007B345C" w:rsidRPr="006C28A6">
        <w:rPr>
          <w:rFonts w:ascii="Segoe UI" w:hAnsi="Segoe UI" w:cs="Segoe UI"/>
          <w:color w:val="002060"/>
          <w:sz w:val="22"/>
        </w:rPr>
        <w:tab/>
      </w:r>
      <w:r w:rsidR="007B345C" w:rsidRPr="006C28A6">
        <w:rPr>
          <w:rFonts w:ascii="Segoe UI" w:hAnsi="Segoe UI" w:cs="Segoe UI"/>
          <w:color w:val="002060"/>
          <w:sz w:val="22"/>
          <w:lang w:eastAsia="ja-JP"/>
        </w:rPr>
        <w:t xml:space="preserve">Domain Name Allocation </w:t>
      </w:r>
    </w:p>
    <w:p w:rsidR="007B345C" w:rsidRPr="006C28A6" w:rsidRDefault="007B345C" w:rsidP="007B345C">
      <w:pPr>
        <w:rPr>
          <w:rFonts w:ascii="Segoe UI" w:hAnsi="Segoe UI" w:cs="Segoe UI"/>
          <w:sz w:val="20"/>
          <w:lang w:eastAsia="ja-JP"/>
        </w:rPr>
      </w:pPr>
    </w:p>
    <w:p w:rsidR="00B15FD7" w:rsidRPr="006C28A6" w:rsidRDefault="007D354A" w:rsidP="00B15FD7">
      <w:pPr>
        <w:rPr>
          <w:rFonts w:ascii="Segoe UI" w:hAnsi="Segoe UI" w:cs="Segoe UI"/>
          <w:sz w:val="20"/>
          <w:lang w:eastAsia="ja-JP"/>
        </w:rPr>
      </w:pPr>
      <w:r w:rsidRPr="006C28A6">
        <w:rPr>
          <w:rFonts w:ascii="Segoe UI" w:hAnsi="Segoe UI" w:cs="Segoe UI" w:hint="eastAsia"/>
          <w:sz w:val="20"/>
          <w:lang w:eastAsia="ja-JP"/>
        </w:rPr>
        <w:t>W</w:t>
      </w:r>
      <w:r w:rsidR="00B15FD7" w:rsidRPr="006C28A6">
        <w:rPr>
          <w:rFonts w:ascii="Segoe UI" w:hAnsi="Segoe UI" w:cs="Segoe UI"/>
          <w:sz w:val="20"/>
        </w:rPr>
        <w:t xml:space="preserve">ith the exception of Domain Names that have </w:t>
      </w:r>
      <w:r w:rsidR="004C003E" w:rsidRPr="006C28A6">
        <w:rPr>
          <w:rFonts w:ascii="Segoe UI" w:hAnsi="Segoe UI" w:cs="Segoe UI"/>
          <w:sz w:val="20"/>
          <w:lang w:eastAsia="ja-JP"/>
        </w:rPr>
        <w:t xml:space="preserve">already </w:t>
      </w:r>
      <w:r w:rsidR="004C003E" w:rsidRPr="006C28A6">
        <w:rPr>
          <w:rFonts w:ascii="Segoe UI" w:hAnsi="Segoe UI" w:cs="Segoe UI"/>
          <w:sz w:val="20"/>
        </w:rPr>
        <w:t xml:space="preserve">been </w:t>
      </w:r>
      <w:r w:rsidR="004C003E" w:rsidRPr="006C28A6">
        <w:rPr>
          <w:rFonts w:ascii="Segoe UI" w:hAnsi="Segoe UI" w:cs="Segoe UI"/>
          <w:sz w:val="20"/>
          <w:lang w:eastAsia="ja-JP"/>
        </w:rPr>
        <w:t xml:space="preserve">registered or are otherwise withheld from registration, </w:t>
      </w:r>
      <w:r w:rsidR="00B15FD7" w:rsidRPr="006C28A6">
        <w:rPr>
          <w:rFonts w:ascii="Segoe UI" w:hAnsi="Segoe UI" w:cs="Segoe UI"/>
          <w:sz w:val="20"/>
          <w:lang w:eastAsia="ja-JP"/>
        </w:rPr>
        <w:t>the Registry and its affiliates will be</w:t>
      </w:r>
      <w:r w:rsidR="00B15FD7" w:rsidRPr="006C28A6">
        <w:rPr>
          <w:rFonts w:ascii="Segoe UI" w:hAnsi="Segoe UI" w:cs="Segoe UI"/>
          <w:sz w:val="20"/>
        </w:rPr>
        <w:t xml:space="preserve"> entitled to request</w:t>
      </w:r>
      <w:r w:rsidR="004C003E" w:rsidRPr="006C28A6">
        <w:rPr>
          <w:rFonts w:ascii="Segoe UI" w:hAnsi="Segoe UI" w:cs="Segoe UI"/>
          <w:sz w:val="20"/>
          <w:lang w:eastAsia="ja-JP"/>
        </w:rPr>
        <w:t xml:space="preserve"> the registration of any domain name </w:t>
      </w:r>
      <w:r w:rsidR="00B15FD7" w:rsidRPr="006C28A6">
        <w:rPr>
          <w:rFonts w:ascii="Segoe UI" w:hAnsi="Segoe UI" w:cs="Segoe UI"/>
          <w:sz w:val="20"/>
          <w:lang w:eastAsia="ja-JP"/>
        </w:rPr>
        <w:t xml:space="preserve">via a </w:t>
      </w:r>
      <w:r w:rsidR="00D868D1" w:rsidRPr="006C28A6">
        <w:rPr>
          <w:rFonts w:ascii="Segoe UI" w:hAnsi="Segoe UI" w:cs="Segoe UI"/>
          <w:sz w:val="20"/>
          <w:lang w:eastAsia="ja-JP"/>
        </w:rPr>
        <w:t>.jcb</w:t>
      </w:r>
      <w:r w:rsidR="00B15FD7" w:rsidRPr="006C28A6">
        <w:rPr>
          <w:rFonts w:ascii="Segoe UI" w:hAnsi="Segoe UI" w:cs="Segoe UI"/>
          <w:sz w:val="20"/>
          <w:lang w:eastAsia="ja-JP"/>
        </w:rPr>
        <w:t xml:space="preserve"> accredited registry</w:t>
      </w:r>
      <w:r w:rsidR="00B15FD7" w:rsidRPr="006C28A6">
        <w:rPr>
          <w:rFonts w:ascii="Segoe UI" w:hAnsi="Segoe UI" w:cs="Segoe UI"/>
          <w:sz w:val="20"/>
        </w:rPr>
        <w:t>.</w:t>
      </w:r>
    </w:p>
    <w:p w:rsidR="007B345C" w:rsidRPr="006C28A6" w:rsidRDefault="007B345C" w:rsidP="007B345C">
      <w:pPr>
        <w:rPr>
          <w:lang w:eastAsia="ja-JP"/>
        </w:rPr>
      </w:pPr>
    </w:p>
    <w:p w:rsidR="007B345C" w:rsidRPr="006C28A6" w:rsidRDefault="007B345C" w:rsidP="007B345C">
      <w:pPr>
        <w:rPr>
          <w:rFonts w:ascii="Segoe UI" w:hAnsi="Segoe UI" w:cs="Segoe UI"/>
          <w:sz w:val="20"/>
        </w:rPr>
      </w:pPr>
      <w:r w:rsidRPr="006C28A6">
        <w:rPr>
          <w:rFonts w:ascii="Segoe UI" w:hAnsi="Segoe UI" w:cs="Segoe UI"/>
          <w:sz w:val="20"/>
        </w:rPr>
        <w:t xml:space="preserve">The Registry shall effectuate such Domain Name </w:t>
      </w:r>
      <w:r w:rsidRPr="006C28A6">
        <w:rPr>
          <w:rFonts w:ascii="Segoe UI" w:hAnsi="Segoe UI" w:cs="Segoe UI" w:hint="eastAsia"/>
          <w:sz w:val="20"/>
          <w:lang w:eastAsia="ja-JP"/>
        </w:rPr>
        <w:t>r</w:t>
      </w:r>
      <w:r w:rsidRPr="006C28A6">
        <w:rPr>
          <w:rFonts w:ascii="Segoe UI" w:hAnsi="Segoe UI" w:cs="Segoe UI"/>
          <w:sz w:val="20"/>
        </w:rPr>
        <w:t>egistration</w:t>
      </w:r>
      <w:r w:rsidRPr="006C28A6">
        <w:rPr>
          <w:rFonts w:ascii="Segoe UI" w:hAnsi="Segoe UI" w:cs="Segoe UI" w:hint="eastAsia"/>
          <w:sz w:val="20"/>
          <w:lang w:eastAsia="ja-JP"/>
        </w:rPr>
        <w:t>s</w:t>
      </w:r>
      <w:r w:rsidRPr="006C28A6">
        <w:rPr>
          <w:rFonts w:ascii="Segoe UI" w:hAnsi="Segoe UI" w:cs="Segoe UI"/>
          <w:sz w:val="20"/>
        </w:rPr>
        <w:t xml:space="preserve"> on a first-come, first-served basis, subject to the terms and conditions </w:t>
      </w:r>
      <w:r w:rsidRPr="006C28A6">
        <w:rPr>
          <w:rFonts w:ascii="Segoe UI" w:hAnsi="Segoe UI" w:cs="Segoe UI" w:hint="eastAsia"/>
          <w:sz w:val="20"/>
          <w:lang w:eastAsia="ja-JP"/>
        </w:rPr>
        <w:t>of this policy</w:t>
      </w:r>
      <w:r w:rsidRPr="006C28A6">
        <w:rPr>
          <w:rFonts w:ascii="Segoe UI" w:hAnsi="Segoe UI" w:cs="Segoe UI"/>
          <w:sz w:val="20"/>
        </w:rPr>
        <w:t xml:space="preserve">. This entails that, in principle, the first complete and technically correct request to register a Domain Name submitted by an Accredited Registrar and received by the Registry System will result in a Domain Name </w:t>
      </w:r>
      <w:r w:rsidRPr="006C28A6">
        <w:rPr>
          <w:rFonts w:ascii="Segoe UI" w:hAnsi="Segoe UI" w:cs="Segoe UI" w:hint="eastAsia"/>
          <w:sz w:val="20"/>
          <w:lang w:eastAsia="ja-JP"/>
        </w:rPr>
        <w:t>r</w:t>
      </w:r>
      <w:r w:rsidRPr="006C28A6">
        <w:rPr>
          <w:rFonts w:ascii="Segoe UI" w:hAnsi="Segoe UI" w:cs="Segoe UI"/>
          <w:sz w:val="20"/>
        </w:rPr>
        <w:t xml:space="preserve">egistration. </w:t>
      </w:r>
    </w:p>
    <w:p w:rsidR="007B345C" w:rsidRPr="006C28A6" w:rsidRDefault="007B345C" w:rsidP="007B345C">
      <w:pPr>
        <w:rPr>
          <w:rFonts w:ascii="Segoe UI" w:hAnsi="Segoe UI" w:cs="Segoe UI"/>
          <w:sz w:val="20"/>
        </w:rPr>
      </w:pPr>
    </w:p>
    <w:p w:rsidR="007B345C" w:rsidRPr="006C28A6" w:rsidRDefault="009B2B58" w:rsidP="007B345C">
      <w:pPr>
        <w:pStyle w:val="3"/>
        <w:spacing w:before="120"/>
        <w:rPr>
          <w:rFonts w:ascii="Segoe UI" w:hAnsi="Segoe UI" w:cs="Segoe UI"/>
          <w:color w:val="002060"/>
          <w:sz w:val="22"/>
          <w:lang w:eastAsia="ja-JP"/>
        </w:rPr>
      </w:pPr>
      <w:bookmarkStart w:id="10" w:name="_Toc145979563"/>
      <w:r w:rsidRPr="006C28A6">
        <w:rPr>
          <w:rFonts w:ascii="Segoe UI" w:hAnsi="Segoe UI" w:cs="Segoe UI" w:hint="eastAsia"/>
          <w:color w:val="002060"/>
          <w:sz w:val="22"/>
          <w:lang w:eastAsia="ja-JP"/>
        </w:rPr>
        <w:t>1</w:t>
      </w:r>
      <w:r w:rsidR="007B345C" w:rsidRPr="006C28A6">
        <w:rPr>
          <w:rFonts w:ascii="Segoe UI" w:hAnsi="Segoe UI" w:cs="Segoe UI"/>
          <w:color w:val="002060"/>
          <w:sz w:val="22"/>
        </w:rPr>
        <w:t>.</w:t>
      </w:r>
      <w:r w:rsidRPr="006C28A6">
        <w:rPr>
          <w:rFonts w:ascii="Segoe UI" w:hAnsi="Segoe UI" w:cs="Segoe UI" w:hint="eastAsia"/>
          <w:color w:val="002060"/>
          <w:sz w:val="22"/>
          <w:lang w:eastAsia="ja-JP"/>
        </w:rPr>
        <w:t>4</w:t>
      </w:r>
      <w:r w:rsidR="007B345C" w:rsidRPr="006C28A6">
        <w:rPr>
          <w:rFonts w:ascii="Segoe UI" w:hAnsi="Segoe UI" w:cs="Segoe UI"/>
          <w:color w:val="002060"/>
          <w:sz w:val="22"/>
        </w:rPr>
        <w:t>.</w:t>
      </w:r>
      <w:r w:rsidR="007B345C" w:rsidRPr="006C28A6">
        <w:rPr>
          <w:rFonts w:ascii="Segoe UI" w:hAnsi="Segoe UI" w:cs="Segoe UI"/>
          <w:color w:val="002060"/>
          <w:sz w:val="22"/>
        </w:rPr>
        <w:tab/>
        <w:t>Domain Name Syntax Requirements; Reserved Names</w:t>
      </w:r>
      <w:bookmarkEnd w:id="10"/>
    </w:p>
    <w:p w:rsidR="007B345C" w:rsidRPr="006C28A6" w:rsidRDefault="007B345C" w:rsidP="007B345C">
      <w:pPr>
        <w:rPr>
          <w:rFonts w:ascii="Segoe UI" w:hAnsi="Segoe UI" w:cs="Segoe UI"/>
        </w:rPr>
      </w:pPr>
    </w:p>
    <w:p w:rsidR="007B345C" w:rsidRPr="006C28A6" w:rsidRDefault="007B345C" w:rsidP="007B345C">
      <w:pPr>
        <w:rPr>
          <w:rFonts w:ascii="Segoe UI" w:hAnsi="Segoe UI" w:cs="Segoe UI"/>
          <w:b/>
          <w:sz w:val="20"/>
          <w:lang w:eastAsia="ja-JP"/>
        </w:rPr>
      </w:pPr>
      <w:r w:rsidRPr="006C28A6">
        <w:rPr>
          <w:rFonts w:ascii="Segoe UI" w:hAnsi="Segoe UI" w:cs="Segoe UI"/>
          <w:b/>
          <w:sz w:val="20"/>
          <w:lang w:eastAsia="ja-JP"/>
        </w:rPr>
        <w:t>Syntax Requirements for ASCII Domain Names</w:t>
      </w:r>
    </w:p>
    <w:p w:rsidR="007B345C" w:rsidRPr="006C28A6" w:rsidRDefault="007B345C" w:rsidP="007B345C">
      <w:pPr>
        <w:pStyle w:val="aff2"/>
        <w:numPr>
          <w:ilvl w:val="0"/>
          <w:numId w:val="34"/>
        </w:numPr>
        <w:rPr>
          <w:rFonts w:ascii="Segoe UI" w:hAnsi="Segoe UI" w:cs="Segoe UI"/>
          <w:sz w:val="20"/>
        </w:rPr>
      </w:pPr>
      <w:r w:rsidRPr="006C28A6">
        <w:rPr>
          <w:rFonts w:ascii="Segoe UI" w:hAnsi="Segoe UI" w:cs="Segoe UI"/>
          <w:sz w:val="20"/>
        </w:rPr>
        <w:t xml:space="preserve">the A-label </w:t>
      </w:r>
      <w:r w:rsidRPr="006C28A6">
        <w:rPr>
          <w:rFonts w:ascii="Segoe UI" w:hAnsi="Segoe UI" w:cs="Segoe UI" w:hint="eastAsia"/>
          <w:sz w:val="20"/>
          <w:lang w:eastAsia="ja-JP"/>
        </w:rPr>
        <w:t>may only contain</w:t>
      </w:r>
      <w:r w:rsidRPr="006C28A6">
        <w:rPr>
          <w:rFonts w:ascii="Segoe UI" w:hAnsi="Segoe UI" w:cs="Segoe UI"/>
          <w:sz w:val="20"/>
        </w:rPr>
        <w:t xml:space="preserve"> letters A-Z (case insensitive) the numbers 0-9</w:t>
      </w:r>
      <w:r w:rsidRPr="006C28A6">
        <w:rPr>
          <w:rFonts w:ascii="Segoe UI" w:hAnsi="Segoe UI" w:cs="Segoe UI" w:hint="eastAsia"/>
          <w:sz w:val="20"/>
          <w:lang w:eastAsia="ja-JP"/>
        </w:rPr>
        <w:t>, and hyphens</w:t>
      </w:r>
      <w:r w:rsidRPr="006C28A6">
        <w:rPr>
          <w:rFonts w:ascii="Segoe UI" w:hAnsi="Segoe UI" w:cs="Segoe UI"/>
          <w:sz w:val="20"/>
        </w:rPr>
        <w:t>;</w:t>
      </w:r>
    </w:p>
    <w:p w:rsidR="007B345C" w:rsidRPr="006C28A6" w:rsidRDefault="007B345C" w:rsidP="007B345C">
      <w:pPr>
        <w:pStyle w:val="aff2"/>
        <w:numPr>
          <w:ilvl w:val="0"/>
          <w:numId w:val="34"/>
        </w:numPr>
        <w:rPr>
          <w:rFonts w:ascii="Segoe UI" w:hAnsi="Segoe UI" w:cs="Segoe UI"/>
          <w:sz w:val="20"/>
        </w:rPr>
      </w:pPr>
      <w:r w:rsidRPr="006C28A6">
        <w:rPr>
          <w:rFonts w:ascii="Segoe UI" w:hAnsi="Segoe UI" w:cs="Segoe UI"/>
          <w:sz w:val="20"/>
        </w:rPr>
        <w:t>the Domain Name cannot begin or end with a hyphen (“-“);</w:t>
      </w:r>
    </w:p>
    <w:p w:rsidR="007B345C" w:rsidRPr="006C28A6" w:rsidRDefault="007B345C" w:rsidP="007B345C">
      <w:pPr>
        <w:pStyle w:val="aff2"/>
        <w:numPr>
          <w:ilvl w:val="0"/>
          <w:numId w:val="34"/>
        </w:numPr>
        <w:rPr>
          <w:rFonts w:ascii="Segoe UI" w:hAnsi="Segoe UI" w:cs="Segoe UI"/>
          <w:sz w:val="20"/>
        </w:rPr>
      </w:pPr>
      <w:r w:rsidRPr="006C28A6">
        <w:rPr>
          <w:rFonts w:ascii="Segoe UI" w:hAnsi="Segoe UI" w:cs="Segoe UI"/>
          <w:sz w:val="20"/>
        </w:rPr>
        <w:t>the Domain Name cannot have two consecutive hyphens (“--") in the 3rd and 4th positions;</w:t>
      </w:r>
    </w:p>
    <w:p w:rsidR="007B345C" w:rsidRPr="006C28A6" w:rsidRDefault="007B345C" w:rsidP="007B345C">
      <w:pPr>
        <w:pStyle w:val="aff2"/>
        <w:numPr>
          <w:ilvl w:val="0"/>
          <w:numId w:val="34"/>
        </w:numPr>
        <w:rPr>
          <w:rFonts w:ascii="Segoe UI" w:hAnsi="Segoe UI" w:cs="Segoe UI"/>
          <w:sz w:val="20"/>
        </w:rPr>
      </w:pPr>
      <w:r w:rsidRPr="006C28A6">
        <w:rPr>
          <w:rFonts w:ascii="Segoe UI" w:hAnsi="Segoe UI" w:cs="Segoe UI"/>
          <w:sz w:val="20"/>
        </w:rPr>
        <w:t>underline characters are not allowed;</w:t>
      </w:r>
    </w:p>
    <w:p w:rsidR="007B345C" w:rsidRPr="006C28A6" w:rsidRDefault="007B345C" w:rsidP="007B345C">
      <w:pPr>
        <w:pStyle w:val="aff2"/>
        <w:numPr>
          <w:ilvl w:val="0"/>
          <w:numId w:val="34"/>
        </w:numPr>
        <w:rPr>
          <w:rFonts w:ascii="Segoe UI" w:hAnsi="Segoe UI" w:cs="Segoe UI"/>
          <w:sz w:val="20"/>
        </w:rPr>
      </w:pPr>
      <w:r w:rsidRPr="006C28A6">
        <w:rPr>
          <w:rFonts w:ascii="Segoe UI" w:hAnsi="Segoe UI" w:cs="Segoe UI"/>
          <w:sz w:val="20"/>
        </w:rPr>
        <w:t>the Domain Name cannot exceed 63 characters (excluding the TLD);</w:t>
      </w:r>
    </w:p>
    <w:p w:rsidR="007B345C" w:rsidRPr="006C28A6" w:rsidRDefault="007B345C" w:rsidP="007B345C">
      <w:pPr>
        <w:pStyle w:val="aff2"/>
        <w:numPr>
          <w:ilvl w:val="0"/>
          <w:numId w:val="34"/>
        </w:numPr>
        <w:rPr>
          <w:rFonts w:ascii="Segoe UI" w:hAnsi="Segoe UI" w:cs="Segoe UI"/>
          <w:sz w:val="20"/>
        </w:rPr>
      </w:pPr>
      <w:r w:rsidRPr="006C28A6">
        <w:rPr>
          <w:rFonts w:ascii="Segoe UI" w:hAnsi="Segoe UI" w:cs="Segoe UI"/>
          <w:sz w:val="20"/>
        </w:rPr>
        <w:t>the Domain Name must have a minimum length of 3 characters.</w:t>
      </w:r>
    </w:p>
    <w:p w:rsidR="007B345C" w:rsidRPr="006C28A6" w:rsidRDefault="007B345C" w:rsidP="007B345C">
      <w:pPr>
        <w:rPr>
          <w:rFonts w:ascii="Segoe UI" w:hAnsi="Segoe UI" w:cs="Segoe UI"/>
          <w:sz w:val="20"/>
        </w:rPr>
      </w:pPr>
    </w:p>
    <w:p w:rsidR="007B345C" w:rsidRPr="006C28A6" w:rsidRDefault="007B345C" w:rsidP="007B345C">
      <w:pPr>
        <w:rPr>
          <w:rFonts w:ascii="Segoe UI" w:hAnsi="Segoe UI" w:cs="Segoe UI"/>
          <w:b/>
          <w:sz w:val="20"/>
          <w:lang w:eastAsia="ja-JP"/>
        </w:rPr>
      </w:pPr>
      <w:r w:rsidRPr="006C28A6">
        <w:rPr>
          <w:rFonts w:ascii="Segoe UI" w:hAnsi="Segoe UI" w:cs="Segoe UI"/>
          <w:b/>
          <w:sz w:val="20"/>
          <w:lang w:eastAsia="ja-JP"/>
        </w:rPr>
        <w:t>Syntax Requirements for IDN Domain Names</w:t>
      </w:r>
    </w:p>
    <w:p w:rsidR="007B345C" w:rsidRPr="006C28A6" w:rsidRDefault="007B345C" w:rsidP="007B345C">
      <w:pPr>
        <w:pStyle w:val="aff2"/>
        <w:numPr>
          <w:ilvl w:val="0"/>
          <w:numId w:val="34"/>
        </w:numPr>
        <w:rPr>
          <w:rFonts w:ascii="Segoe UI" w:hAnsi="Segoe UI" w:cs="Segoe UI"/>
          <w:sz w:val="20"/>
        </w:rPr>
      </w:pPr>
      <w:r w:rsidRPr="006C28A6">
        <w:rPr>
          <w:rFonts w:ascii="Segoe UI" w:hAnsi="Segoe UI" w:cs="Segoe UI"/>
          <w:sz w:val="20"/>
        </w:rPr>
        <w:t xml:space="preserve">the "A-label" must be valid according to the IDNA2008 rules. </w:t>
      </w:r>
      <w:r w:rsidRPr="006C28A6">
        <w:rPr>
          <w:rFonts w:ascii="Segoe UI" w:hAnsi="Segoe UI" w:cs="Segoe UI"/>
          <w:sz w:val="20"/>
          <w:lang w:eastAsia="ja-JP"/>
        </w:rPr>
        <w:t>This is</w:t>
      </w:r>
      <w:r w:rsidRPr="006C28A6">
        <w:rPr>
          <w:rFonts w:ascii="Segoe UI" w:hAnsi="Segoe UI" w:cs="Segoe UI"/>
          <w:sz w:val="20"/>
        </w:rPr>
        <w:t xml:space="preserve"> test</w:t>
      </w:r>
      <w:r w:rsidRPr="006C28A6">
        <w:rPr>
          <w:rFonts w:ascii="Segoe UI" w:hAnsi="Segoe UI" w:cs="Segoe UI"/>
          <w:sz w:val="20"/>
          <w:lang w:eastAsia="ja-JP"/>
        </w:rPr>
        <w:t>ed</w:t>
      </w:r>
      <w:r w:rsidRPr="006C28A6">
        <w:rPr>
          <w:rFonts w:ascii="Segoe UI" w:hAnsi="Segoe UI" w:cs="Segoe UI"/>
          <w:sz w:val="20"/>
        </w:rPr>
        <w:t xml:space="preserve"> by decoding the A-label to a UTF-8 string, and then re-encoding. If the re-encoded string matches the original string, this test is passed.</w:t>
      </w:r>
    </w:p>
    <w:p w:rsidR="007B345C" w:rsidRPr="006C28A6" w:rsidRDefault="007B345C" w:rsidP="007B345C">
      <w:pPr>
        <w:pStyle w:val="aff2"/>
        <w:numPr>
          <w:ilvl w:val="0"/>
          <w:numId w:val="34"/>
        </w:numPr>
        <w:rPr>
          <w:rFonts w:ascii="Segoe UI" w:hAnsi="Segoe UI" w:cs="Segoe UI"/>
          <w:sz w:val="20"/>
        </w:rPr>
      </w:pPr>
      <w:r w:rsidRPr="006C28A6">
        <w:rPr>
          <w:rFonts w:ascii="Segoe UI" w:hAnsi="Segoe UI" w:cs="Segoe UI"/>
          <w:sz w:val="20"/>
        </w:rPr>
        <w:t>the A-label must be a valid domain name in its own right (ie length and composition rules for ASCII domain names must also successfully be passed).</w:t>
      </w:r>
    </w:p>
    <w:p w:rsidR="007B345C" w:rsidRPr="006C28A6" w:rsidRDefault="007B345C" w:rsidP="007B345C">
      <w:pPr>
        <w:pStyle w:val="aff2"/>
        <w:rPr>
          <w:rFonts w:ascii="Segoe UI" w:hAnsi="Segoe UI" w:cs="Segoe UI"/>
          <w:sz w:val="20"/>
        </w:rPr>
      </w:pPr>
    </w:p>
    <w:p w:rsidR="007B345C" w:rsidRPr="006C28A6" w:rsidRDefault="007B345C" w:rsidP="007B345C">
      <w:pPr>
        <w:rPr>
          <w:rFonts w:ascii="Segoe UI" w:hAnsi="Segoe UI" w:cs="Segoe UI"/>
          <w:sz w:val="20"/>
          <w:lang w:eastAsia="ja-JP"/>
        </w:rPr>
      </w:pPr>
      <w:r w:rsidRPr="006C28A6">
        <w:rPr>
          <w:rFonts w:ascii="Segoe UI" w:hAnsi="Segoe UI" w:cs="Segoe UI"/>
          <w:sz w:val="20"/>
          <w:lang w:eastAsia="ja-JP"/>
        </w:rPr>
        <w:t xml:space="preserve">Available languages/scripts, IDN tables and variant policy are defined separately in the </w:t>
      </w:r>
      <w:r w:rsidR="00D868D1" w:rsidRPr="006C28A6">
        <w:rPr>
          <w:rFonts w:ascii="Segoe UI" w:hAnsi="Segoe UI" w:cs="Segoe UI"/>
          <w:sz w:val="20"/>
          <w:lang w:eastAsia="ja-JP"/>
        </w:rPr>
        <w:t>.jcb</w:t>
      </w:r>
      <w:r w:rsidRPr="006C28A6">
        <w:rPr>
          <w:rFonts w:ascii="Segoe UI" w:hAnsi="Segoe UI" w:cs="Segoe UI"/>
          <w:sz w:val="20"/>
          <w:lang w:eastAsia="ja-JP"/>
        </w:rPr>
        <w:t xml:space="preserve"> IDN policy. </w:t>
      </w:r>
    </w:p>
    <w:p w:rsidR="007B345C" w:rsidRPr="006C28A6" w:rsidRDefault="007B345C" w:rsidP="007B345C">
      <w:pPr>
        <w:rPr>
          <w:rFonts w:ascii="Segoe UI" w:hAnsi="Segoe UI" w:cs="Segoe UI"/>
          <w:sz w:val="20"/>
          <w:lang w:eastAsia="ja-JP"/>
        </w:rPr>
      </w:pPr>
    </w:p>
    <w:p w:rsidR="007B345C" w:rsidRPr="006C28A6" w:rsidRDefault="007B345C" w:rsidP="007B345C">
      <w:pPr>
        <w:rPr>
          <w:rFonts w:ascii="Segoe UI" w:hAnsi="Segoe UI" w:cs="Segoe UI"/>
          <w:sz w:val="20"/>
          <w:lang w:eastAsia="ja-JP"/>
        </w:rPr>
      </w:pPr>
      <w:r w:rsidRPr="006C28A6">
        <w:rPr>
          <w:rFonts w:ascii="Segoe UI" w:hAnsi="Segoe UI" w:cs="Segoe UI" w:hint="eastAsia"/>
          <w:sz w:val="20"/>
          <w:lang w:eastAsia="ja-JP"/>
        </w:rPr>
        <w:t>T</w:t>
      </w:r>
      <w:r w:rsidRPr="006C28A6">
        <w:rPr>
          <w:rFonts w:ascii="Segoe UI" w:hAnsi="Segoe UI" w:cs="Segoe UI"/>
          <w:sz w:val="20"/>
        </w:rPr>
        <w:t>he Registry reserves the right to make Domain Names available that deviate from the above syntax requirements at any point in time, under additional or supplemental rules and policies.</w:t>
      </w:r>
    </w:p>
    <w:p w:rsidR="007B345C" w:rsidRPr="006C28A6" w:rsidRDefault="007B345C" w:rsidP="007B345C">
      <w:pPr>
        <w:rPr>
          <w:rFonts w:ascii="Segoe UI" w:hAnsi="Segoe UI" w:cs="Segoe UI"/>
          <w:sz w:val="20"/>
          <w:lang w:eastAsia="ja-JP"/>
        </w:rPr>
      </w:pPr>
    </w:p>
    <w:p w:rsidR="007B345C" w:rsidRPr="006C28A6" w:rsidRDefault="007B345C" w:rsidP="007B345C">
      <w:pPr>
        <w:rPr>
          <w:rFonts w:ascii="Segoe UI" w:hAnsi="Segoe UI" w:cs="Segoe UI"/>
          <w:b/>
          <w:sz w:val="20"/>
          <w:lang w:eastAsia="ja-JP"/>
        </w:rPr>
      </w:pPr>
      <w:r w:rsidRPr="006C28A6">
        <w:rPr>
          <w:rFonts w:ascii="Segoe UI" w:hAnsi="Segoe UI" w:cs="Segoe UI"/>
          <w:b/>
          <w:sz w:val="20"/>
          <w:lang w:eastAsia="ja-JP"/>
        </w:rPr>
        <w:t>Reserved Names</w:t>
      </w:r>
    </w:p>
    <w:p w:rsidR="007B345C" w:rsidRPr="006C28A6" w:rsidRDefault="007B345C" w:rsidP="007B345C">
      <w:pPr>
        <w:rPr>
          <w:rFonts w:ascii="Segoe UI" w:hAnsi="Segoe UI" w:cs="Segoe UI"/>
          <w:sz w:val="20"/>
          <w:lang w:eastAsia="ja-JP"/>
        </w:rPr>
      </w:pPr>
      <w:r w:rsidRPr="006C28A6">
        <w:rPr>
          <w:rFonts w:ascii="Segoe UI" w:hAnsi="Segoe UI" w:cs="Segoe UI" w:hint="eastAsia"/>
          <w:sz w:val="20"/>
          <w:lang w:eastAsia="ja-JP"/>
        </w:rPr>
        <w:t xml:space="preserve">The Registry reserves two-character labels, country and territory names and other labels in </w:t>
      </w:r>
      <w:r w:rsidRPr="006C28A6">
        <w:rPr>
          <w:rFonts w:ascii="Segoe UI" w:hAnsi="Segoe UI" w:cs="Segoe UI"/>
          <w:sz w:val="20"/>
          <w:lang w:eastAsia="ja-JP"/>
        </w:rPr>
        <w:t>accordance</w:t>
      </w:r>
      <w:r w:rsidRPr="006C28A6">
        <w:rPr>
          <w:rFonts w:ascii="Segoe UI" w:hAnsi="Segoe UI" w:cs="Segoe UI" w:hint="eastAsia"/>
          <w:sz w:val="20"/>
          <w:lang w:eastAsia="ja-JP"/>
        </w:rPr>
        <w:t xml:space="preserve"> with </w:t>
      </w:r>
      <w:r w:rsidR="009B2B58" w:rsidRPr="006C28A6">
        <w:rPr>
          <w:rFonts w:ascii="Segoe UI" w:hAnsi="Segoe UI" w:cs="Segoe UI" w:hint="eastAsia"/>
          <w:sz w:val="20"/>
          <w:lang w:eastAsia="ja-JP"/>
        </w:rPr>
        <w:t>ICANN regulations</w:t>
      </w:r>
      <w:r w:rsidRPr="006C28A6">
        <w:rPr>
          <w:rFonts w:ascii="Segoe UI" w:hAnsi="Segoe UI" w:cs="Segoe UI" w:hint="eastAsia"/>
          <w:sz w:val="20"/>
          <w:lang w:eastAsia="ja-JP"/>
        </w:rPr>
        <w:t xml:space="preserve">. </w:t>
      </w:r>
    </w:p>
    <w:p w:rsidR="007B345C" w:rsidRPr="006C28A6" w:rsidRDefault="007B345C" w:rsidP="007B345C">
      <w:pPr>
        <w:rPr>
          <w:rFonts w:ascii="Segoe UI" w:hAnsi="Segoe UI" w:cs="Segoe UI"/>
          <w:sz w:val="20"/>
          <w:lang w:eastAsia="ja-JP"/>
        </w:rPr>
      </w:pPr>
    </w:p>
    <w:p w:rsidR="007B345C" w:rsidRPr="006C28A6" w:rsidRDefault="009B2B58" w:rsidP="007B345C">
      <w:pPr>
        <w:rPr>
          <w:rFonts w:ascii="Segoe UI" w:hAnsi="Segoe UI" w:cs="Segoe UI"/>
          <w:sz w:val="20"/>
          <w:lang w:eastAsia="ja-JP"/>
        </w:rPr>
      </w:pPr>
      <w:r w:rsidRPr="006C28A6">
        <w:rPr>
          <w:rFonts w:ascii="Segoe UI" w:hAnsi="Segoe UI" w:cs="Segoe UI"/>
          <w:sz w:val="20"/>
          <w:lang w:eastAsia="ja-JP"/>
        </w:rPr>
        <w:t>Th</w:t>
      </w:r>
      <w:r w:rsidRPr="006C28A6">
        <w:rPr>
          <w:rFonts w:ascii="Segoe UI" w:hAnsi="Segoe UI" w:cs="Segoe UI" w:hint="eastAsia"/>
          <w:sz w:val="20"/>
          <w:lang w:eastAsia="ja-JP"/>
        </w:rPr>
        <w:t>e Registry may revise this list from time to time, to comply with ICANN</w:t>
      </w:r>
      <w:r w:rsidRPr="006C28A6">
        <w:rPr>
          <w:rFonts w:ascii="Segoe UI" w:hAnsi="Segoe UI" w:cs="Segoe UI"/>
          <w:sz w:val="20"/>
          <w:lang w:eastAsia="ja-JP"/>
        </w:rPr>
        <w:t xml:space="preserve"> requirements or for any other reason.</w:t>
      </w:r>
    </w:p>
    <w:p w:rsidR="007B345C" w:rsidRPr="006C28A6" w:rsidRDefault="007B345C" w:rsidP="007B345C">
      <w:pPr>
        <w:pStyle w:val="3"/>
        <w:spacing w:before="120"/>
        <w:ind w:left="0" w:firstLine="0"/>
        <w:rPr>
          <w:rFonts w:ascii="Segoe UI" w:hAnsi="Segoe UI" w:cs="Segoe UI"/>
          <w:color w:val="1F497D"/>
          <w:sz w:val="20"/>
        </w:rPr>
      </w:pPr>
    </w:p>
    <w:p w:rsidR="007B345C" w:rsidRPr="006C28A6" w:rsidRDefault="007B345C" w:rsidP="007B345C">
      <w:pPr>
        <w:pStyle w:val="3"/>
        <w:spacing w:before="120"/>
        <w:rPr>
          <w:rFonts w:ascii="Segoe UI" w:hAnsi="Segoe UI" w:cs="Segoe UI"/>
          <w:color w:val="002060"/>
          <w:sz w:val="22"/>
        </w:rPr>
      </w:pPr>
      <w:bookmarkStart w:id="11" w:name="_Toc145979564"/>
      <w:r w:rsidRPr="006C28A6">
        <w:rPr>
          <w:rFonts w:ascii="Segoe UI" w:hAnsi="Segoe UI" w:cs="Segoe UI"/>
          <w:color w:val="002060"/>
          <w:sz w:val="22"/>
        </w:rPr>
        <w:t xml:space="preserve">Article </w:t>
      </w:r>
      <w:r w:rsidR="009B2B58" w:rsidRPr="006C28A6">
        <w:rPr>
          <w:rFonts w:ascii="Segoe UI" w:hAnsi="Segoe UI" w:cs="Segoe UI" w:hint="eastAsia"/>
          <w:color w:val="002060"/>
          <w:sz w:val="22"/>
          <w:lang w:eastAsia="ja-JP"/>
        </w:rPr>
        <w:t>1</w:t>
      </w:r>
      <w:r w:rsidRPr="006C28A6">
        <w:rPr>
          <w:rFonts w:ascii="Segoe UI" w:hAnsi="Segoe UI" w:cs="Segoe UI"/>
          <w:color w:val="002060"/>
          <w:sz w:val="22"/>
        </w:rPr>
        <w:t>.</w:t>
      </w:r>
      <w:r w:rsidR="009B2B58" w:rsidRPr="006C28A6">
        <w:rPr>
          <w:rFonts w:ascii="Segoe UI" w:hAnsi="Segoe UI" w:cs="Segoe UI" w:hint="eastAsia"/>
          <w:color w:val="002060"/>
          <w:sz w:val="22"/>
          <w:lang w:eastAsia="ja-JP"/>
        </w:rPr>
        <w:t>5</w:t>
      </w:r>
      <w:r w:rsidRPr="006C28A6">
        <w:rPr>
          <w:rFonts w:ascii="Segoe UI" w:hAnsi="Segoe UI" w:cs="Segoe UI"/>
          <w:color w:val="002060"/>
          <w:sz w:val="22"/>
        </w:rPr>
        <w:t>.</w:t>
      </w:r>
      <w:r w:rsidRPr="006C28A6">
        <w:rPr>
          <w:rFonts w:ascii="Segoe UI" w:hAnsi="Segoe UI" w:cs="Segoe UI"/>
          <w:color w:val="002060"/>
          <w:sz w:val="22"/>
        </w:rPr>
        <w:tab/>
        <w:t>Term of Registration</w:t>
      </w:r>
      <w:bookmarkEnd w:id="11"/>
    </w:p>
    <w:p w:rsidR="007B345C" w:rsidRPr="006C28A6" w:rsidRDefault="007B345C" w:rsidP="007B345C">
      <w:pPr>
        <w:rPr>
          <w:rFonts w:ascii="Segoe UI" w:hAnsi="Segoe UI" w:cs="Segoe UI"/>
          <w:sz w:val="20"/>
        </w:rPr>
      </w:pPr>
    </w:p>
    <w:p w:rsidR="007B345C" w:rsidRPr="006C28A6" w:rsidRDefault="007B345C" w:rsidP="007B345C">
      <w:pPr>
        <w:rPr>
          <w:rFonts w:ascii="Segoe UI" w:hAnsi="Segoe UI" w:cs="Segoe UI"/>
          <w:sz w:val="20"/>
          <w:lang w:eastAsia="ja-JP"/>
        </w:rPr>
      </w:pPr>
      <w:r w:rsidRPr="006C28A6">
        <w:rPr>
          <w:rFonts w:ascii="Segoe UI" w:hAnsi="Segoe UI" w:cs="Segoe UI" w:hint="eastAsia"/>
          <w:sz w:val="20"/>
          <w:lang w:eastAsia="ja-JP"/>
        </w:rPr>
        <w:t xml:space="preserve">Domain names may be registered for a period of 1-10 years. </w:t>
      </w:r>
      <w:r w:rsidRPr="006C28A6">
        <w:rPr>
          <w:rFonts w:ascii="Segoe UI" w:hAnsi="Segoe UI" w:cs="Segoe UI"/>
          <w:sz w:val="20"/>
        </w:rPr>
        <w:t xml:space="preserve">The </w:t>
      </w:r>
      <w:r w:rsidRPr="006C28A6">
        <w:rPr>
          <w:rFonts w:ascii="Segoe UI" w:hAnsi="Segoe UI" w:cs="Segoe UI" w:hint="eastAsia"/>
          <w:sz w:val="20"/>
          <w:lang w:eastAsia="ja-JP"/>
        </w:rPr>
        <w:t>t</w:t>
      </w:r>
      <w:r w:rsidRPr="006C28A6">
        <w:rPr>
          <w:rFonts w:ascii="Segoe UI" w:hAnsi="Segoe UI" w:cs="Segoe UI"/>
          <w:sz w:val="20"/>
        </w:rPr>
        <w:t>erm</w:t>
      </w:r>
      <w:r w:rsidRPr="006C28A6">
        <w:rPr>
          <w:rFonts w:ascii="Segoe UI" w:hAnsi="Segoe UI" w:cs="Segoe UI" w:hint="eastAsia"/>
          <w:sz w:val="20"/>
          <w:lang w:eastAsia="ja-JP"/>
        </w:rPr>
        <w:t xml:space="preserve"> of registration</w:t>
      </w:r>
      <w:r w:rsidRPr="006C28A6">
        <w:rPr>
          <w:rFonts w:ascii="Segoe UI" w:hAnsi="Segoe UI" w:cs="Segoe UI"/>
          <w:sz w:val="20"/>
        </w:rPr>
        <w:t xml:space="preserve"> shall commence on the date of registration of the Domain Name, and shall expire on the same day of the </w:t>
      </w:r>
      <w:r w:rsidRPr="006C28A6">
        <w:rPr>
          <w:rFonts w:ascii="Segoe UI" w:hAnsi="Segoe UI" w:cs="Segoe UI" w:hint="eastAsia"/>
          <w:sz w:val="20"/>
          <w:lang w:eastAsia="ja-JP"/>
        </w:rPr>
        <w:t xml:space="preserve">same </w:t>
      </w:r>
      <w:r w:rsidRPr="006C28A6">
        <w:rPr>
          <w:rFonts w:ascii="Segoe UI" w:hAnsi="Segoe UI" w:cs="Segoe UI"/>
          <w:sz w:val="20"/>
        </w:rPr>
        <w:t>month</w:t>
      </w:r>
      <w:r w:rsidRPr="006C28A6">
        <w:rPr>
          <w:rFonts w:ascii="Segoe UI" w:hAnsi="Segoe UI" w:cs="Segoe UI" w:hint="eastAsia"/>
          <w:sz w:val="20"/>
          <w:lang w:eastAsia="ja-JP"/>
        </w:rPr>
        <w:t xml:space="preserve"> in the following year. </w:t>
      </w:r>
    </w:p>
    <w:p w:rsidR="007B345C" w:rsidRPr="006C28A6" w:rsidRDefault="007B345C" w:rsidP="007B345C">
      <w:pPr>
        <w:rPr>
          <w:rFonts w:ascii="Segoe UI" w:hAnsi="Segoe UI" w:cs="Segoe UI"/>
          <w:sz w:val="20"/>
          <w:lang w:eastAsia="ja-JP"/>
        </w:rPr>
      </w:pPr>
    </w:p>
    <w:p w:rsidR="005979D4" w:rsidRPr="006C28A6" w:rsidRDefault="005979D4" w:rsidP="005979D4">
      <w:pPr>
        <w:rPr>
          <w:rFonts w:ascii="Segoe UI" w:eastAsia="ＭＳ ゴシックfalt" w:hAnsi="Segoe UI" w:cs="Segoe UI"/>
          <w:b/>
          <w:bCs/>
          <w:color w:val="002060"/>
          <w:sz w:val="22"/>
          <w:szCs w:val="26"/>
          <w:lang w:eastAsia="ja-JP"/>
        </w:rPr>
      </w:pPr>
      <w:r w:rsidRPr="006C28A6">
        <w:rPr>
          <w:rFonts w:ascii="Segoe UI" w:eastAsia="ＭＳ ゴシックfalt" w:hAnsi="Segoe UI" w:cs="Segoe UI"/>
          <w:b/>
          <w:bCs/>
          <w:color w:val="002060"/>
          <w:sz w:val="22"/>
          <w:szCs w:val="26"/>
          <w:lang w:eastAsia="ja-JP"/>
        </w:rPr>
        <w:t>Article 1.</w:t>
      </w:r>
      <w:r w:rsidRPr="006C28A6">
        <w:rPr>
          <w:rFonts w:ascii="Segoe UI" w:eastAsia="ＭＳ ゴシックfalt" w:hAnsi="Segoe UI" w:cs="Segoe UI" w:hint="eastAsia"/>
          <w:b/>
          <w:bCs/>
          <w:color w:val="002060"/>
          <w:sz w:val="22"/>
          <w:szCs w:val="26"/>
          <w:lang w:eastAsia="ja-JP"/>
        </w:rPr>
        <w:t>6</w:t>
      </w:r>
      <w:r w:rsidRPr="006C28A6">
        <w:rPr>
          <w:rFonts w:ascii="Segoe UI" w:eastAsia="ＭＳ ゴシックfalt" w:hAnsi="Segoe UI" w:cs="Segoe UI"/>
          <w:b/>
          <w:bCs/>
          <w:color w:val="002060"/>
          <w:sz w:val="22"/>
          <w:szCs w:val="26"/>
          <w:lang w:eastAsia="ja-JP"/>
        </w:rPr>
        <w:t>.</w:t>
      </w:r>
      <w:r w:rsidRPr="006C28A6">
        <w:rPr>
          <w:rFonts w:ascii="Segoe UI" w:eastAsia="ＭＳ ゴシックfalt" w:hAnsi="Segoe UI" w:cs="Segoe UI"/>
          <w:b/>
          <w:bCs/>
          <w:color w:val="002060"/>
          <w:sz w:val="22"/>
          <w:szCs w:val="26"/>
          <w:lang w:eastAsia="ja-JP"/>
        </w:rPr>
        <w:tab/>
      </w:r>
      <w:r w:rsidRPr="006C28A6">
        <w:rPr>
          <w:rFonts w:ascii="Segoe UI" w:eastAsia="ＭＳ ゴシックfalt" w:hAnsi="Segoe UI" w:cs="Segoe UI" w:hint="eastAsia"/>
          <w:b/>
          <w:bCs/>
          <w:color w:val="002060"/>
          <w:sz w:val="22"/>
          <w:szCs w:val="26"/>
          <w:lang w:eastAsia="ja-JP"/>
        </w:rPr>
        <w:t>Other Provisions</w:t>
      </w:r>
    </w:p>
    <w:p w:rsidR="005979D4" w:rsidRPr="006C28A6" w:rsidRDefault="005979D4" w:rsidP="005979D4">
      <w:pPr>
        <w:rPr>
          <w:b/>
          <w:sz w:val="20"/>
          <w:lang w:eastAsia="ja-JP"/>
        </w:rPr>
      </w:pPr>
    </w:p>
    <w:p w:rsidR="005979D4" w:rsidRPr="006C28A6" w:rsidRDefault="005979D4" w:rsidP="005979D4">
      <w:pPr>
        <w:rPr>
          <w:rFonts w:ascii="Segoe UI" w:hAnsi="Segoe UI" w:cs="Segoe UI"/>
          <w:b/>
          <w:sz w:val="20"/>
          <w:lang w:eastAsia="ja-JP"/>
        </w:rPr>
      </w:pPr>
      <w:r w:rsidRPr="006C28A6">
        <w:rPr>
          <w:rFonts w:ascii="Segoe UI" w:hAnsi="Segoe UI" w:cs="Segoe UI"/>
          <w:b/>
          <w:sz w:val="20"/>
          <w:lang w:eastAsia="ja-JP"/>
        </w:rPr>
        <w:t>Transfer of Use</w:t>
      </w:r>
    </w:p>
    <w:p w:rsidR="005979D4" w:rsidRPr="006C28A6" w:rsidRDefault="005979D4" w:rsidP="005979D4">
      <w:pPr>
        <w:rPr>
          <w:rFonts w:ascii="Segoe UI" w:hAnsi="Segoe UI" w:cs="Segoe UI"/>
          <w:sz w:val="20"/>
          <w:lang w:eastAsia="ja-JP"/>
        </w:rPr>
      </w:pPr>
      <w:r w:rsidRPr="006C28A6">
        <w:rPr>
          <w:rFonts w:ascii="Segoe UI" w:hAnsi="Segoe UI" w:cs="Segoe UI"/>
          <w:sz w:val="20"/>
          <w:lang w:eastAsia="ja-JP"/>
        </w:rPr>
        <w:t xml:space="preserve">Registrants may not sell, distribute or transfer control or use of a </w:t>
      </w:r>
      <w:r w:rsidR="00D868D1" w:rsidRPr="006C28A6">
        <w:rPr>
          <w:rFonts w:ascii="Segoe UI" w:hAnsi="Segoe UI" w:cs="Segoe UI"/>
          <w:sz w:val="20"/>
          <w:lang w:eastAsia="ja-JP"/>
        </w:rPr>
        <w:t>.jcb</w:t>
      </w:r>
      <w:r w:rsidRPr="006C28A6">
        <w:rPr>
          <w:rFonts w:ascii="Segoe UI" w:hAnsi="Segoe UI" w:cs="Segoe UI"/>
          <w:sz w:val="20"/>
          <w:lang w:eastAsia="ja-JP"/>
        </w:rPr>
        <w:t xml:space="preserve"> domain name to any party that is not an Affiliate of the Registry. </w:t>
      </w:r>
    </w:p>
    <w:p w:rsidR="005979D4" w:rsidRPr="006C28A6" w:rsidRDefault="005979D4" w:rsidP="005979D4">
      <w:pPr>
        <w:rPr>
          <w:rFonts w:ascii="Segoe UI" w:hAnsi="Segoe UI" w:cs="Segoe UI"/>
          <w:sz w:val="20"/>
          <w:lang w:eastAsia="ja-JP"/>
        </w:rPr>
      </w:pPr>
    </w:p>
    <w:p w:rsidR="005979D4" w:rsidRPr="006C28A6" w:rsidRDefault="005979D4" w:rsidP="005979D4">
      <w:pPr>
        <w:rPr>
          <w:rFonts w:ascii="Segoe UI" w:hAnsi="Segoe UI" w:cs="Segoe UI"/>
          <w:b/>
          <w:sz w:val="20"/>
          <w:lang w:eastAsia="ja-JP"/>
        </w:rPr>
      </w:pPr>
      <w:r w:rsidRPr="006C28A6">
        <w:rPr>
          <w:rFonts w:ascii="Segoe UI" w:hAnsi="Segoe UI" w:cs="Segoe UI"/>
          <w:b/>
          <w:sz w:val="20"/>
          <w:lang w:eastAsia="ja-JP"/>
        </w:rPr>
        <w:t>WHOIS Accuracy</w:t>
      </w:r>
    </w:p>
    <w:p w:rsidR="005979D4" w:rsidRPr="006C28A6" w:rsidRDefault="005979D4" w:rsidP="005979D4">
      <w:pPr>
        <w:rPr>
          <w:rFonts w:ascii="Segoe UI" w:hAnsi="Segoe UI" w:cs="Segoe UI"/>
          <w:sz w:val="20"/>
          <w:lang w:eastAsia="ja-JP"/>
        </w:rPr>
      </w:pPr>
      <w:r w:rsidRPr="006C28A6">
        <w:rPr>
          <w:rFonts w:ascii="Segoe UI" w:hAnsi="Segoe UI" w:cs="Segoe UI"/>
          <w:sz w:val="20"/>
          <w:lang w:eastAsia="ja-JP"/>
        </w:rPr>
        <w:t>Registrants are required to provide and maintain accurate, complete, and current WHOIS data. In addition, no WHOIS protection service of any kind will be allowed.</w:t>
      </w:r>
    </w:p>
    <w:p w:rsidR="005979D4" w:rsidRPr="006C28A6" w:rsidRDefault="005979D4" w:rsidP="007B345C">
      <w:pPr>
        <w:rPr>
          <w:rFonts w:ascii="Segoe UI" w:eastAsia="ＭＳ ゴシックfalt" w:hAnsi="Segoe UI" w:cs="Segoe UI"/>
          <w:b/>
          <w:bCs/>
          <w:color w:val="C00000"/>
          <w:sz w:val="22"/>
          <w:szCs w:val="26"/>
          <w:lang w:eastAsia="ja-JP"/>
        </w:rPr>
      </w:pPr>
    </w:p>
    <w:p w:rsidR="007B345C" w:rsidRPr="006C28A6" w:rsidRDefault="007B345C" w:rsidP="007B345C">
      <w:pPr>
        <w:rPr>
          <w:rFonts w:ascii="Segoe UI" w:eastAsia="ＭＳ ゴシックfalt" w:hAnsi="Segoe UI" w:cs="Segoe UI"/>
          <w:b/>
          <w:bCs/>
          <w:color w:val="002060"/>
          <w:sz w:val="22"/>
          <w:szCs w:val="26"/>
          <w:lang w:eastAsia="ja-JP"/>
        </w:rPr>
      </w:pPr>
      <w:r w:rsidRPr="006C28A6">
        <w:rPr>
          <w:rFonts w:ascii="Segoe UI" w:eastAsia="ＭＳ ゴシックfalt" w:hAnsi="Segoe UI" w:cs="Segoe UI"/>
          <w:b/>
          <w:bCs/>
          <w:color w:val="002060"/>
          <w:sz w:val="22"/>
          <w:szCs w:val="26"/>
          <w:lang w:eastAsia="ja-JP"/>
        </w:rPr>
        <w:t xml:space="preserve">Article </w:t>
      </w:r>
      <w:r w:rsidR="009B2B58" w:rsidRPr="006C28A6">
        <w:rPr>
          <w:rFonts w:ascii="Segoe UI" w:eastAsia="ＭＳ ゴシックfalt" w:hAnsi="Segoe UI" w:cs="Segoe UI" w:hint="eastAsia"/>
          <w:b/>
          <w:bCs/>
          <w:color w:val="002060"/>
          <w:sz w:val="22"/>
          <w:szCs w:val="26"/>
          <w:lang w:eastAsia="ja-JP"/>
        </w:rPr>
        <w:t>1</w:t>
      </w:r>
      <w:r w:rsidRPr="006C28A6">
        <w:rPr>
          <w:rFonts w:ascii="Segoe UI" w:eastAsia="ＭＳ ゴシックfalt" w:hAnsi="Segoe UI" w:cs="Segoe UI"/>
          <w:b/>
          <w:bCs/>
          <w:color w:val="002060"/>
          <w:sz w:val="22"/>
          <w:szCs w:val="26"/>
          <w:lang w:eastAsia="ja-JP"/>
        </w:rPr>
        <w:t>.</w:t>
      </w:r>
      <w:r w:rsidR="005979D4" w:rsidRPr="006C28A6">
        <w:rPr>
          <w:rFonts w:ascii="Segoe UI" w:eastAsia="ＭＳ ゴシックfalt" w:hAnsi="Segoe UI" w:cs="Segoe UI" w:hint="eastAsia"/>
          <w:b/>
          <w:bCs/>
          <w:color w:val="002060"/>
          <w:sz w:val="22"/>
          <w:szCs w:val="26"/>
          <w:lang w:eastAsia="ja-JP"/>
        </w:rPr>
        <w:t>7</w:t>
      </w:r>
      <w:r w:rsidRPr="006C28A6">
        <w:rPr>
          <w:rFonts w:ascii="Segoe UI" w:eastAsia="ＭＳ ゴシックfalt" w:hAnsi="Segoe UI" w:cs="Segoe UI"/>
          <w:b/>
          <w:bCs/>
          <w:color w:val="002060"/>
          <w:sz w:val="22"/>
          <w:szCs w:val="26"/>
          <w:lang w:eastAsia="ja-JP"/>
        </w:rPr>
        <w:t>.</w:t>
      </w:r>
      <w:r w:rsidRPr="006C28A6">
        <w:rPr>
          <w:rFonts w:ascii="Segoe UI" w:eastAsia="ＭＳ ゴシックfalt" w:hAnsi="Segoe UI" w:cs="Segoe UI"/>
          <w:b/>
          <w:bCs/>
          <w:color w:val="002060"/>
          <w:sz w:val="22"/>
          <w:szCs w:val="26"/>
          <w:lang w:eastAsia="ja-JP"/>
        </w:rPr>
        <w:tab/>
      </w:r>
      <w:r w:rsidRPr="006C28A6">
        <w:rPr>
          <w:rFonts w:ascii="Segoe UI" w:hAnsi="Segoe UI" w:cs="Segoe UI"/>
          <w:b/>
          <w:color w:val="002060"/>
          <w:sz w:val="22"/>
          <w:szCs w:val="22"/>
          <w:lang w:eastAsia="ja-JP"/>
        </w:rPr>
        <w:t>Abus</w:t>
      </w:r>
      <w:r w:rsidRPr="006C28A6">
        <w:rPr>
          <w:rFonts w:ascii="Segoe UI" w:hAnsi="Segoe UI" w:cs="Segoe UI" w:hint="eastAsia"/>
          <w:b/>
          <w:color w:val="002060"/>
          <w:sz w:val="22"/>
          <w:szCs w:val="22"/>
          <w:lang w:eastAsia="ja-JP"/>
        </w:rPr>
        <w:t>ive Use</w:t>
      </w:r>
      <w:r w:rsidRPr="006C28A6">
        <w:rPr>
          <w:rFonts w:ascii="Segoe UI" w:hAnsi="Segoe UI" w:cs="Segoe UI"/>
          <w:b/>
          <w:color w:val="002060"/>
          <w:sz w:val="22"/>
          <w:szCs w:val="22"/>
          <w:lang w:eastAsia="ja-JP"/>
        </w:rPr>
        <w:t xml:space="preserve"> and Dispute Resolution</w:t>
      </w:r>
    </w:p>
    <w:p w:rsidR="007B345C" w:rsidRPr="006C28A6" w:rsidRDefault="007B345C" w:rsidP="007B345C">
      <w:pPr>
        <w:rPr>
          <w:rFonts w:ascii="Segoe UI" w:eastAsia="ＭＳ ゴシックfalt" w:hAnsi="Segoe UI" w:cs="Segoe UI"/>
          <w:b/>
          <w:bCs/>
          <w:color w:val="1F497D"/>
          <w:sz w:val="22"/>
          <w:szCs w:val="26"/>
          <w:lang w:eastAsia="ja-JP"/>
        </w:rPr>
      </w:pPr>
    </w:p>
    <w:p w:rsidR="007B345C" w:rsidRPr="006C28A6" w:rsidRDefault="007B345C" w:rsidP="007B345C">
      <w:pPr>
        <w:rPr>
          <w:rFonts w:ascii="Segoe UI" w:hAnsi="Segoe UI" w:cs="Segoe UI"/>
          <w:b/>
          <w:sz w:val="20"/>
          <w:lang w:eastAsia="ja-JP"/>
        </w:rPr>
      </w:pPr>
      <w:r w:rsidRPr="006C28A6">
        <w:rPr>
          <w:rFonts w:ascii="Segoe UI" w:hAnsi="Segoe UI" w:cs="Segoe UI"/>
          <w:b/>
          <w:sz w:val="20"/>
          <w:lang w:eastAsia="ja-JP"/>
        </w:rPr>
        <w:t>UDRP</w:t>
      </w:r>
    </w:p>
    <w:p w:rsidR="007B345C" w:rsidRPr="006C28A6" w:rsidRDefault="007B345C" w:rsidP="007B3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oe UI" w:hAnsi="Segoe UI" w:cs="Segoe UI"/>
          <w:sz w:val="20"/>
          <w:lang w:eastAsia="ja-JP"/>
        </w:rPr>
      </w:pPr>
      <w:r w:rsidRPr="006C28A6">
        <w:rPr>
          <w:rFonts w:ascii="Segoe UI" w:hAnsi="Segoe UI" w:cs="Segoe UI"/>
          <w:sz w:val="20"/>
          <w:lang w:eastAsia="ja-JP"/>
        </w:rPr>
        <w:t xml:space="preserve">UDRP is applicable to all </w:t>
      </w:r>
      <w:r w:rsidR="00D868D1" w:rsidRPr="006C28A6">
        <w:rPr>
          <w:rFonts w:ascii="Segoe UI" w:hAnsi="Segoe UI" w:cs="Segoe UI" w:hint="eastAsia"/>
          <w:sz w:val="20"/>
          <w:lang w:eastAsia="ja-JP"/>
        </w:rPr>
        <w:t>.jcb</w:t>
      </w:r>
      <w:r w:rsidRPr="006C28A6">
        <w:rPr>
          <w:rFonts w:ascii="Segoe UI" w:hAnsi="Segoe UI" w:cs="Segoe UI"/>
          <w:sz w:val="20"/>
          <w:lang w:eastAsia="ja-JP"/>
        </w:rPr>
        <w:t xml:space="preserve"> registrations</w:t>
      </w:r>
      <w:r w:rsidRPr="006C28A6">
        <w:rPr>
          <w:rFonts w:ascii="Segoe UI" w:hAnsi="Segoe UI" w:cs="Segoe UI" w:hint="eastAsia"/>
          <w:sz w:val="20"/>
          <w:lang w:eastAsia="ja-JP"/>
        </w:rPr>
        <w:t>.</w:t>
      </w:r>
    </w:p>
    <w:p w:rsidR="007B345C" w:rsidRPr="006C28A6" w:rsidRDefault="007B345C" w:rsidP="007B3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egoe UI" w:eastAsia="ＭＳ ゴシック" w:hAnsi="Segoe UI" w:cs="Segoe UI"/>
          <w:color w:val="000000"/>
          <w:lang w:eastAsia="ja-JP"/>
        </w:rPr>
      </w:pPr>
    </w:p>
    <w:p w:rsidR="007B345C" w:rsidRPr="006C28A6" w:rsidRDefault="007B345C" w:rsidP="007B345C">
      <w:pPr>
        <w:rPr>
          <w:rFonts w:ascii="Segoe UI" w:hAnsi="Segoe UI" w:cs="Segoe UI"/>
          <w:b/>
          <w:sz w:val="20"/>
          <w:lang w:eastAsia="ja-JP"/>
        </w:rPr>
      </w:pPr>
      <w:r w:rsidRPr="006C28A6">
        <w:rPr>
          <w:rFonts w:ascii="Segoe UI" w:hAnsi="Segoe UI" w:cs="Segoe UI"/>
          <w:b/>
          <w:sz w:val="20"/>
          <w:lang w:eastAsia="ja-JP"/>
        </w:rPr>
        <w:t>URS</w:t>
      </w:r>
    </w:p>
    <w:p w:rsidR="007B345C" w:rsidRPr="006C28A6" w:rsidRDefault="007B345C" w:rsidP="007B345C">
      <w:pPr>
        <w:rPr>
          <w:rFonts w:ascii="Segoe UI" w:hAnsi="Segoe UI" w:cs="Segoe UI"/>
          <w:sz w:val="20"/>
          <w:lang w:eastAsia="ja-JP"/>
        </w:rPr>
      </w:pPr>
      <w:r w:rsidRPr="006C28A6">
        <w:rPr>
          <w:rFonts w:ascii="Segoe UI" w:hAnsi="Segoe UI" w:cs="Segoe UI"/>
          <w:sz w:val="20"/>
          <w:lang w:eastAsia="ja-JP"/>
        </w:rPr>
        <w:t xml:space="preserve">The URS System is applicable to all </w:t>
      </w:r>
      <w:r w:rsidR="00D868D1" w:rsidRPr="006C28A6">
        <w:rPr>
          <w:rFonts w:ascii="Segoe UI" w:hAnsi="Segoe UI" w:cs="Segoe UI"/>
          <w:sz w:val="20"/>
          <w:lang w:eastAsia="ja-JP"/>
        </w:rPr>
        <w:t>.jcb</w:t>
      </w:r>
      <w:r w:rsidRPr="006C28A6">
        <w:rPr>
          <w:rFonts w:ascii="Segoe UI" w:hAnsi="Segoe UI" w:cs="Segoe UI"/>
          <w:sz w:val="20"/>
          <w:lang w:eastAsia="ja-JP"/>
        </w:rPr>
        <w:t xml:space="preserve"> registrations for trademark owners who seek a rapid system to take down domain names which infringe on their rights.</w:t>
      </w:r>
    </w:p>
    <w:p w:rsidR="007B345C" w:rsidRPr="006C28A6" w:rsidRDefault="007B345C" w:rsidP="007B345C">
      <w:pPr>
        <w:rPr>
          <w:rFonts w:ascii="Segoe UI" w:eastAsia="ＭＳ ゴシックfalt" w:hAnsi="Segoe UI" w:cs="Segoe UI"/>
          <w:b/>
          <w:bCs/>
          <w:color w:val="1F497D"/>
          <w:sz w:val="22"/>
          <w:szCs w:val="26"/>
        </w:rPr>
      </w:pPr>
    </w:p>
    <w:p w:rsidR="007B345C" w:rsidRPr="006C28A6" w:rsidRDefault="009B2B58" w:rsidP="007B345C">
      <w:pPr>
        <w:rPr>
          <w:rFonts w:ascii="Segoe UI" w:hAnsi="Segoe UI" w:cs="Segoe UI"/>
          <w:b/>
          <w:sz w:val="20"/>
          <w:lang w:eastAsia="ja-JP"/>
        </w:rPr>
      </w:pPr>
      <w:r w:rsidRPr="006C28A6">
        <w:rPr>
          <w:rFonts w:ascii="Segoe UI" w:hAnsi="Segoe UI" w:cs="Segoe UI" w:hint="eastAsia"/>
          <w:b/>
          <w:sz w:val="20"/>
          <w:lang w:eastAsia="ja-JP"/>
        </w:rPr>
        <w:t>Acceptable U</w:t>
      </w:r>
      <w:r w:rsidRPr="006C28A6">
        <w:rPr>
          <w:rFonts w:ascii="Segoe UI" w:hAnsi="Segoe UI" w:cs="Segoe UI"/>
          <w:b/>
          <w:sz w:val="20"/>
          <w:lang w:eastAsia="ja-JP"/>
        </w:rPr>
        <w:t>s</w:t>
      </w:r>
      <w:r w:rsidRPr="006C28A6">
        <w:rPr>
          <w:rFonts w:ascii="Segoe UI" w:hAnsi="Segoe UI" w:cs="Segoe UI" w:hint="eastAsia"/>
          <w:b/>
          <w:sz w:val="20"/>
          <w:lang w:eastAsia="ja-JP"/>
        </w:rPr>
        <w:t>e and Anti-Abuse</w:t>
      </w:r>
      <w:r w:rsidR="008A3684" w:rsidRPr="006C28A6">
        <w:rPr>
          <w:rFonts w:ascii="Segoe UI" w:hAnsi="Segoe UI" w:cs="Segoe UI" w:hint="eastAsia"/>
          <w:b/>
          <w:sz w:val="20"/>
          <w:lang w:eastAsia="ja-JP"/>
        </w:rPr>
        <w:t xml:space="preserve"> </w:t>
      </w:r>
      <w:r w:rsidR="007B345C" w:rsidRPr="006C28A6">
        <w:rPr>
          <w:rFonts w:ascii="Segoe UI" w:hAnsi="Segoe UI" w:cs="Segoe UI" w:hint="eastAsia"/>
          <w:b/>
          <w:sz w:val="20"/>
          <w:lang w:eastAsia="ja-JP"/>
        </w:rPr>
        <w:t>Policy</w:t>
      </w:r>
    </w:p>
    <w:p w:rsidR="007B345C" w:rsidRPr="006C28A6" w:rsidRDefault="007B345C" w:rsidP="007B345C">
      <w:pPr>
        <w:rPr>
          <w:rFonts w:ascii="Segoe UI" w:hAnsi="Segoe UI" w:cs="Segoe UI"/>
          <w:sz w:val="20"/>
          <w:lang w:eastAsia="ja-JP"/>
        </w:rPr>
      </w:pPr>
      <w:r w:rsidRPr="006C28A6">
        <w:rPr>
          <w:rFonts w:ascii="Segoe UI" w:hAnsi="Segoe UI" w:cs="Segoe UI"/>
          <w:sz w:val="20"/>
          <w:lang w:eastAsia="ja-JP"/>
        </w:rPr>
        <w:t>Abus</w:t>
      </w:r>
      <w:r w:rsidRPr="006C28A6">
        <w:rPr>
          <w:rFonts w:ascii="Segoe UI" w:hAnsi="Segoe UI" w:cs="Segoe UI" w:hint="eastAsia"/>
          <w:sz w:val="20"/>
          <w:lang w:eastAsia="ja-JP"/>
        </w:rPr>
        <w:t>ive</w:t>
      </w:r>
      <w:r w:rsidR="008A3684" w:rsidRPr="006C28A6">
        <w:rPr>
          <w:rFonts w:ascii="Segoe UI" w:hAnsi="Segoe UI" w:cs="Segoe UI" w:hint="eastAsia"/>
          <w:sz w:val="20"/>
          <w:lang w:eastAsia="ja-JP"/>
        </w:rPr>
        <w:t xml:space="preserve"> </w:t>
      </w:r>
      <w:r w:rsidRPr="006C28A6">
        <w:rPr>
          <w:rFonts w:ascii="Segoe UI" w:hAnsi="Segoe UI" w:cs="Segoe UI" w:hint="eastAsia"/>
          <w:sz w:val="20"/>
          <w:lang w:eastAsia="ja-JP"/>
        </w:rPr>
        <w:t>use</w:t>
      </w:r>
      <w:r w:rsidR="008A3684" w:rsidRPr="006C28A6">
        <w:rPr>
          <w:rFonts w:ascii="Segoe UI" w:hAnsi="Segoe UI" w:cs="Segoe UI" w:hint="eastAsia"/>
          <w:sz w:val="20"/>
          <w:lang w:eastAsia="ja-JP"/>
        </w:rPr>
        <w:t xml:space="preserve"> </w:t>
      </w:r>
      <w:r w:rsidR="009B2B58" w:rsidRPr="006C28A6">
        <w:rPr>
          <w:rFonts w:ascii="Segoe UI" w:hAnsi="Segoe UI" w:cs="Segoe UI" w:hint="eastAsia"/>
          <w:sz w:val="20"/>
          <w:lang w:eastAsia="ja-JP"/>
        </w:rPr>
        <w:t>definitions and policy</w:t>
      </w:r>
      <w:r w:rsidRPr="006C28A6">
        <w:rPr>
          <w:rFonts w:ascii="Segoe UI" w:hAnsi="Segoe UI" w:cs="Segoe UI"/>
          <w:sz w:val="20"/>
          <w:lang w:eastAsia="ja-JP"/>
        </w:rPr>
        <w:t xml:space="preserve"> are pro</w:t>
      </w:r>
      <w:r w:rsidR="009B2B58" w:rsidRPr="006C28A6">
        <w:rPr>
          <w:rFonts w:ascii="Segoe UI" w:hAnsi="Segoe UI" w:cs="Segoe UI"/>
          <w:sz w:val="20"/>
          <w:lang w:eastAsia="ja-JP"/>
        </w:rPr>
        <w:t>vided for separately in the A</w:t>
      </w:r>
      <w:r w:rsidR="009B2B58" w:rsidRPr="006C28A6">
        <w:rPr>
          <w:rFonts w:ascii="Segoe UI" w:hAnsi="Segoe UI" w:cs="Segoe UI" w:hint="eastAsia"/>
          <w:sz w:val="20"/>
          <w:lang w:eastAsia="ja-JP"/>
        </w:rPr>
        <w:t>cceptable</w:t>
      </w:r>
      <w:r w:rsidRPr="006C28A6">
        <w:rPr>
          <w:rFonts w:ascii="Segoe UI" w:hAnsi="Segoe UI" w:cs="Segoe UI" w:hint="eastAsia"/>
          <w:sz w:val="20"/>
          <w:lang w:eastAsia="ja-JP"/>
        </w:rPr>
        <w:t xml:space="preserve"> Use</w:t>
      </w:r>
      <w:r w:rsidR="009B2B58" w:rsidRPr="006C28A6">
        <w:rPr>
          <w:rFonts w:ascii="Segoe UI" w:hAnsi="Segoe UI" w:cs="Segoe UI"/>
          <w:sz w:val="20"/>
          <w:lang w:eastAsia="ja-JP"/>
        </w:rPr>
        <w:t xml:space="preserve"> and </w:t>
      </w:r>
      <w:r w:rsidR="009B2B58" w:rsidRPr="006C28A6">
        <w:rPr>
          <w:rFonts w:ascii="Segoe UI" w:hAnsi="Segoe UI" w:cs="Segoe UI" w:hint="eastAsia"/>
          <w:sz w:val="20"/>
          <w:lang w:eastAsia="ja-JP"/>
        </w:rPr>
        <w:t>Anti-abuse</w:t>
      </w:r>
      <w:r w:rsidRPr="006C28A6">
        <w:rPr>
          <w:rFonts w:ascii="Segoe UI" w:hAnsi="Segoe UI" w:cs="Segoe UI"/>
          <w:sz w:val="20"/>
          <w:lang w:eastAsia="ja-JP"/>
        </w:rPr>
        <w:t xml:space="preserve"> Policy</w:t>
      </w:r>
      <w:r w:rsidRPr="006C28A6">
        <w:rPr>
          <w:rFonts w:ascii="Segoe UI" w:hAnsi="Segoe UI" w:cs="Segoe UI" w:hint="eastAsia"/>
          <w:sz w:val="20"/>
          <w:lang w:eastAsia="ja-JP"/>
        </w:rPr>
        <w:t xml:space="preserve"> available on the Re</w:t>
      </w:r>
      <w:r w:rsidR="009B2B58" w:rsidRPr="006C28A6">
        <w:rPr>
          <w:rFonts w:ascii="Segoe UI" w:hAnsi="Segoe UI" w:cs="Segoe UI" w:hint="eastAsia"/>
          <w:sz w:val="20"/>
          <w:lang w:eastAsia="ja-JP"/>
        </w:rPr>
        <w:t>gistry Website</w:t>
      </w:r>
      <w:r w:rsidRPr="006C28A6">
        <w:rPr>
          <w:rFonts w:ascii="Segoe UI" w:hAnsi="Segoe UI" w:cs="Segoe UI" w:hint="eastAsia"/>
          <w:sz w:val="20"/>
          <w:lang w:eastAsia="ja-JP"/>
        </w:rPr>
        <w:t xml:space="preserve">. </w:t>
      </w:r>
    </w:p>
    <w:p w:rsidR="007B345C" w:rsidRPr="006C28A6" w:rsidRDefault="007B345C" w:rsidP="00411522">
      <w:pPr>
        <w:pStyle w:val="20"/>
        <w:rPr>
          <w:rFonts w:ascii="Segoe UI" w:hAnsi="Segoe UI" w:cs="Segoe UI"/>
          <w:color w:val="C00000"/>
          <w:lang w:eastAsia="ja-JP"/>
        </w:rPr>
      </w:pPr>
    </w:p>
    <w:p w:rsidR="00411522" w:rsidRPr="006C28A6" w:rsidRDefault="00411522" w:rsidP="00411522">
      <w:pPr>
        <w:pStyle w:val="20"/>
        <w:rPr>
          <w:rFonts w:ascii="Segoe UI" w:hAnsi="Segoe UI" w:cs="Segoe UI"/>
          <w:color w:val="002060"/>
          <w:lang w:eastAsia="ja-JP"/>
        </w:rPr>
      </w:pPr>
      <w:r w:rsidRPr="006C28A6">
        <w:rPr>
          <w:rFonts w:ascii="Segoe UI" w:hAnsi="Segoe UI" w:cs="Segoe UI"/>
          <w:color w:val="002060"/>
        </w:rPr>
        <w:t xml:space="preserve">Chapter </w:t>
      </w:r>
      <w:r w:rsidR="009B2B58" w:rsidRPr="006C28A6">
        <w:rPr>
          <w:rFonts w:ascii="Segoe UI" w:hAnsi="Segoe UI" w:cs="Segoe UI" w:hint="eastAsia"/>
          <w:color w:val="002060"/>
          <w:lang w:eastAsia="ja-JP"/>
        </w:rPr>
        <w:t>2</w:t>
      </w:r>
      <w:r w:rsidRPr="006C28A6">
        <w:rPr>
          <w:rFonts w:ascii="Segoe UI" w:hAnsi="Segoe UI" w:cs="Segoe UI"/>
          <w:color w:val="002060"/>
        </w:rPr>
        <w:t xml:space="preserve">. The </w:t>
      </w:r>
      <w:r w:rsidRPr="006C28A6">
        <w:rPr>
          <w:rFonts w:ascii="Segoe UI" w:hAnsi="Segoe UI" w:cs="Segoe UI"/>
          <w:color w:val="002060"/>
          <w:lang w:eastAsia="ja-JP"/>
        </w:rPr>
        <w:t xml:space="preserve">Trademark Claims </w:t>
      </w:r>
      <w:r w:rsidRPr="006C28A6">
        <w:rPr>
          <w:rFonts w:ascii="Segoe UI" w:hAnsi="Segoe UI" w:cs="Segoe UI" w:hint="eastAsia"/>
          <w:color w:val="002060"/>
          <w:lang w:eastAsia="ja-JP"/>
        </w:rPr>
        <w:t xml:space="preserve">Notice </w:t>
      </w:r>
      <w:r w:rsidR="00CE403F" w:rsidRPr="006C28A6">
        <w:rPr>
          <w:rFonts w:ascii="Segoe UI" w:hAnsi="Segoe UI" w:cs="Segoe UI" w:hint="eastAsia"/>
          <w:color w:val="002060"/>
          <w:lang w:eastAsia="ja-JP"/>
        </w:rPr>
        <w:t>Services</w:t>
      </w:r>
    </w:p>
    <w:p w:rsidR="00411522" w:rsidRPr="006C28A6" w:rsidRDefault="00411522" w:rsidP="00411522">
      <w:pPr>
        <w:rPr>
          <w:rFonts w:ascii="Segoe UI" w:hAnsi="Segoe UI" w:cs="Segoe UI"/>
          <w:color w:val="002060"/>
          <w:sz w:val="20"/>
        </w:rPr>
      </w:pPr>
    </w:p>
    <w:p w:rsidR="00411522" w:rsidRPr="006C28A6" w:rsidRDefault="00411522" w:rsidP="009B2B58">
      <w:pPr>
        <w:pStyle w:val="3"/>
        <w:numPr>
          <w:ilvl w:val="1"/>
          <w:numId w:val="42"/>
        </w:numPr>
        <w:spacing w:before="120"/>
        <w:rPr>
          <w:rFonts w:ascii="Segoe UI" w:hAnsi="Segoe UI" w:cs="Segoe UI"/>
          <w:color w:val="002060"/>
          <w:sz w:val="22"/>
          <w:lang w:eastAsia="ja-JP"/>
        </w:rPr>
      </w:pPr>
      <w:bookmarkStart w:id="12" w:name="_Toc145979550"/>
      <w:r w:rsidRPr="006C28A6">
        <w:rPr>
          <w:rFonts w:ascii="Segoe UI" w:hAnsi="Segoe UI" w:cs="Segoe UI"/>
          <w:color w:val="002060"/>
          <w:sz w:val="22"/>
        </w:rPr>
        <w:tab/>
        <w:t>Purpose and Principles</w:t>
      </w:r>
      <w:bookmarkEnd w:id="12"/>
    </w:p>
    <w:p w:rsidR="00D1114A" w:rsidRPr="006C28A6" w:rsidRDefault="00D1114A" w:rsidP="00D1114A">
      <w:pPr>
        <w:rPr>
          <w:lang w:val="en-GB" w:eastAsia="ja-JP"/>
        </w:rPr>
      </w:pPr>
    </w:p>
    <w:p w:rsidR="00341F33" w:rsidRPr="006C28A6" w:rsidRDefault="00411522" w:rsidP="00411522">
      <w:pPr>
        <w:rPr>
          <w:rFonts w:ascii="Segoe UI" w:hAnsi="Segoe UI" w:cs="Segoe UI"/>
          <w:sz w:val="20"/>
          <w:lang w:eastAsia="ja-JP"/>
        </w:rPr>
      </w:pPr>
      <w:r w:rsidRPr="006C28A6">
        <w:rPr>
          <w:rFonts w:ascii="Segoe UI" w:hAnsi="Segoe UI" w:cs="Segoe UI"/>
          <w:sz w:val="20"/>
        </w:rPr>
        <w:t xml:space="preserve">The </w:t>
      </w:r>
      <w:r w:rsidR="00341F33" w:rsidRPr="006C28A6">
        <w:rPr>
          <w:rFonts w:ascii="Segoe UI" w:hAnsi="Segoe UI" w:cs="Segoe UI" w:hint="eastAsia"/>
          <w:sz w:val="20"/>
          <w:lang w:eastAsia="ja-JP"/>
        </w:rPr>
        <w:t xml:space="preserve">Trademark Claims Notice </w:t>
      </w:r>
      <w:r w:rsidR="00D1114A" w:rsidRPr="006C28A6">
        <w:rPr>
          <w:rFonts w:ascii="Segoe UI" w:hAnsi="Segoe UI" w:cs="Segoe UI" w:hint="eastAsia"/>
          <w:sz w:val="20"/>
          <w:lang w:eastAsia="ja-JP"/>
        </w:rPr>
        <w:t>S</w:t>
      </w:r>
      <w:r w:rsidR="00CE403F" w:rsidRPr="006C28A6">
        <w:rPr>
          <w:rFonts w:ascii="Segoe UI" w:hAnsi="Segoe UI" w:cs="Segoe UI" w:hint="eastAsia"/>
          <w:sz w:val="20"/>
          <w:lang w:eastAsia="ja-JP"/>
        </w:rPr>
        <w:t>ervice</w:t>
      </w:r>
      <w:r w:rsidR="001E259A" w:rsidRPr="006C28A6">
        <w:rPr>
          <w:rFonts w:ascii="Segoe UI" w:hAnsi="Segoe UI" w:cs="Segoe UI" w:hint="eastAsia"/>
          <w:sz w:val="20"/>
          <w:lang w:eastAsia="ja-JP"/>
        </w:rPr>
        <w:t xml:space="preserve"> is a</w:t>
      </w:r>
      <w:r w:rsidR="008A3684" w:rsidRPr="006C28A6">
        <w:rPr>
          <w:rFonts w:ascii="Segoe UI" w:hAnsi="Segoe UI" w:cs="Segoe UI" w:hint="eastAsia"/>
          <w:sz w:val="20"/>
          <w:lang w:eastAsia="ja-JP"/>
        </w:rPr>
        <w:t xml:space="preserve"> </w:t>
      </w:r>
      <w:r w:rsidR="00C53297" w:rsidRPr="006C28A6">
        <w:rPr>
          <w:rFonts w:ascii="Segoe UI" w:hAnsi="Segoe UI" w:cs="Segoe UI" w:hint="eastAsia"/>
          <w:sz w:val="20"/>
          <w:lang w:eastAsia="ja-JP"/>
        </w:rPr>
        <w:t>r</w:t>
      </w:r>
      <w:r w:rsidR="00341F33" w:rsidRPr="006C28A6">
        <w:rPr>
          <w:rFonts w:ascii="Segoe UI" w:hAnsi="Segoe UI" w:cs="Segoe UI" w:hint="eastAsia"/>
          <w:sz w:val="20"/>
          <w:lang w:eastAsia="ja-JP"/>
        </w:rPr>
        <w:t xml:space="preserve">ights </w:t>
      </w:r>
      <w:r w:rsidR="00C53297" w:rsidRPr="006C28A6">
        <w:rPr>
          <w:rFonts w:ascii="Segoe UI" w:hAnsi="Segoe UI" w:cs="Segoe UI" w:hint="eastAsia"/>
          <w:sz w:val="20"/>
          <w:lang w:eastAsia="ja-JP"/>
        </w:rPr>
        <w:t>p</w:t>
      </w:r>
      <w:r w:rsidR="00341F33" w:rsidRPr="006C28A6">
        <w:rPr>
          <w:rFonts w:ascii="Segoe UI" w:hAnsi="Segoe UI" w:cs="Segoe UI" w:hint="eastAsia"/>
          <w:sz w:val="20"/>
          <w:lang w:eastAsia="ja-JP"/>
        </w:rPr>
        <w:t xml:space="preserve">rotection </w:t>
      </w:r>
      <w:r w:rsidR="00C53297" w:rsidRPr="006C28A6">
        <w:rPr>
          <w:rFonts w:ascii="Segoe UI" w:hAnsi="Segoe UI" w:cs="Segoe UI" w:hint="eastAsia"/>
          <w:sz w:val="20"/>
          <w:lang w:eastAsia="ja-JP"/>
        </w:rPr>
        <w:t>m</w:t>
      </w:r>
      <w:r w:rsidR="001E259A" w:rsidRPr="006C28A6">
        <w:rPr>
          <w:rFonts w:ascii="Segoe UI" w:hAnsi="Segoe UI" w:cs="Segoe UI" w:hint="eastAsia"/>
          <w:sz w:val="20"/>
          <w:lang w:eastAsia="ja-JP"/>
        </w:rPr>
        <w:t>echanism</w:t>
      </w:r>
      <w:r w:rsidR="00341F33" w:rsidRPr="006C28A6">
        <w:rPr>
          <w:rFonts w:ascii="Segoe UI" w:hAnsi="Segoe UI" w:cs="Segoe UI" w:hint="eastAsia"/>
          <w:sz w:val="20"/>
          <w:lang w:eastAsia="ja-JP"/>
        </w:rPr>
        <w:t xml:space="preserve"> required by ICANN to support the protection of verified legal rights for Trademark holders.</w:t>
      </w:r>
    </w:p>
    <w:p w:rsidR="00341F33" w:rsidRPr="006C28A6" w:rsidRDefault="00341F33" w:rsidP="00411522">
      <w:pPr>
        <w:rPr>
          <w:rFonts w:ascii="Segoe UI" w:hAnsi="Segoe UI" w:cs="Segoe UI"/>
          <w:sz w:val="20"/>
          <w:lang w:eastAsia="ja-JP"/>
        </w:rPr>
      </w:pPr>
    </w:p>
    <w:p w:rsidR="00341F33" w:rsidRPr="006C28A6" w:rsidRDefault="00D1114A" w:rsidP="00411522">
      <w:pPr>
        <w:rPr>
          <w:rFonts w:ascii="Segoe UI" w:hAnsi="Segoe UI" w:cs="Segoe UI"/>
          <w:sz w:val="20"/>
          <w:lang w:eastAsia="ja-JP"/>
        </w:rPr>
      </w:pPr>
      <w:r w:rsidRPr="006C28A6">
        <w:rPr>
          <w:rFonts w:ascii="Segoe UI" w:hAnsi="Segoe UI" w:cs="Segoe UI" w:hint="eastAsia"/>
          <w:sz w:val="20"/>
          <w:lang w:eastAsia="ja-JP"/>
        </w:rPr>
        <w:t>During the first phase of the Trademark Claims Notice S</w:t>
      </w:r>
      <w:r w:rsidR="00CE403F" w:rsidRPr="006C28A6">
        <w:rPr>
          <w:rFonts w:ascii="Segoe UI" w:hAnsi="Segoe UI" w:cs="Segoe UI" w:hint="eastAsia"/>
          <w:sz w:val="20"/>
          <w:lang w:eastAsia="ja-JP"/>
        </w:rPr>
        <w:t>ervices</w:t>
      </w:r>
      <w:r w:rsidRPr="006C28A6">
        <w:rPr>
          <w:rFonts w:ascii="Segoe UI" w:hAnsi="Segoe UI" w:cs="Segoe UI" w:hint="eastAsia"/>
          <w:sz w:val="20"/>
          <w:lang w:eastAsia="ja-JP"/>
        </w:rPr>
        <w:t xml:space="preserve">, registrars will display real-time notices to customers that attempt to register a domain name matching </w:t>
      </w:r>
      <w:r w:rsidR="00CE403F" w:rsidRPr="006C28A6">
        <w:rPr>
          <w:rFonts w:ascii="Segoe UI" w:hAnsi="Segoe UI" w:cs="Segoe UI" w:hint="eastAsia"/>
          <w:sz w:val="20"/>
          <w:lang w:eastAsia="ja-JP"/>
        </w:rPr>
        <w:t xml:space="preserve">a </w:t>
      </w:r>
      <w:r w:rsidR="00CE403F" w:rsidRPr="006C28A6">
        <w:rPr>
          <w:rFonts w:ascii="Segoe UI" w:hAnsi="Segoe UI" w:cs="Segoe UI"/>
          <w:sz w:val="20"/>
          <w:lang w:eastAsia="ja-JP"/>
        </w:rPr>
        <w:t>Trademark Record verified by the Trademark Clear</w:t>
      </w:r>
      <w:r w:rsidRPr="006C28A6">
        <w:rPr>
          <w:rFonts w:ascii="Segoe UI" w:hAnsi="Segoe UI" w:cs="Segoe UI"/>
          <w:sz w:val="20"/>
          <w:lang w:eastAsia="ja-JP"/>
        </w:rPr>
        <w:t>inghouse</w:t>
      </w:r>
      <w:r w:rsidRPr="006C28A6">
        <w:rPr>
          <w:rFonts w:ascii="Segoe UI" w:hAnsi="Segoe UI" w:cs="Segoe UI" w:hint="eastAsia"/>
          <w:sz w:val="20"/>
          <w:lang w:eastAsia="ja-JP"/>
        </w:rPr>
        <w:t>.</w:t>
      </w:r>
      <w:r w:rsidR="00CE403F" w:rsidRPr="006C28A6">
        <w:rPr>
          <w:rFonts w:ascii="Segoe UI" w:hAnsi="Segoe UI" w:cs="Segoe UI" w:hint="eastAsia"/>
          <w:sz w:val="20"/>
          <w:lang w:eastAsia="ja-JP"/>
        </w:rPr>
        <w:t xml:space="preserve"> If the Applicant proceeds to register the domain name, the Trademark Holder will receive notice of the registration.</w:t>
      </w:r>
    </w:p>
    <w:p w:rsidR="00CE403F" w:rsidRPr="006C28A6" w:rsidRDefault="00CE403F" w:rsidP="00411522">
      <w:pPr>
        <w:rPr>
          <w:rFonts w:ascii="Segoe UI" w:hAnsi="Segoe UI" w:cs="Segoe UI"/>
          <w:sz w:val="20"/>
          <w:lang w:eastAsia="ja-JP"/>
        </w:rPr>
      </w:pPr>
    </w:p>
    <w:p w:rsidR="00CE403F" w:rsidRPr="006C28A6" w:rsidRDefault="00CE403F" w:rsidP="00411522">
      <w:pPr>
        <w:rPr>
          <w:rFonts w:ascii="Segoe UI" w:hAnsi="Segoe UI" w:cs="Segoe UI"/>
          <w:sz w:val="20"/>
          <w:lang w:eastAsia="ja-JP"/>
        </w:rPr>
      </w:pPr>
      <w:r w:rsidRPr="006C28A6">
        <w:rPr>
          <w:rFonts w:ascii="Segoe UI" w:hAnsi="Segoe UI" w:cs="Segoe UI"/>
          <w:sz w:val="20"/>
          <w:lang w:eastAsia="ja-JP"/>
        </w:rPr>
        <w:t xml:space="preserve">The </w:t>
      </w:r>
      <w:r w:rsidR="00D1114A" w:rsidRPr="006C28A6">
        <w:rPr>
          <w:rFonts w:ascii="Segoe UI" w:hAnsi="Segoe UI" w:cs="Segoe UI" w:hint="eastAsia"/>
          <w:sz w:val="20"/>
          <w:lang w:eastAsia="ja-JP"/>
        </w:rPr>
        <w:t>Trademark Claims Notice S</w:t>
      </w:r>
      <w:r w:rsidRPr="006C28A6">
        <w:rPr>
          <w:rFonts w:ascii="Segoe UI" w:hAnsi="Segoe UI" w:cs="Segoe UI" w:hint="eastAsia"/>
          <w:sz w:val="20"/>
          <w:lang w:eastAsia="ja-JP"/>
        </w:rPr>
        <w:t>ervice</w:t>
      </w:r>
      <w:r w:rsidR="00D1114A" w:rsidRPr="006C28A6">
        <w:rPr>
          <w:rFonts w:ascii="Segoe UI" w:hAnsi="Segoe UI" w:cs="Segoe UI" w:hint="eastAsia"/>
          <w:sz w:val="20"/>
          <w:lang w:eastAsia="ja-JP"/>
        </w:rPr>
        <w:t>s</w:t>
      </w:r>
      <w:r w:rsidRPr="006C28A6">
        <w:rPr>
          <w:rFonts w:ascii="Segoe UI" w:hAnsi="Segoe UI" w:cs="Segoe UI" w:hint="eastAsia"/>
          <w:sz w:val="20"/>
          <w:lang w:eastAsia="ja-JP"/>
        </w:rPr>
        <w:t xml:space="preserve"> are facilitated by the </w:t>
      </w:r>
      <w:r w:rsidRPr="006C28A6">
        <w:rPr>
          <w:rFonts w:ascii="Segoe UI" w:hAnsi="Segoe UI" w:cs="Segoe UI"/>
          <w:sz w:val="20"/>
          <w:lang w:eastAsia="ja-JP"/>
        </w:rPr>
        <w:t>Trademark Clearinghouse</w:t>
      </w:r>
      <w:r w:rsidRPr="006C28A6">
        <w:rPr>
          <w:rFonts w:ascii="Segoe UI" w:hAnsi="Segoe UI" w:cs="Segoe UI" w:hint="eastAsia"/>
          <w:sz w:val="20"/>
          <w:lang w:eastAsia="ja-JP"/>
        </w:rPr>
        <w:t>,</w:t>
      </w:r>
      <w:r w:rsidRPr="006C28A6">
        <w:rPr>
          <w:rFonts w:ascii="Segoe UI" w:hAnsi="Segoe UI" w:cs="Segoe UI"/>
          <w:sz w:val="20"/>
          <w:lang w:eastAsia="ja-JP"/>
        </w:rPr>
        <w:t xml:space="preserve"> a centralized database of trademark data used by all new gTLD registries.  </w:t>
      </w:r>
    </w:p>
    <w:p w:rsidR="00134A04" w:rsidRPr="006C28A6" w:rsidRDefault="00134A04" w:rsidP="00134A04">
      <w:pPr>
        <w:rPr>
          <w:rFonts w:ascii="Segoe UI" w:hAnsi="Segoe UI" w:cs="Segoe UI"/>
          <w:b/>
          <w:sz w:val="20"/>
          <w:lang w:val="en-HK" w:eastAsia="ja-JP"/>
        </w:rPr>
      </w:pPr>
    </w:p>
    <w:p w:rsidR="00411522" w:rsidRPr="006C28A6" w:rsidRDefault="001E259A" w:rsidP="00411522">
      <w:pPr>
        <w:pStyle w:val="3"/>
        <w:spacing w:before="120"/>
        <w:rPr>
          <w:rFonts w:ascii="Segoe UI" w:hAnsi="Segoe UI" w:cs="Segoe UI"/>
          <w:color w:val="C00000"/>
          <w:sz w:val="22"/>
        </w:rPr>
      </w:pPr>
      <w:r w:rsidRPr="006C28A6">
        <w:rPr>
          <w:rFonts w:ascii="Segoe UI" w:hAnsi="Segoe UI" w:cs="Segoe UI" w:hint="eastAsia"/>
          <w:color w:val="002060"/>
          <w:sz w:val="22"/>
          <w:lang w:eastAsia="ja-JP"/>
        </w:rPr>
        <w:t>2</w:t>
      </w:r>
      <w:r w:rsidR="00411522" w:rsidRPr="006C28A6">
        <w:rPr>
          <w:rFonts w:ascii="Segoe UI" w:hAnsi="Segoe UI" w:cs="Segoe UI"/>
          <w:color w:val="002060"/>
          <w:sz w:val="22"/>
        </w:rPr>
        <w:t>.</w:t>
      </w:r>
      <w:r w:rsidRPr="006C28A6">
        <w:rPr>
          <w:rFonts w:ascii="Segoe UI" w:hAnsi="Segoe UI" w:cs="Segoe UI" w:hint="eastAsia"/>
          <w:color w:val="002060"/>
          <w:sz w:val="22"/>
          <w:lang w:eastAsia="ja-JP"/>
        </w:rPr>
        <w:t>2</w:t>
      </w:r>
      <w:r w:rsidR="00411522" w:rsidRPr="006C28A6">
        <w:rPr>
          <w:rFonts w:ascii="Segoe UI" w:hAnsi="Segoe UI" w:cs="Segoe UI"/>
          <w:color w:val="002060"/>
          <w:sz w:val="22"/>
        </w:rPr>
        <w:t>.</w:t>
      </w:r>
      <w:r w:rsidR="00411522" w:rsidRPr="006C28A6">
        <w:rPr>
          <w:rFonts w:ascii="Segoe UI" w:hAnsi="Segoe UI" w:cs="Segoe UI"/>
          <w:color w:val="002060"/>
          <w:sz w:val="22"/>
        </w:rPr>
        <w:tab/>
      </w:r>
      <w:r w:rsidR="00411522" w:rsidRPr="006C28A6">
        <w:rPr>
          <w:rFonts w:ascii="Segoe UI" w:hAnsi="Segoe UI" w:cs="Segoe UI"/>
          <w:color w:val="002060"/>
          <w:sz w:val="22"/>
          <w:lang w:eastAsia="ja-JP"/>
        </w:rPr>
        <w:t xml:space="preserve">Trademark Claims </w:t>
      </w:r>
      <w:r w:rsidR="008A60D3" w:rsidRPr="006C28A6">
        <w:rPr>
          <w:rFonts w:ascii="Segoe UI" w:hAnsi="Segoe UI" w:cs="Segoe UI" w:hint="eastAsia"/>
          <w:color w:val="002060"/>
          <w:sz w:val="22"/>
          <w:lang w:eastAsia="ja-JP"/>
        </w:rPr>
        <w:t>Notice Services</w:t>
      </w:r>
    </w:p>
    <w:p w:rsidR="00411522" w:rsidRPr="006C28A6" w:rsidRDefault="00411522" w:rsidP="00411522">
      <w:pPr>
        <w:rPr>
          <w:rFonts w:ascii="Segoe UI" w:hAnsi="Segoe UI" w:cs="Segoe UI"/>
          <w:sz w:val="20"/>
          <w:lang w:eastAsia="ja-JP"/>
        </w:rPr>
      </w:pPr>
      <w:r w:rsidRPr="006C28A6">
        <w:rPr>
          <w:rFonts w:ascii="Segoe UI" w:hAnsi="Segoe UI" w:cs="Segoe UI"/>
          <w:sz w:val="20"/>
          <w:lang w:eastAsia="ja-JP"/>
        </w:rPr>
        <w:t xml:space="preserve">During the </w:t>
      </w:r>
      <w:r w:rsidR="00E27756" w:rsidRPr="006C28A6">
        <w:rPr>
          <w:rFonts w:ascii="Segoe UI" w:hAnsi="Segoe UI" w:cs="Segoe UI" w:hint="eastAsia"/>
          <w:sz w:val="20"/>
          <w:lang w:eastAsia="ja-JP"/>
        </w:rPr>
        <w:t xml:space="preserve">first phase of the </w:t>
      </w:r>
      <w:r w:rsidRPr="006C28A6">
        <w:rPr>
          <w:rFonts w:ascii="Segoe UI" w:hAnsi="Segoe UI" w:cs="Segoe UI"/>
          <w:sz w:val="20"/>
          <w:lang w:eastAsia="ja-JP"/>
        </w:rPr>
        <w:t xml:space="preserve">Trademark Claims </w:t>
      </w:r>
      <w:r w:rsidR="00E27756" w:rsidRPr="006C28A6">
        <w:rPr>
          <w:rFonts w:ascii="Segoe UI" w:hAnsi="Segoe UI" w:cs="Segoe UI" w:hint="eastAsia"/>
          <w:sz w:val="20"/>
          <w:lang w:eastAsia="ja-JP"/>
        </w:rPr>
        <w:t>Notice Services</w:t>
      </w:r>
      <w:r w:rsidRPr="006C28A6">
        <w:rPr>
          <w:rFonts w:ascii="Segoe UI" w:hAnsi="Segoe UI" w:cs="Segoe UI"/>
          <w:sz w:val="20"/>
          <w:lang w:eastAsia="ja-JP"/>
        </w:rPr>
        <w:t xml:space="preserve"> the (i) the Registrar will be required to provide notice to potential </w:t>
      </w:r>
      <w:r w:rsidR="00E27756" w:rsidRPr="006C28A6">
        <w:rPr>
          <w:rFonts w:ascii="Segoe UI" w:hAnsi="Segoe UI" w:cs="Segoe UI" w:hint="eastAsia"/>
          <w:sz w:val="20"/>
          <w:lang w:eastAsia="ja-JP"/>
        </w:rPr>
        <w:t>D</w:t>
      </w:r>
      <w:r w:rsidRPr="006C28A6">
        <w:rPr>
          <w:rFonts w:ascii="Segoe UI" w:hAnsi="Segoe UI" w:cs="Segoe UI"/>
          <w:sz w:val="20"/>
          <w:lang w:eastAsia="ja-JP"/>
        </w:rPr>
        <w:t xml:space="preserve">omain </w:t>
      </w:r>
      <w:r w:rsidR="00E27756" w:rsidRPr="006C28A6">
        <w:rPr>
          <w:rFonts w:ascii="Segoe UI" w:hAnsi="Segoe UI" w:cs="Segoe UI" w:hint="eastAsia"/>
          <w:sz w:val="20"/>
          <w:lang w:eastAsia="ja-JP"/>
        </w:rPr>
        <w:t>N</w:t>
      </w:r>
      <w:r w:rsidRPr="006C28A6">
        <w:rPr>
          <w:rFonts w:ascii="Segoe UI" w:hAnsi="Segoe UI" w:cs="Segoe UI"/>
          <w:sz w:val="20"/>
          <w:lang w:eastAsia="ja-JP"/>
        </w:rPr>
        <w:t xml:space="preserve">ame </w:t>
      </w:r>
      <w:r w:rsidR="00E27756" w:rsidRPr="006C28A6">
        <w:rPr>
          <w:rFonts w:ascii="Segoe UI" w:hAnsi="Segoe UI" w:cs="Segoe UI" w:hint="eastAsia"/>
          <w:sz w:val="20"/>
          <w:lang w:eastAsia="ja-JP"/>
        </w:rPr>
        <w:t>R</w:t>
      </w:r>
      <w:r w:rsidRPr="006C28A6">
        <w:rPr>
          <w:rFonts w:ascii="Segoe UI" w:hAnsi="Segoe UI" w:cs="Segoe UI"/>
          <w:sz w:val="20"/>
          <w:lang w:eastAsia="ja-JP"/>
        </w:rPr>
        <w:t xml:space="preserve">egistrants </w:t>
      </w:r>
      <w:r w:rsidR="008A60D3" w:rsidRPr="006C28A6">
        <w:rPr>
          <w:rFonts w:ascii="Segoe UI" w:hAnsi="Segoe UI" w:cs="Segoe UI" w:hint="eastAsia"/>
          <w:sz w:val="20"/>
          <w:lang w:eastAsia="ja-JP"/>
        </w:rPr>
        <w:t>if</w:t>
      </w:r>
      <w:r w:rsidRPr="006C28A6">
        <w:rPr>
          <w:rFonts w:ascii="Segoe UI" w:hAnsi="Segoe UI" w:cs="Segoe UI"/>
          <w:sz w:val="20"/>
          <w:lang w:eastAsia="ja-JP"/>
        </w:rPr>
        <w:t xml:space="preserve"> a domain they are seeking to register matches a Trademark Record verified by the Trademark Clearinghouse (“a Claims Notice”) and (ii) The Trademark Clearinghouse will provide Notice of Registered Names (“NORNs”) to Trademark holders</w:t>
      </w:r>
      <w:r w:rsidR="00E27756" w:rsidRPr="006C28A6">
        <w:rPr>
          <w:rFonts w:ascii="Segoe UI" w:hAnsi="Segoe UI" w:cs="Segoe UI" w:hint="eastAsia"/>
          <w:sz w:val="20"/>
          <w:lang w:eastAsia="ja-JP"/>
        </w:rPr>
        <w:t xml:space="preserve"> if a Domain Name is registered that matches their Trademark Record</w:t>
      </w:r>
      <w:r w:rsidRPr="006C28A6">
        <w:rPr>
          <w:rFonts w:ascii="Segoe UI" w:hAnsi="Segoe UI" w:cs="Segoe UI"/>
          <w:sz w:val="20"/>
          <w:lang w:eastAsia="ja-JP"/>
        </w:rPr>
        <w:t>.</w:t>
      </w:r>
      <w:r w:rsidR="005316DA" w:rsidRPr="006C28A6">
        <w:rPr>
          <w:rFonts w:ascii="Segoe UI" w:hAnsi="Segoe UI" w:cs="Segoe UI" w:hint="eastAsia"/>
          <w:sz w:val="20"/>
          <w:lang w:eastAsia="ja-JP"/>
        </w:rPr>
        <w:t xml:space="preserve"> During the second phase of the Trademark Claims Notice Service only (ii) will be provided.</w:t>
      </w:r>
    </w:p>
    <w:p w:rsidR="00411522" w:rsidRPr="006C28A6" w:rsidRDefault="00411522" w:rsidP="00411522">
      <w:pPr>
        <w:rPr>
          <w:rFonts w:ascii="Segoe UI" w:hAnsi="Segoe UI" w:cs="Segoe UI"/>
          <w:sz w:val="20"/>
          <w:lang w:eastAsia="ja-JP"/>
        </w:rPr>
      </w:pPr>
    </w:p>
    <w:p w:rsidR="00411522" w:rsidRPr="006C28A6" w:rsidRDefault="00411522" w:rsidP="00411522">
      <w:pPr>
        <w:rPr>
          <w:rFonts w:ascii="Segoe UI" w:hAnsi="Segoe UI" w:cs="Segoe UI"/>
          <w:sz w:val="20"/>
          <w:lang w:eastAsia="ja-JP"/>
        </w:rPr>
      </w:pPr>
      <w:r w:rsidRPr="006C28A6">
        <w:rPr>
          <w:rFonts w:ascii="Segoe UI" w:hAnsi="Segoe UI" w:cs="Segoe UI"/>
          <w:b/>
          <w:sz w:val="20"/>
          <w:lang w:eastAsia="ja-JP"/>
        </w:rPr>
        <w:t xml:space="preserve">Term </w:t>
      </w:r>
    </w:p>
    <w:p w:rsidR="00411522" w:rsidRPr="006C28A6" w:rsidRDefault="00411522" w:rsidP="00411522">
      <w:pPr>
        <w:rPr>
          <w:rFonts w:ascii="Segoe UI" w:hAnsi="Segoe UI" w:cs="Segoe UI"/>
          <w:sz w:val="20"/>
          <w:lang w:eastAsia="ja-JP"/>
        </w:rPr>
      </w:pPr>
      <w:r w:rsidRPr="006C28A6">
        <w:rPr>
          <w:rFonts w:ascii="Segoe UI" w:hAnsi="Segoe UI" w:cs="Segoe UI"/>
          <w:sz w:val="20"/>
          <w:lang w:eastAsia="ja-JP"/>
        </w:rPr>
        <w:t xml:space="preserve">The Trademark Claims </w:t>
      </w:r>
      <w:r w:rsidR="008A60D3" w:rsidRPr="006C28A6">
        <w:rPr>
          <w:rFonts w:ascii="Segoe UI" w:hAnsi="Segoe UI" w:cs="Segoe UI" w:hint="eastAsia"/>
          <w:sz w:val="20"/>
          <w:lang w:eastAsia="ja-JP"/>
        </w:rPr>
        <w:t>N</w:t>
      </w:r>
      <w:r w:rsidR="00E27756" w:rsidRPr="006C28A6">
        <w:rPr>
          <w:rFonts w:ascii="Segoe UI" w:hAnsi="Segoe UI" w:cs="Segoe UI"/>
          <w:sz w:val="20"/>
          <w:lang w:eastAsia="ja-JP"/>
        </w:rPr>
        <w:t>oti</w:t>
      </w:r>
      <w:r w:rsidR="00E27756" w:rsidRPr="006C28A6">
        <w:rPr>
          <w:rFonts w:ascii="Segoe UI" w:hAnsi="Segoe UI" w:cs="Segoe UI" w:hint="eastAsia"/>
          <w:sz w:val="20"/>
          <w:lang w:eastAsia="ja-JP"/>
        </w:rPr>
        <w:t>ce</w:t>
      </w:r>
      <w:r w:rsidR="008A3684" w:rsidRPr="006C28A6">
        <w:rPr>
          <w:rFonts w:ascii="Segoe UI" w:hAnsi="Segoe UI" w:cs="Segoe UI" w:hint="eastAsia"/>
          <w:sz w:val="20"/>
          <w:lang w:eastAsia="ja-JP"/>
        </w:rPr>
        <w:t xml:space="preserve"> </w:t>
      </w:r>
      <w:r w:rsidR="00E27756" w:rsidRPr="006C28A6">
        <w:rPr>
          <w:rFonts w:ascii="Segoe UI" w:hAnsi="Segoe UI" w:cs="Segoe UI" w:hint="eastAsia"/>
          <w:sz w:val="20"/>
          <w:lang w:eastAsia="ja-JP"/>
        </w:rPr>
        <w:t>S</w:t>
      </w:r>
      <w:r w:rsidRPr="006C28A6">
        <w:rPr>
          <w:rFonts w:ascii="Segoe UI" w:hAnsi="Segoe UI" w:cs="Segoe UI"/>
          <w:sz w:val="20"/>
          <w:lang w:eastAsia="ja-JP"/>
        </w:rPr>
        <w:t>ervice</w:t>
      </w:r>
      <w:r w:rsidR="00E27756" w:rsidRPr="006C28A6">
        <w:rPr>
          <w:rFonts w:ascii="Segoe UI" w:hAnsi="Segoe UI" w:cs="Segoe UI" w:hint="eastAsia"/>
          <w:sz w:val="20"/>
          <w:lang w:eastAsia="ja-JP"/>
        </w:rPr>
        <w:t>s</w:t>
      </w:r>
      <w:r w:rsidR="008A60D3" w:rsidRPr="006C28A6">
        <w:rPr>
          <w:rFonts w:ascii="Segoe UI" w:hAnsi="Segoe UI" w:cs="Segoe UI" w:hint="eastAsia"/>
          <w:sz w:val="20"/>
          <w:lang w:eastAsia="ja-JP"/>
        </w:rPr>
        <w:t xml:space="preserve"> for the </w:t>
      </w:r>
      <w:r w:rsidRPr="006C28A6">
        <w:rPr>
          <w:rFonts w:ascii="Segoe UI" w:hAnsi="Segoe UI" w:cs="Segoe UI"/>
          <w:sz w:val="20"/>
          <w:lang w:eastAsia="ja-JP"/>
        </w:rPr>
        <w:t xml:space="preserve">first </w:t>
      </w:r>
      <w:r w:rsidR="008A60D3" w:rsidRPr="006C28A6">
        <w:rPr>
          <w:rFonts w:ascii="Segoe UI" w:hAnsi="Segoe UI" w:cs="Segoe UI" w:hint="eastAsia"/>
          <w:sz w:val="20"/>
          <w:lang w:eastAsia="ja-JP"/>
        </w:rPr>
        <w:t xml:space="preserve">90 </w:t>
      </w:r>
      <w:r w:rsidRPr="006C28A6">
        <w:rPr>
          <w:rFonts w:ascii="Segoe UI" w:hAnsi="Segoe UI" w:cs="Segoe UI"/>
          <w:sz w:val="20"/>
          <w:lang w:eastAsia="ja-JP"/>
        </w:rPr>
        <w:t>day</w:t>
      </w:r>
      <w:r w:rsidR="008A60D3" w:rsidRPr="006C28A6">
        <w:rPr>
          <w:rFonts w:ascii="Segoe UI" w:hAnsi="Segoe UI" w:cs="Segoe UI" w:hint="eastAsia"/>
          <w:sz w:val="20"/>
          <w:lang w:eastAsia="ja-JP"/>
        </w:rPr>
        <w:t>s</w:t>
      </w:r>
      <w:r w:rsidR="008A3684" w:rsidRPr="006C28A6">
        <w:rPr>
          <w:rFonts w:ascii="Segoe UI" w:hAnsi="Segoe UI" w:cs="Segoe UI" w:hint="eastAsia"/>
          <w:sz w:val="20"/>
          <w:lang w:eastAsia="ja-JP"/>
        </w:rPr>
        <w:t xml:space="preserve"> </w:t>
      </w:r>
      <w:r w:rsidR="001E259A" w:rsidRPr="006C28A6">
        <w:rPr>
          <w:rFonts w:ascii="Segoe UI" w:hAnsi="Segoe UI" w:cs="Segoe UI" w:hint="eastAsia"/>
          <w:sz w:val="20"/>
          <w:lang w:eastAsia="ja-JP"/>
        </w:rPr>
        <w:t>after launch of the TLD</w:t>
      </w:r>
      <w:r w:rsidRPr="006C28A6">
        <w:rPr>
          <w:rFonts w:ascii="Segoe UI" w:hAnsi="Segoe UI" w:cs="Segoe UI"/>
          <w:sz w:val="20"/>
          <w:lang w:eastAsia="ja-JP"/>
        </w:rPr>
        <w:t xml:space="preserve">. The Registry may </w:t>
      </w:r>
      <w:r w:rsidR="008A60D3" w:rsidRPr="006C28A6">
        <w:rPr>
          <w:rFonts w:ascii="Segoe UI" w:hAnsi="Segoe UI" w:cs="Segoe UI" w:hint="eastAsia"/>
          <w:sz w:val="20"/>
          <w:lang w:eastAsia="ja-JP"/>
        </w:rPr>
        <w:t xml:space="preserve">extend </w:t>
      </w:r>
      <w:r w:rsidRPr="006C28A6">
        <w:rPr>
          <w:rFonts w:ascii="Segoe UI" w:hAnsi="Segoe UI" w:cs="Segoe UI"/>
          <w:sz w:val="20"/>
          <w:lang w:eastAsia="ja-JP"/>
        </w:rPr>
        <w:t>t</w:t>
      </w:r>
      <w:r w:rsidR="00E27756" w:rsidRPr="006C28A6">
        <w:rPr>
          <w:rFonts w:ascii="Segoe UI" w:hAnsi="Segoe UI" w:cs="Segoe UI" w:hint="eastAsia"/>
          <w:sz w:val="20"/>
          <w:lang w:eastAsia="ja-JP"/>
        </w:rPr>
        <w:t>his phase</w:t>
      </w:r>
      <w:r w:rsidR="008A60D3" w:rsidRPr="006C28A6">
        <w:rPr>
          <w:rFonts w:ascii="Segoe UI" w:hAnsi="Segoe UI" w:cs="Segoe UI" w:hint="eastAsia"/>
          <w:sz w:val="20"/>
          <w:lang w:eastAsia="ja-JP"/>
        </w:rPr>
        <w:t xml:space="preserve"> at any time. At least 4 calendar days notice of any extension will be published on the Registry Website. </w:t>
      </w:r>
      <w:r w:rsidR="005316DA" w:rsidRPr="006C28A6">
        <w:rPr>
          <w:rFonts w:ascii="Segoe UI" w:hAnsi="Segoe UI" w:cs="Segoe UI" w:hint="eastAsia"/>
          <w:sz w:val="20"/>
          <w:lang w:eastAsia="ja-JP"/>
        </w:rPr>
        <w:t>T</w:t>
      </w:r>
      <w:r w:rsidR="00E27756" w:rsidRPr="006C28A6">
        <w:rPr>
          <w:rFonts w:ascii="Segoe UI" w:hAnsi="Segoe UI" w:cs="Segoe UI" w:hint="eastAsia"/>
          <w:sz w:val="20"/>
          <w:lang w:eastAsia="ja-JP"/>
        </w:rPr>
        <w:t>he second phase of the Trademark Claims Notice Service</w:t>
      </w:r>
      <w:r w:rsidR="005316DA" w:rsidRPr="006C28A6">
        <w:rPr>
          <w:rFonts w:ascii="Segoe UI" w:hAnsi="Segoe UI" w:cs="Segoe UI" w:hint="eastAsia"/>
          <w:sz w:val="20"/>
          <w:lang w:eastAsia="ja-JP"/>
        </w:rPr>
        <w:t xml:space="preserve"> will begin on the 91st day </w:t>
      </w:r>
      <w:r w:rsidR="001E259A" w:rsidRPr="006C28A6">
        <w:rPr>
          <w:rFonts w:ascii="Segoe UI" w:hAnsi="Segoe UI" w:cs="Segoe UI" w:hint="eastAsia"/>
          <w:sz w:val="20"/>
          <w:lang w:eastAsia="ja-JP"/>
        </w:rPr>
        <w:t>after launch</w:t>
      </w:r>
      <w:r w:rsidR="005316DA" w:rsidRPr="006C28A6">
        <w:rPr>
          <w:rFonts w:ascii="Segoe UI" w:hAnsi="Segoe UI" w:cs="Segoe UI" w:hint="eastAsia"/>
          <w:sz w:val="20"/>
          <w:lang w:eastAsia="ja-JP"/>
        </w:rPr>
        <w:t xml:space="preserve"> and continue on an ongoing basis.</w:t>
      </w:r>
    </w:p>
    <w:p w:rsidR="00411522" w:rsidRPr="006C28A6" w:rsidRDefault="00411522" w:rsidP="00411522">
      <w:pPr>
        <w:rPr>
          <w:rFonts w:ascii="Segoe UI" w:hAnsi="Segoe UI" w:cs="Segoe UI"/>
          <w:sz w:val="20"/>
          <w:lang w:eastAsia="ja-JP"/>
        </w:rPr>
      </w:pPr>
    </w:p>
    <w:p w:rsidR="00411522" w:rsidRPr="006C28A6" w:rsidRDefault="00411522" w:rsidP="00411522">
      <w:pPr>
        <w:rPr>
          <w:rFonts w:ascii="Segoe UI" w:hAnsi="Segoe UI" w:cs="Segoe UI"/>
          <w:b/>
          <w:sz w:val="20"/>
          <w:lang w:eastAsia="ja-JP"/>
        </w:rPr>
      </w:pPr>
      <w:r w:rsidRPr="006C28A6">
        <w:rPr>
          <w:rFonts w:ascii="Segoe UI" w:hAnsi="Segoe UI" w:cs="Segoe UI"/>
          <w:b/>
          <w:sz w:val="20"/>
          <w:lang w:eastAsia="ja-JP"/>
        </w:rPr>
        <w:t>Trademark Claims Notices</w:t>
      </w:r>
    </w:p>
    <w:p w:rsidR="00411522" w:rsidRPr="006C28A6" w:rsidRDefault="00411522" w:rsidP="00411522">
      <w:pPr>
        <w:rPr>
          <w:rFonts w:ascii="Segoe UI" w:hAnsi="Segoe UI" w:cs="Segoe UI"/>
          <w:sz w:val="20"/>
          <w:lang w:eastAsia="ja-JP"/>
        </w:rPr>
      </w:pPr>
      <w:r w:rsidRPr="006C28A6">
        <w:rPr>
          <w:rFonts w:ascii="Segoe UI" w:hAnsi="Segoe UI" w:cs="Segoe UI"/>
          <w:sz w:val="20"/>
          <w:lang w:eastAsia="ja-JP"/>
        </w:rPr>
        <w:t xml:space="preserve">When a potential </w:t>
      </w:r>
      <w:r w:rsidR="005316DA" w:rsidRPr="006C28A6">
        <w:rPr>
          <w:rFonts w:ascii="Segoe UI" w:hAnsi="Segoe UI" w:cs="Segoe UI" w:hint="eastAsia"/>
          <w:sz w:val="20"/>
          <w:lang w:eastAsia="ja-JP"/>
        </w:rPr>
        <w:t>R</w:t>
      </w:r>
      <w:r w:rsidRPr="006C28A6">
        <w:rPr>
          <w:rFonts w:ascii="Segoe UI" w:hAnsi="Segoe UI" w:cs="Segoe UI"/>
          <w:sz w:val="20"/>
          <w:lang w:eastAsia="ja-JP"/>
        </w:rPr>
        <w:t>egistrant attempts to register a domain name during the Trademark Claims period, the registrar is required to display a Claims Notice in real time at the time of regi</w:t>
      </w:r>
      <w:r w:rsidR="006221D1" w:rsidRPr="006C28A6">
        <w:rPr>
          <w:rFonts w:ascii="Segoe UI" w:hAnsi="Segoe UI" w:cs="Segoe UI"/>
          <w:sz w:val="20"/>
          <w:lang w:eastAsia="ja-JP"/>
        </w:rPr>
        <w:t xml:space="preserve">stration. The Claims notice </w:t>
      </w:r>
      <w:r w:rsidR="006221D1" w:rsidRPr="006C28A6">
        <w:rPr>
          <w:rFonts w:ascii="Segoe UI" w:hAnsi="Segoe UI" w:cs="Segoe UI" w:hint="eastAsia"/>
          <w:sz w:val="20"/>
          <w:lang w:eastAsia="ja-JP"/>
        </w:rPr>
        <w:t>MUST</w:t>
      </w:r>
      <w:r w:rsidRPr="006C28A6">
        <w:rPr>
          <w:rFonts w:ascii="Segoe UI" w:hAnsi="Segoe UI" w:cs="Segoe UI"/>
          <w:sz w:val="20"/>
          <w:lang w:eastAsia="ja-JP"/>
        </w:rPr>
        <w:t xml:space="preserve"> be </w:t>
      </w:r>
      <w:r w:rsidR="006221D1" w:rsidRPr="006C28A6">
        <w:rPr>
          <w:rFonts w:ascii="Segoe UI" w:hAnsi="Segoe UI" w:cs="Segoe UI" w:hint="eastAsia"/>
          <w:sz w:val="20"/>
          <w:lang w:eastAsia="ja-JP"/>
        </w:rPr>
        <w:t xml:space="preserve">provided </w:t>
      </w:r>
      <w:r w:rsidRPr="006C28A6">
        <w:rPr>
          <w:rFonts w:ascii="Segoe UI" w:hAnsi="Segoe UI" w:cs="Segoe UI"/>
          <w:sz w:val="20"/>
          <w:lang w:eastAsia="ja-JP"/>
        </w:rPr>
        <w:t>in English</w:t>
      </w:r>
      <w:r w:rsidR="006221D1" w:rsidRPr="006C28A6">
        <w:rPr>
          <w:rFonts w:ascii="Segoe UI" w:hAnsi="Segoe UI" w:cs="Segoe UI" w:hint="eastAsia"/>
          <w:sz w:val="20"/>
          <w:lang w:eastAsia="ja-JP"/>
        </w:rPr>
        <w:t>, and SHOULD be provided in the language of the registrar</w:t>
      </w:r>
      <w:r w:rsidR="006221D1" w:rsidRPr="006C28A6">
        <w:rPr>
          <w:rFonts w:ascii="Segoe UI" w:hAnsi="Segoe UI" w:cs="Segoe UI"/>
          <w:sz w:val="20"/>
          <w:lang w:eastAsia="ja-JP"/>
        </w:rPr>
        <w:t>’</w:t>
      </w:r>
      <w:r w:rsidR="006221D1" w:rsidRPr="006C28A6">
        <w:rPr>
          <w:rFonts w:ascii="Segoe UI" w:hAnsi="Segoe UI" w:cs="Segoe UI" w:hint="eastAsia"/>
          <w:sz w:val="20"/>
          <w:lang w:eastAsia="ja-JP"/>
        </w:rPr>
        <w:t>s registration agreement</w:t>
      </w:r>
      <w:r w:rsidRPr="006C28A6">
        <w:rPr>
          <w:rFonts w:ascii="Segoe UI" w:hAnsi="Segoe UI" w:cs="Segoe UI"/>
          <w:sz w:val="20"/>
          <w:lang w:eastAsia="ja-JP"/>
        </w:rPr>
        <w:t xml:space="preserve">. The Claims Notice does not prohibit a domain name </w:t>
      </w:r>
      <w:r w:rsidR="0024411F" w:rsidRPr="006C28A6">
        <w:rPr>
          <w:rFonts w:ascii="Segoe UI" w:hAnsi="Segoe UI" w:cs="Segoe UI"/>
          <w:sz w:val="20"/>
          <w:lang w:eastAsia="ja-JP"/>
        </w:rPr>
        <w:t>registration;</w:t>
      </w:r>
      <w:r w:rsidRPr="006C28A6">
        <w:rPr>
          <w:rFonts w:ascii="Segoe UI" w:hAnsi="Segoe UI" w:cs="Segoe UI"/>
          <w:sz w:val="20"/>
          <w:lang w:eastAsia="ja-JP"/>
        </w:rPr>
        <w:t xml:space="preserve"> however an affirmative confirmation from the potential registrant must be required.</w:t>
      </w:r>
    </w:p>
    <w:p w:rsidR="00411522" w:rsidRPr="006C28A6" w:rsidRDefault="00411522" w:rsidP="00411522">
      <w:pPr>
        <w:rPr>
          <w:rFonts w:ascii="Segoe UI" w:hAnsi="Segoe UI" w:cs="Segoe UI"/>
          <w:sz w:val="20"/>
          <w:lang w:eastAsia="ja-JP"/>
        </w:rPr>
      </w:pPr>
      <w:r w:rsidRPr="006C28A6">
        <w:rPr>
          <w:rFonts w:ascii="Segoe UI" w:hAnsi="Segoe UI" w:cs="Segoe UI"/>
          <w:sz w:val="20"/>
        </w:rPr>
        <w:tab/>
      </w:r>
    </w:p>
    <w:p w:rsidR="00411522" w:rsidRPr="006C28A6" w:rsidRDefault="00411522" w:rsidP="00411522">
      <w:pPr>
        <w:rPr>
          <w:rFonts w:ascii="Segoe UI" w:hAnsi="Segoe UI" w:cs="Segoe UI"/>
          <w:sz w:val="20"/>
          <w:lang w:val="en-HK" w:eastAsia="ja-JP"/>
        </w:rPr>
      </w:pPr>
      <w:r w:rsidRPr="006C28A6">
        <w:rPr>
          <w:rFonts w:ascii="Segoe UI" w:hAnsi="Segoe UI" w:cs="Segoe UI"/>
          <w:b/>
          <w:sz w:val="20"/>
          <w:lang w:eastAsia="ja-JP"/>
        </w:rPr>
        <w:t>Notice of Registered Names (“NORNs”)</w:t>
      </w:r>
    </w:p>
    <w:p w:rsidR="00411522" w:rsidRPr="006C28A6" w:rsidRDefault="00411522" w:rsidP="00411522">
      <w:pPr>
        <w:rPr>
          <w:rFonts w:ascii="Segoe UI" w:hAnsi="Segoe UI" w:cs="Segoe UI"/>
          <w:sz w:val="20"/>
          <w:lang w:val="en-HK" w:eastAsia="ja-JP"/>
        </w:rPr>
      </w:pPr>
      <w:r w:rsidRPr="006C28A6">
        <w:rPr>
          <w:rFonts w:ascii="Segoe UI" w:hAnsi="Segoe UI" w:cs="Segoe UI"/>
          <w:sz w:val="20"/>
          <w:lang w:val="en-HK" w:eastAsia="ja-JP"/>
        </w:rPr>
        <w:t xml:space="preserve">During the Claims Notice period, the Trademark Clearinghouse will notify Trademark Holders if a </w:t>
      </w:r>
      <w:r w:rsidR="006221D1" w:rsidRPr="006C28A6">
        <w:rPr>
          <w:rFonts w:ascii="Segoe UI" w:hAnsi="Segoe UI" w:cs="Segoe UI" w:hint="eastAsia"/>
          <w:sz w:val="20"/>
          <w:lang w:val="en-HK" w:eastAsia="ja-JP"/>
        </w:rPr>
        <w:t>D</w:t>
      </w:r>
      <w:r w:rsidRPr="006C28A6">
        <w:rPr>
          <w:rFonts w:ascii="Segoe UI" w:hAnsi="Segoe UI" w:cs="Segoe UI"/>
          <w:sz w:val="20"/>
          <w:lang w:val="en-HK" w:eastAsia="ja-JP"/>
        </w:rPr>
        <w:t xml:space="preserve">omain </w:t>
      </w:r>
      <w:r w:rsidR="006221D1" w:rsidRPr="006C28A6">
        <w:rPr>
          <w:rFonts w:ascii="Segoe UI" w:hAnsi="Segoe UI" w:cs="Segoe UI" w:hint="eastAsia"/>
          <w:sz w:val="20"/>
          <w:lang w:val="en-HK" w:eastAsia="ja-JP"/>
        </w:rPr>
        <w:t>N</w:t>
      </w:r>
      <w:r w:rsidRPr="006C28A6">
        <w:rPr>
          <w:rFonts w:ascii="Segoe UI" w:hAnsi="Segoe UI" w:cs="Segoe UI"/>
          <w:sz w:val="20"/>
          <w:lang w:val="en-HK" w:eastAsia="ja-JP"/>
        </w:rPr>
        <w:t xml:space="preserve">ame is registered </w:t>
      </w:r>
      <w:r w:rsidR="006221D1" w:rsidRPr="006C28A6">
        <w:rPr>
          <w:rFonts w:ascii="Segoe UI" w:hAnsi="Segoe UI" w:cs="Segoe UI"/>
          <w:sz w:val="20"/>
          <w:lang w:val="en-HK" w:eastAsia="ja-JP"/>
        </w:rPr>
        <w:t>that matches a Trademark Record</w:t>
      </w:r>
      <w:r w:rsidR="006221D1" w:rsidRPr="006C28A6">
        <w:rPr>
          <w:rFonts w:ascii="Segoe UI" w:hAnsi="Segoe UI" w:cs="Segoe UI" w:hint="eastAsia"/>
          <w:sz w:val="20"/>
          <w:lang w:val="en-HK" w:eastAsia="ja-JP"/>
        </w:rPr>
        <w:t xml:space="preserve"> in the Trademark Clearinghouse.</w:t>
      </w:r>
    </w:p>
    <w:p w:rsidR="0086783B" w:rsidRPr="006C28A6" w:rsidRDefault="0086783B" w:rsidP="00411522">
      <w:pPr>
        <w:rPr>
          <w:rFonts w:ascii="Segoe UI" w:hAnsi="Segoe UI" w:cs="Segoe UI"/>
          <w:sz w:val="20"/>
          <w:lang w:val="en-HK" w:eastAsia="ja-JP"/>
        </w:rPr>
      </w:pPr>
    </w:p>
    <w:p w:rsidR="0024411F" w:rsidRPr="006C28A6" w:rsidRDefault="0086783B" w:rsidP="00411522">
      <w:pPr>
        <w:rPr>
          <w:rFonts w:ascii="Segoe UI" w:hAnsi="Segoe UI" w:cs="Segoe UI"/>
          <w:sz w:val="20"/>
          <w:lang w:val="en-HK" w:eastAsia="ja-JP"/>
        </w:rPr>
      </w:pPr>
      <w:r w:rsidRPr="006C28A6">
        <w:rPr>
          <w:rFonts w:ascii="Segoe UI" w:hAnsi="Segoe UI" w:cs="Segoe UI"/>
          <w:sz w:val="20"/>
          <w:lang w:val="en-HK" w:eastAsia="ja-JP"/>
        </w:rPr>
        <w:br w:type="page"/>
      </w:r>
    </w:p>
    <w:p w:rsidR="0024411F" w:rsidRPr="006C28A6" w:rsidRDefault="0024411F" w:rsidP="00411522">
      <w:pPr>
        <w:rPr>
          <w:rFonts w:ascii="Segoe UI" w:hAnsi="Segoe UI" w:cs="Segoe UI"/>
          <w:lang w:eastAsia="ja-JP"/>
        </w:rPr>
      </w:pPr>
    </w:p>
    <w:p w:rsidR="00742EA8" w:rsidRPr="006C28A6" w:rsidRDefault="00742EA8" w:rsidP="00907307">
      <w:pPr>
        <w:pStyle w:val="20"/>
        <w:rPr>
          <w:rFonts w:ascii="Segoe UI" w:hAnsi="Segoe UI" w:cs="Segoe UI"/>
          <w:color w:val="C00000"/>
        </w:rPr>
      </w:pPr>
      <w:bookmarkStart w:id="13" w:name="_Toc145979562"/>
      <w:bookmarkEnd w:id="9"/>
      <w:r w:rsidRPr="006C28A6">
        <w:rPr>
          <w:rFonts w:ascii="Segoe UI" w:hAnsi="Segoe UI" w:cs="Segoe UI"/>
          <w:color w:val="002060"/>
        </w:rPr>
        <w:t xml:space="preserve">Chapter </w:t>
      </w:r>
      <w:r w:rsidR="001E259A" w:rsidRPr="006C28A6">
        <w:rPr>
          <w:rFonts w:ascii="Segoe UI" w:hAnsi="Segoe UI" w:cs="Segoe UI" w:hint="eastAsia"/>
          <w:color w:val="002060"/>
          <w:lang w:eastAsia="ja-JP"/>
        </w:rPr>
        <w:t>3</w:t>
      </w:r>
      <w:r w:rsidRPr="006C28A6">
        <w:rPr>
          <w:rFonts w:ascii="Segoe UI" w:hAnsi="Segoe UI" w:cs="Segoe UI"/>
          <w:color w:val="002060"/>
        </w:rPr>
        <w:t>. General Provisions</w:t>
      </w:r>
      <w:bookmarkEnd w:id="13"/>
    </w:p>
    <w:p w:rsidR="004D2785" w:rsidRPr="006C28A6" w:rsidRDefault="004D2785" w:rsidP="00984589">
      <w:pPr>
        <w:rPr>
          <w:rFonts w:ascii="Segoe UI" w:hAnsi="Segoe UI" w:cs="Segoe UI"/>
          <w:lang w:eastAsia="ja-JP"/>
        </w:rPr>
      </w:pPr>
    </w:p>
    <w:p w:rsidR="00742EA8" w:rsidRPr="006C28A6" w:rsidRDefault="001E259A" w:rsidP="0068185A">
      <w:pPr>
        <w:pStyle w:val="3"/>
        <w:spacing w:before="120"/>
        <w:rPr>
          <w:rFonts w:ascii="Segoe UI" w:hAnsi="Segoe UI" w:cs="Segoe UI"/>
          <w:color w:val="002060"/>
          <w:sz w:val="22"/>
        </w:rPr>
      </w:pPr>
      <w:bookmarkStart w:id="14" w:name="_Toc145979565"/>
      <w:r w:rsidRPr="006C28A6">
        <w:rPr>
          <w:rFonts w:ascii="Segoe UI" w:hAnsi="Segoe UI" w:cs="Segoe UI" w:hint="eastAsia"/>
          <w:color w:val="002060"/>
          <w:sz w:val="22"/>
          <w:lang w:eastAsia="ja-JP"/>
        </w:rPr>
        <w:t>3</w:t>
      </w:r>
      <w:r w:rsidR="003547BC" w:rsidRPr="006C28A6">
        <w:rPr>
          <w:rFonts w:ascii="Segoe UI" w:hAnsi="Segoe UI" w:cs="Segoe UI"/>
          <w:color w:val="002060"/>
          <w:sz w:val="22"/>
        </w:rPr>
        <w:t>.</w:t>
      </w:r>
      <w:r w:rsidR="003547BC" w:rsidRPr="006C28A6">
        <w:rPr>
          <w:rFonts w:ascii="Segoe UI" w:hAnsi="Segoe UI" w:cs="Segoe UI" w:hint="eastAsia"/>
          <w:color w:val="002060"/>
          <w:sz w:val="22"/>
          <w:lang w:eastAsia="ja-JP"/>
        </w:rPr>
        <w:t>1</w:t>
      </w:r>
      <w:r w:rsidR="00592A8D" w:rsidRPr="006C28A6">
        <w:rPr>
          <w:rFonts w:ascii="Segoe UI" w:hAnsi="Segoe UI" w:cs="Segoe UI"/>
          <w:color w:val="002060"/>
          <w:sz w:val="22"/>
        </w:rPr>
        <w:t>.</w:t>
      </w:r>
      <w:r w:rsidR="00592A8D" w:rsidRPr="006C28A6">
        <w:rPr>
          <w:rFonts w:ascii="Segoe UI" w:hAnsi="Segoe UI" w:cs="Segoe UI"/>
          <w:color w:val="002060"/>
          <w:sz w:val="22"/>
        </w:rPr>
        <w:tab/>
        <w:t>Amendments</w:t>
      </w:r>
      <w:bookmarkEnd w:id="14"/>
    </w:p>
    <w:p w:rsidR="00742EA8" w:rsidRPr="006C28A6" w:rsidRDefault="00742EA8" w:rsidP="00907307">
      <w:pPr>
        <w:rPr>
          <w:rFonts w:ascii="Segoe UI" w:hAnsi="Segoe UI" w:cs="Segoe UI"/>
          <w:b/>
          <w:sz w:val="20"/>
        </w:rPr>
      </w:pPr>
    </w:p>
    <w:p w:rsidR="00742EA8" w:rsidRPr="006C28A6" w:rsidRDefault="00592A8D" w:rsidP="00183762">
      <w:pPr>
        <w:rPr>
          <w:rFonts w:ascii="Segoe UI" w:hAnsi="Segoe UI" w:cs="Segoe UI"/>
          <w:sz w:val="20"/>
        </w:rPr>
      </w:pPr>
      <w:r w:rsidRPr="006C28A6">
        <w:rPr>
          <w:rFonts w:ascii="Segoe UI" w:hAnsi="Segoe UI" w:cs="Segoe UI"/>
          <w:sz w:val="20"/>
        </w:rPr>
        <w:t>The Registry may amend the provisions of this Policy from time to time, which amendments will take effect at the time they are</w:t>
      </w:r>
      <w:r w:rsidR="00B25B04" w:rsidRPr="006C28A6">
        <w:rPr>
          <w:rFonts w:ascii="Segoe UI" w:hAnsi="Segoe UI" w:cs="Segoe UI"/>
          <w:sz w:val="20"/>
        </w:rPr>
        <w:t xml:space="preserve"> published on the Registry Web</w:t>
      </w:r>
      <w:r w:rsidR="00B25B04" w:rsidRPr="006C28A6">
        <w:rPr>
          <w:rFonts w:ascii="Segoe UI" w:hAnsi="Segoe UI" w:cs="Segoe UI" w:hint="eastAsia"/>
          <w:sz w:val="20"/>
          <w:lang w:eastAsia="ja-JP"/>
        </w:rPr>
        <w:t>s</w:t>
      </w:r>
      <w:r w:rsidRPr="006C28A6">
        <w:rPr>
          <w:rFonts w:ascii="Segoe UI" w:hAnsi="Segoe UI" w:cs="Segoe UI"/>
          <w:sz w:val="20"/>
        </w:rPr>
        <w:t xml:space="preserve">ite, without prior notice to Accredited Registrars, Domain Name Holders and/or Applicants. The Registry may furthermore issue interpretative </w:t>
      </w:r>
      <w:r w:rsidR="00B25B04" w:rsidRPr="006C28A6">
        <w:rPr>
          <w:rFonts w:ascii="Segoe UI" w:hAnsi="Segoe UI" w:cs="Segoe UI"/>
          <w:sz w:val="20"/>
        </w:rPr>
        <w:t>guidelines on the Registry Web</w:t>
      </w:r>
      <w:r w:rsidR="00B25B04" w:rsidRPr="006C28A6">
        <w:rPr>
          <w:rFonts w:ascii="Segoe UI" w:hAnsi="Segoe UI" w:cs="Segoe UI" w:hint="eastAsia"/>
          <w:sz w:val="20"/>
          <w:lang w:eastAsia="ja-JP"/>
        </w:rPr>
        <w:t>s</w:t>
      </w:r>
      <w:r w:rsidRPr="006C28A6">
        <w:rPr>
          <w:rFonts w:ascii="Segoe UI" w:hAnsi="Segoe UI" w:cs="Segoe UI"/>
          <w:sz w:val="20"/>
        </w:rPr>
        <w:t>ite regarding the terms and provisions of this Policy.</w:t>
      </w:r>
    </w:p>
    <w:p w:rsidR="00742EA8" w:rsidRPr="006C28A6" w:rsidRDefault="00742EA8" w:rsidP="00183762">
      <w:pPr>
        <w:rPr>
          <w:rFonts w:ascii="Segoe UI" w:hAnsi="Segoe UI" w:cs="Segoe UI"/>
          <w:sz w:val="20"/>
        </w:rPr>
      </w:pPr>
    </w:p>
    <w:p w:rsidR="00742EA8" w:rsidRPr="006C28A6" w:rsidRDefault="00592A8D" w:rsidP="00183762">
      <w:pPr>
        <w:rPr>
          <w:rFonts w:ascii="Segoe UI" w:hAnsi="Segoe UI" w:cs="Segoe UI"/>
          <w:sz w:val="20"/>
        </w:rPr>
      </w:pPr>
      <w:r w:rsidRPr="006C28A6">
        <w:rPr>
          <w:rFonts w:ascii="Segoe UI" w:hAnsi="Segoe UI" w:cs="Segoe UI"/>
          <w:sz w:val="20"/>
        </w:rPr>
        <w:t>If any part of this Policy shall be found invalid or unenforceable for any reason, the remainder of this Policy shall be valid and enforceable as if such provision was not included therein.</w:t>
      </w:r>
    </w:p>
    <w:p w:rsidR="00742EA8" w:rsidRPr="006C28A6" w:rsidRDefault="00742EA8" w:rsidP="00183762">
      <w:pPr>
        <w:rPr>
          <w:rFonts w:ascii="Segoe UI" w:hAnsi="Segoe UI" w:cs="Segoe UI"/>
          <w:sz w:val="20"/>
        </w:rPr>
      </w:pPr>
    </w:p>
    <w:p w:rsidR="00742EA8" w:rsidRPr="006C28A6" w:rsidRDefault="00592A8D" w:rsidP="00183762">
      <w:pPr>
        <w:rPr>
          <w:rFonts w:ascii="Segoe UI" w:hAnsi="Segoe UI" w:cs="Segoe UI"/>
          <w:sz w:val="20"/>
        </w:rPr>
      </w:pPr>
      <w:r w:rsidRPr="006C28A6">
        <w:rPr>
          <w:rFonts w:ascii="Segoe UI" w:hAnsi="Segoe UI" w:cs="Segoe UI"/>
          <w:sz w:val="20"/>
        </w:rPr>
        <w:t>There shall be substituted for any such provision a suitable provision that, as far as is legally possible, comes nearest to the sense and purpose of this Policy.</w:t>
      </w:r>
    </w:p>
    <w:p w:rsidR="00742EA8" w:rsidRPr="006C28A6" w:rsidRDefault="00742EA8" w:rsidP="00907307">
      <w:pPr>
        <w:rPr>
          <w:rFonts w:ascii="Segoe UI" w:hAnsi="Segoe UI" w:cs="Segoe UI"/>
          <w:b/>
          <w:sz w:val="20"/>
          <w:lang w:eastAsia="ja-JP"/>
        </w:rPr>
      </w:pPr>
    </w:p>
    <w:p w:rsidR="00742EA8" w:rsidRPr="006C28A6" w:rsidRDefault="001E259A" w:rsidP="0068185A">
      <w:pPr>
        <w:pStyle w:val="3"/>
        <w:spacing w:before="120"/>
        <w:rPr>
          <w:rFonts w:ascii="Segoe UI" w:hAnsi="Segoe UI" w:cs="Segoe UI"/>
          <w:color w:val="002060"/>
          <w:sz w:val="22"/>
        </w:rPr>
      </w:pPr>
      <w:bookmarkStart w:id="15" w:name="_Toc145979566"/>
      <w:r w:rsidRPr="006C28A6">
        <w:rPr>
          <w:rFonts w:ascii="Segoe UI" w:hAnsi="Segoe UI" w:cs="Segoe UI" w:hint="eastAsia"/>
          <w:color w:val="002060"/>
          <w:sz w:val="22"/>
          <w:lang w:eastAsia="ja-JP"/>
        </w:rPr>
        <w:t>3</w:t>
      </w:r>
      <w:r w:rsidR="00592A8D" w:rsidRPr="006C28A6">
        <w:rPr>
          <w:rFonts w:ascii="Segoe UI" w:hAnsi="Segoe UI" w:cs="Segoe UI"/>
          <w:color w:val="002060"/>
          <w:sz w:val="22"/>
        </w:rPr>
        <w:t>.</w:t>
      </w:r>
      <w:r w:rsidR="00B25B04" w:rsidRPr="006C28A6">
        <w:rPr>
          <w:rFonts w:ascii="Segoe UI" w:hAnsi="Segoe UI" w:cs="Segoe UI" w:hint="eastAsia"/>
          <w:color w:val="002060"/>
          <w:sz w:val="22"/>
          <w:lang w:eastAsia="ja-JP"/>
        </w:rPr>
        <w:t>2</w:t>
      </w:r>
      <w:r w:rsidR="00592A8D" w:rsidRPr="006C28A6">
        <w:rPr>
          <w:rFonts w:ascii="Segoe UI" w:hAnsi="Segoe UI" w:cs="Segoe UI"/>
          <w:color w:val="002060"/>
          <w:sz w:val="22"/>
        </w:rPr>
        <w:t>.</w:t>
      </w:r>
      <w:r w:rsidR="00592A8D" w:rsidRPr="006C28A6">
        <w:rPr>
          <w:rFonts w:ascii="Segoe UI" w:hAnsi="Segoe UI" w:cs="Segoe UI"/>
          <w:color w:val="002060"/>
          <w:sz w:val="22"/>
        </w:rPr>
        <w:tab/>
        <w:t>Liability</w:t>
      </w:r>
      <w:bookmarkEnd w:id="15"/>
    </w:p>
    <w:p w:rsidR="00742EA8" w:rsidRPr="006C28A6" w:rsidRDefault="00742EA8" w:rsidP="00907307">
      <w:pPr>
        <w:rPr>
          <w:rFonts w:ascii="Segoe UI" w:hAnsi="Segoe UI" w:cs="Segoe UI"/>
          <w:sz w:val="20"/>
        </w:rPr>
      </w:pPr>
    </w:p>
    <w:p w:rsidR="00742EA8" w:rsidRPr="006C28A6" w:rsidRDefault="00592A8D" w:rsidP="00907307">
      <w:pPr>
        <w:rPr>
          <w:rFonts w:ascii="Segoe UI" w:hAnsi="Segoe UI" w:cs="Segoe UI"/>
          <w:sz w:val="20"/>
        </w:rPr>
      </w:pPr>
      <w:r w:rsidRPr="006C28A6">
        <w:rPr>
          <w:rFonts w:ascii="Segoe UI" w:hAnsi="Segoe UI" w:cs="Segoe UI"/>
          <w:sz w:val="20"/>
        </w:rPr>
        <w:t>To the extent allowed under governing law, the Registry shall only be liable in cases where willful misconduct or gross negligence is proven. In no event shall the Registry be held liable for any indirect, consequential or incidental damages or loss of profits, whether contractual, based on tort (including negligence) or otherwise arising, resulting from or related to the submission of an Application, the registration or use of a Domain Name or to the use of the Shared R</w:t>
      </w:r>
      <w:r w:rsidR="003D1BAE" w:rsidRPr="006C28A6">
        <w:rPr>
          <w:rFonts w:ascii="Segoe UI" w:hAnsi="Segoe UI" w:cs="Segoe UI"/>
          <w:sz w:val="20"/>
        </w:rPr>
        <w:t>egistry System or Registry Web</w:t>
      </w:r>
      <w:r w:rsidR="003D1BAE" w:rsidRPr="006C28A6">
        <w:rPr>
          <w:rFonts w:ascii="Segoe UI" w:hAnsi="Segoe UI" w:cs="Segoe UI" w:hint="eastAsia"/>
          <w:sz w:val="20"/>
          <w:lang w:eastAsia="ja-JP"/>
        </w:rPr>
        <w:t>s</w:t>
      </w:r>
      <w:r w:rsidRPr="006C28A6">
        <w:rPr>
          <w:rFonts w:ascii="Segoe UI" w:hAnsi="Segoe UI" w:cs="Segoe UI"/>
          <w:sz w:val="20"/>
        </w:rPr>
        <w:t>ite, even if they have been advised of the possibility of such loss or damages, including but not limited to decisions taken by the Registry to register or not to register a Domain Name.</w:t>
      </w:r>
    </w:p>
    <w:p w:rsidR="00742EA8" w:rsidRPr="006C28A6" w:rsidRDefault="00742EA8" w:rsidP="00907307">
      <w:pPr>
        <w:rPr>
          <w:rFonts w:ascii="Segoe UI" w:hAnsi="Segoe UI" w:cs="Segoe UI"/>
          <w:sz w:val="20"/>
        </w:rPr>
      </w:pPr>
    </w:p>
    <w:p w:rsidR="00742EA8" w:rsidRPr="006C28A6" w:rsidRDefault="00872D5D" w:rsidP="00907307">
      <w:pPr>
        <w:rPr>
          <w:rFonts w:ascii="Segoe UI" w:hAnsi="Segoe UI" w:cs="Segoe UI"/>
          <w:sz w:val="20"/>
        </w:rPr>
      </w:pPr>
      <w:r w:rsidRPr="006C28A6">
        <w:rPr>
          <w:rFonts w:ascii="Segoe UI" w:hAnsi="Segoe UI" w:cs="Segoe UI"/>
          <w:sz w:val="20"/>
        </w:rPr>
        <w:t>To the extent allowed under applicable law, the Registry’s a</w:t>
      </w:r>
      <w:r w:rsidR="00592A8D" w:rsidRPr="006C28A6">
        <w:rPr>
          <w:rFonts w:ascii="Segoe UI" w:hAnsi="Segoe UI" w:cs="Segoe UI"/>
          <w:sz w:val="20"/>
        </w:rPr>
        <w:t>ggregate liability for damages shall in any case be limited to the amounts paid by the Accredited Registrar to the Registry in relation to the Application concerned (excluding additional fees paid by the Applicant to the Accredited Registrar or reseller, and</w:t>
      </w:r>
      <w:r w:rsidR="00592A8D" w:rsidRPr="006C28A6">
        <w:rPr>
          <w:rFonts w:ascii="Segoe UI" w:hAnsi="Segoe UI" w:cs="Segoe UI"/>
          <w:sz w:val="20"/>
          <w:lang w:eastAsia="ja-JP"/>
        </w:rPr>
        <w:t xml:space="preserve"> dispute resolution</w:t>
      </w:r>
      <w:r w:rsidR="00592A8D" w:rsidRPr="006C28A6">
        <w:rPr>
          <w:rFonts w:ascii="Segoe UI" w:hAnsi="Segoe UI" w:cs="Segoe UI"/>
          <w:sz w:val="20"/>
        </w:rPr>
        <w:t xml:space="preserve"> fees). The Applicant agrees that no greater or other damages may be claimed from the Registry (such as, but not limited to, any fees payable or paid by the Applicant in the context of any proceedings initiated against a decision by the Registry to register or not to register a Domain Name). The Applicant further agrees to submit to a binding arbitration for disputes arising from these Policies and related to the allocation of Domain Names.</w:t>
      </w:r>
    </w:p>
    <w:p w:rsidR="00742EA8" w:rsidRPr="006C28A6" w:rsidRDefault="00742EA8" w:rsidP="00907307">
      <w:pPr>
        <w:rPr>
          <w:rFonts w:ascii="Segoe UI" w:hAnsi="Segoe UI" w:cs="Segoe UI"/>
          <w:sz w:val="20"/>
        </w:rPr>
      </w:pPr>
    </w:p>
    <w:p w:rsidR="00742EA8" w:rsidRPr="006C28A6" w:rsidRDefault="00592A8D" w:rsidP="00907307">
      <w:pPr>
        <w:rPr>
          <w:rFonts w:ascii="Segoe UI" w:hAnsi="Segoe UI" w:cs="Segoe UI"/>
          <w:sz w:val="20"/>
        </w:rPr>
      </w:pPr>
      <w:r w:rsidRPr="006C28A6">
        <w:rPr>
          <w:rFonts w:ascii="Segoe UI" w:hAnsi="Segoe UI" w:cs="Segoe UI"/>
          <w:sz w:val="20"/>
        </w:rPr>
        <w:t xml:space="preserve">Applicants and Domain Name </w:t>
      </w:r>
      <w:r w:rsidR="003D1BAE" w:rsidRPr="006C28A6">
        <w:rPr>
          <w:rFonts w:ascii="Segoe UI" w:hAnsi="Segoe UI" w:cs="Segoe UI" w:hint="eastAsia"/>
          <w:sz w:val="20"/>
          <w:lang w:eastAsia="ja-JP"/>
        </w:rPr>
        <w:t>Registrants</w:t>
      </w:r>
      <w:r w:rsidRPr="006C28A6">
        <w:rPr>
          <w:rFonts w:ascii="Segoe UI" w:hAnsi="Segoe UI" w:cs="Segoe UI"/>
          <w:sz w:val="20"/>
        </w:rPr>
        <w:t xml:space="preserve"> shall hold the Registry harmless from claims filed or disputes initiated by third parties, and shall compensate the Registry for any costs or expenses incurred or damages for which they may be held liable as a result of third parties taking action against it on the grounds that the Applications for or the registration or use of the Domain Name by the Applicant infringes the rights of a third party.</w:t>
      </w:r>
    </w:p>
    <w:p w:rsidR="00742EA8" w:rsidRPr="006C28A6" w:rsidRDefault="00742EA8" w:rsidP="00907307">
      <w:pPr>
        <w:rPr>
          <w:rFonts w:ascii="Segoe UI" w:hAnsi="Segoe UI" w:cs="Segoe UI"/>
          <w:sz w:val="20"/>
        </w:rPr>
      </w:pPr>
    </w:p>
    <w:p w:rsidR="00742EA8" w:rsidRPr="006C28A6" w:rsidRDefault="00592A8D" w:rsidP="00907307">
      <w:pPr>
        <w:rPr>
          <w:rFonts w:ascii="Segoe UI" w:hAnsi="Segoe UI" w:cs="Segoe UI"/>
          <w:sz w:val="20"/>
        </w:rPr>
      </w:pPr>
      <w:r w:rsidRPr="006C28A6">
        <w:rPr>
          <w:rFonts w:ascii="Segoe UI" w:hAnsi="Segoe UI" w:cs="Segoe UI"/>
          <w:sz w:val="20"/>
        </w:rPr>
        <w:t xml:space="preserve">For the purposes of this Article, the term “Registry” shall also refer to its shareholders, directors, employees, members, subcontractors, the </w:t>
      </w:r>
      <w:r w:rsidRPr="006C28A6">
        <w:rPr>
          <w:rFonts w:ascii="Segoe UI" w:hAnsi="Segoe UI" w:cs="Segoe UI"/>
          <w:sz w:val="20"/>
          <w:lang w:eastAsia="ja-JP"/>
        </w:rPr>
        <w:t>Trademark</w:t>
      </w:r>
      <w:r w:rsidRPr="006C28A6">
        <w:rPr>
          <w:rFonts w:ascii="Segoe UI" w:hAnsi="Segoe UI" w:cs="Segoe UI"/>
          <w:sz w:val="20"/>
        </w:rPr>
        <w:t xml:space="preserve"> Clearinghouse </w:t>
      </w:r>
      <w:r w:rsidR="003D1BAE" w:rsidRPr="006C28A6">
        <w:rPr>
          <w:rFonts w:ascii="Segoe UI" w:hAnsi="Segoe UI" w:cs="Segoe UI" w:hint="eastAsia"/>
          <w:sz w:val="20"/>
          <w:lang w:eastAsia="ja-JP"/>
        </w:rPr>
        <w:t>o</w:t>
      </w:r>
      <w:r w:rsidRPr="006C28A6">
        <w:rPr>
          <w:rFonts w:ascii="Segoe UI" w:hAnsi="Segoe UI" w:cs="Segoe UI"/>
          <w:sz w:val="20"/>
        </w:rPr>
        <w:t xml:space="preserve">perator and </w:t>
      </w:r>
      <w:r w:rsidR="00B25B04" w:rsidRPr="006C28A6">
        <w:rPr>
          <w:rFonts w:ascii="Segoe UI" w:hAnsi="Segoe UI" w:cs="Segoe UI" w:hint="eastAsia"/>
          <w:sz w:val="20"/>
          <w:lang w:eastAsia="ja-JP"/>
        </w:rPr>
        <w:t>its</w:t>
      </w:r>
      <w:r w:rsidRPr="006C28A6">
        <w:rPr>
          <w:rFonts w:ascii="Segoe UI" w:hAnsi="Segoe UI" w:cs="Segoe UI"/>
          <w:sz w:val="20"/>
        </w:rPr>
        <w:t xml:space="preserve"> respective directors, agents and employees.</w:t>
      </w:r>
    </w:p>
    <w:p w:rsidR="00742EA8" w:rsidRPr="006C28A6" w:rsidRDefault="00742EA8" w:rsidP="00907307">
      <w:pPr>
        <w:rPr>
          <w:rFonts w:ascii="Segoe UI" w:hAnsi="Segoe UI" w:cs="Segoe UI"/>
          <w:sz w:val="20"/>
        </w:rPr>
      </w:pPr>
    </w:p>
    <w:p w:rsidR="00742EA8" w:rsidRPr="006C28A6" w:rsidRDefault="00592A8D" w:rsidP="00A47124">
      <w:pPr>
        <w:rPr>
          <w:rFonts w:ascii="Segoe UI" w:hAnsi="Segoe UI" w:cs="Segoe UI"/>
          <w:sz w:val="20"/>
        </w:rPr>
      </w:pPr>
      <w:r w:rsidRPr="006C28A6">
        <w:rPr>
          <w:rFonts w:ascii="Segoe UI" w:hAnsi="Segoe UI" w:cs="Segoe UI"/>
          <w:sz w:val="20"/>
        </w:rPr>
        <w:lastRenderedPageBreak/>
        <w:t>The Registry, its directors, em</w:t>
      </w:r>
      <w:r w:rsidR="003D1BAE" w:rsidRPr="006C28A6">
        <w:rPr>
          <w:rFonts w:ascii="Segoe UI" w:hAnsi="Segoe UI" w:cs="Segoe UI"/>
          <w:sz w:val="20"/>
        </w:rPr>
        <w:t>ployees, contractors and agents</w:t>
      </w:r>
      <w:r w:rsidRPr="006C28A6">
        <w:rPr>
          <w:rFonts w:ascii="Segoe UI" w:hAnsi="Segoe UI" w:cs="Segoe UI"/>
          <w:sz w:val="20"/>
        </w:rPr>
        <w:t xml:space="preserve"> are not a party to the agreement between an Accredited Registrar and its Applicants, its Domain Name Holders or any party acting in the name and/or on behalf of such Applicants or Domain Name Holders.</w:t>
      </w:r>
    </w:p>
    <w:p w:rsidR="004D2785" w:rsidRPr="006C28A6" w:rsidRDefault="004D2785" w:rsidP="00907307">
      <w:pPr>
        <w:rPr>
          <w:rFonts w:ascii="Segoe UI" w:hAnsi="Segoe UI" w:cs="Segoe UI"/>
          <w:sz w:val="20"/>
          <w:lang w:eastAsia="ja-JP"/>
        </w:rPr>
      </w:pPr>
    </w:p>
    <w:p w:rsidR="00742EA8" w:rsidRPr="006C28A6" w:rsidRDefault="001E259A" w:rsidP="00E60B67">
      <w:pPr>
        <w:pStyle w:val="3"/>
        <w:spacing w:before="120"/>
        <w:rPr>
          <w:rFonts w:ascii="Segoe UI" w:hAnsi="Segoe UI" w:cs="Segoe UI"/>
          <w:color w:val="002060"/>
          <w:sz w:val="22"/>
        </w:rPr>
      </w:pPr>
      <w:bookmarkStart w:id="16" w:name="_Toc145979567"/>
      <w:r w:rsidRPr="006C28A6">
        <w:rPr>
          <w:rFonts w:ascii="Segoe UI" w:hAnsi="Segoe UI" w:cs="Segoe UI" w:hint="eastAsia"/>
          <w:color w:val="002060"/>
          <w:sz w:val="22"/>
          <w:lang w:eastAsia="ja-JP"/>
        </w:rPr>
        <w:t>3</w:t>
      </w:r>
      <w:r w:rsidR="008153D1" w:rsidRPr="006C28A6">
        <w:rPr>
          <w:rFonts w:ascii="Segoe UI" w:hAnsi="Segoe UI" w:cs="Segoe UI"/>
          <w:color w:val="002060"/>
          <w:sz w:val="22"/>
        </w:rPr>
        <w:t>.</w:t>
      </w:r>
      <w:r w:rsidR="008153D1" w:rsidRPr="006C28A6">
        <w:rPr>
          <w:rFonts w:ascii="Segoe UI" w:hAnsi="Segoe UI" w:cs="Segoe UI" w:hint="eastAsia"/>
          <w:color w:val="002060"/>
          <w:sz w:val="22"/>
          <w:lang w:eastAsia="ja-JP"/>
        </w:rPr>
        <w:t>3</w:t>
      </w:r>
      <w:r w:rsidR="00592A8D" w:rsidRPr="006C28A6">
        <w:rPr>
          <w:rFonts w:ascii="Segoe UI" w:hAnsi="Segoe UI" w:cs="Segoe UI"/>
          <w:color w:val="002060"/>
          <w:sz w:val="22"/>
        </w:rPr>
        <w:t>.</w:t>
      </w:r>
      <w:r w:rsidR="00592A8D" w:rsidRPr="006C28A6">
        <w:rPr>
          <w:rFonts w:ascii="Segoe UI" w:hAnsi="Segoe UI" w:cs="Segoe UI"/>
          <w:color w:val="002060"/>
          <w:sz w:val="22"/>
        </w:rPr>
        <w:tab/>
        <w:t>Representations and Warranties</w:t>
      </w:r>
      <w:bookmarkEnd w:id="16"/>
    </w:p>
    <w:p w:rsidR="00742EA8" w:rsidRPr="006C28A6" w:rsidRDefault="00742EA8" w:rsidP="00E60B67">
      <w:pPr>
        <w:rPr>
          <w:rFonts w:ascii="Segoe UI" w:hAnsi="Segoe UI" w:cs="Segoe UI"/>
          <w:sz w:val="20"/>
          <w:lang w:eastAsia="ja-JP"/>
        </w:rPr>
      </w:pPr>
    </w:p>
    <w:p w:rsidR="00742EA8" w:rsidRPr="006C28A6" w:rsidRDefault="00592A8D" w:rsidP="00E60B67">
      <w:pPr>
        <w:rPr>
          <w:rFonts w:ascii="Segoe UI" w:hAnsi="Segoe UI" w:cs="Segoe UI"/>
          <w:sz w:val="20"/>
        </w:rPr>
      </w:pPr>
      <w:r w:rsidRPr="006C28A6">
        <w:rPr>
          <w:rFonts w:ascii="Segoe UI" w:hAnsi="Segoe UI" w:cs="Segoe UI"/>
          <w:sz w:val="20"/>
        </w:rPr>
        <w:t>A</w:t>
      </w:r>
      <w:r w:rsidR="000326B7" w:rsidRPr="006C28A6">
        <w:rPr>
          <w:rFonts w:ascii="Segoe UI" w:hAnsi="Segoe UI" w:cs="Segoe UI" w:hint="eastAsia"/>
          <w:sz w:val="20"/>
          <w:lang w:eastAsia="ja-JP"/>
        </w:rPr>
        <w:t>ll</w:t>
      </w:r>
      <w:r w:rsidRPr="006C28A6">
        <w:rPr>
          <w:rFonts w:ascii="Segoe UI" w:hAnsi="Segoe UI" w:cs="Segoe UI"/>
          <w:sz w:val="20"/>
        </w:rPr>
        <w:t xml:space="preserve"> Applicant</w:t>
      </w:r>
      <w:r w:rsidR="000326B7" w:rsidRPr="006C28A6">
        <w:rPr>
          <w:rFonts w:ascii="Segoe UI" w:hAnsi="Segoe UI" w:cs="Segoe UI" w:hint="eastAsia"/>
          <w:sz w:val="20"/>
          <w:lang w:eastAsia="ja-JP"/>
        </w:rPr>
        <w:t>s</w:t>
      </w:r>
      <w:r w:rsidR="000326B7" w:rsidRPr="006C28A6">
        <w:rPr>
          <w:rFonts w:ascii="Segoe UI" w:hAnsi="Segoe UI" w:cs="Segoe UI"/>
          <w:sz w:val="20"/>
        </w:rPr>
        <w:t xml:space="preserve">, </w:t>
      </w:r>
      <w:r w:rsidR="000326B7" w:rsidRPr="006C28A6">
        <w:rPr>
          <w:rFonts w:ascii="Segoe UI" w:hAnsi="Segoe UI" w:cs="Segoe UI" w:hint="eastAsia"/>
          <w:sz w:val="20"/>
          <w:lang w:eastAsia="ja-JP"/>
        </w:rPr>
        <w:t xml:space="preserve">all Domain Name Registrants, and </w:t>
      </w:r>
      <w:r w:rsidR="000326B7" w:rsidRPr="006C28A6">
        <w:rPr>
          <w:rFonts w:ascii="Segoe UI" w:hAnsi="Segoe UI" w:cs="Segoe UI"/>
          <w:sz w:val="20"/>
        </w:rPr>
        <w:t>a</w:t>
      </w:r>
      <w:r w:rsidR="000326B7" w:rsidRPr="006C28A6">
        <w:rPr>
          <w:rFonts w:ascii="Segoe UI" w:hAnsi="Segoe UI" w:cs="Segoe UI" w:hint="eastAsia"/>
          <w:sz w:val="20"/>
          <w:lang w:eastAsia="ja-JP"/>
        </w:rPr>
        <w:t>ny</w:t>
      </w:r>
      <w:r w:rsidRPr="006C28A6">
        <w:rPr>
          <w:rFonts w:ascii="Segoe UI" w:hAnsi="Segoe UI" w:cs="Segoe UI"/>
          <w:sz w:val="20"/>
        </w:rPr>
        <w:t xml:space="preserve"> party submitting a Domain Name</w:t>
      </w:r>
      <w:r w:rsidR="008A3684" w:rsidRPr="006C28A6">
        <w:rPr>
          <w:rFonts w:ascii="Segoe UI" w:hAnsi="Segoe UI" w:cs="Segoe UI" w:hint="eastAsia"/>
          <w:sz w:val="20"/>
          <w:lang w:eastAsia="ja-JP"/>
        </w:rPr>
        <w:t xml:space="preserve"> </w:t>
      </w:r>
      <w:r w:rsidR="000326B7" w:rsidRPr="006C28A6">
        <w:rPr>
          <w:rFonts w:ascii="Segoe UI" w:hAnsi="Segoe UI" w:cs="Segoe UI" w:hint="eastAsia"/>
          <w:sz w:val="20"/>
          <w:lang w:eastAsia="ja-JP"/>
        </w:rPr>
        <w:t>r</w:t>
      </w:r>
      <w:r w:rsidR="000326B7" w:rsidRPr="006C28A6">
        <w:rPr>
          <w:rFonts w:ascii="Segoe UI" w:hAnsi="Segoe UI" w:cs="Segoe UI"/>
          <w:sz w:val="20"/>
        </w:rPr>
        <w:t>egistration</w:t>
      </w:r>
      <w:r w:rsidR="001B57E4" w:rsidRPr="006C28A6">
        <w:rPr>
          <w:rFonts w:ascii="Segoe UI" w:hAnsi="Segoe UI" w:cs="Segoe UI" w:hint="eastAsia"/>
          <w:sz w:val="20"/>
          <w:lang w:eastAsia="ja-JP"/>
        </w:rPr>
        <w:t xml:space="preserve"> request</w:t>
      </w:r>
      <w:r w:rsidR="008A3684" w:rsidRPr="006C28A6">
        <w:rPr>
          <w:rFonts w:ascii="Segoe UI" w:hAnsi="Segoe UI" w:cs="Segoe UI" w:hint="eastAsia"/>
          <w:sz w:val="20"/>
          <w:lang w:eastAsia="ja-JP"/>
        </w:rPr>
        <w:t xml:space="preserve"> </w:t>
      </w:r>
      <w:r w:rsidRPr="006C28A6">
        <w:rPr>
          <w:rFonts w:ascii="Segoe UI" w:hAnsi="Segoe UI" w:cs="Segoe UI"/>
          <w:sz w:val="20"/>
        </w:rPr>
        <w:t>represents and warrants that:</w:t>
      </w:r>
    </w:p>
    <w:p w:rsidR="00742EA8" w:rsidRPr="006C28A6" w:rsidRDefault="00742EA8" w:rsidP="00E60B67">
      <w:pPr>
        <w:rPr>
          <w:rFonts w:ascii="Segoe UI" w:hAnsi="Segoe UI" w:cs="Segoe UI"/>
          <w:sz w:val="20"/>
        </w:rPr>
      </w:pPr>
    </w:p>
    <w:p w:rsidR="00742EA8" w:rsidRPr="006C28A6" w:rsidRDefault="00592A8D" w:rsidP="00E60B67">
      <w:pPr>
        <w:pStyle w:val="aff2"/>
        <w:numPr>
          <w:ilvl w:val="0"/>
          <w:numId w:val="31"/>
        </w:numPr>
        <w:rPr>
          <w:rFonts w:ascii="Segoe UI" w:hAnsi="Segoe UI" w:cs="Segoe UI"/>
          <w:sz w:val="20"/>
        </w:rPr>
      </w:pPr>
      <w:r w:rsidRPr="006C28A6">
        <w:rPr>
          <w:rFonts w:ascii="Segoe UI" w:hAnsi="Segoe UI" w:cs="Segoe UI"/>
          <w:sz w:val="20"/>
        </w:rPr>
        <w:t xml:space="preserve">to its knowledge, the registration of the Domain Name mentioned in the Application or Domain Name Registration Request will not infringe upon or otherwise violate the rights of any third party; </w:t>
      </w:r>
    </w:p>
    <w:p w:rsidR="00742EA8" w:rsidRPr="006C28A6" w:rsidRDefault="00EF35A7" w:rsidP="00E60B67">
      <w:pPr>
        <w:pStyle w:val="aff2"/>
        <w:numPr>
          <w:ilvl w:val="0"/>
          <w:numId w:val="31"/>
        </w:numPr>
        <w:rPr>
          <w:rFonts w:ascii="Segoe UI" w:hAnsi="Segoe UI" w:cs="Segoe UI"/>
          <w:sz w:val="20"/>
        </w:rPr>
      </w:pPr>
      <w:r w:rsidRPr="006C28A6">
        <w:rPr>
          <w:rFonts w:ascii="Segoe UI" w:hAnsi="Segoe UI" w:cs="Segoe UI" w:hint="eastAsia"/>
          <w:sz w:val="20"/>
          <w:lang w:eastAsia="ja-JP"/>
        </w:rPr>
        <w:t xml:space="preserve">will not register a domain name for the purpose of distributing malware, abusively operating botnets, phishing, piracy, trademark or copyright infringement, fraudulent or deceptive practices, counterfeiting </w:t>
      </w:r>
      <w:r w:rsidR="000567BF" w:rsidRPr="006C28A6">
        <w:rPr>
          <w:rFonts w:ascii="Segoe UI" w:hAnsi="Segoe UI" w:cs="Segoe UI" w:hint="eastAsia"/>
          <w:sz w:val="20"/>
          <w:lang w:eastAsia="ja-JP"/>
        </w:rPr>
        <w:t>or otherwise engaging in activity contrary to applicable law</w:t>
      </w:r>
      <w:r w:rsidR="00592A8D" w:rsidRPr="006C28A6">
        <w:rPr>
          <w:rFonts w:ascii="Segoe UI" w:hAnsi="Segoe UI" w:cs="Segoe UI"/>
          <w:sz w:val="20"/>
        </w:rPr>
        <w:t>s</w:t>
      </w:r>
      <w:r w:rsidR="000567BF" w:rsidRPr="006C28A6">
        <w:rPr>
          <w:rFonts w:ascii="Segoe UI" w:hAnsi="Segoe UI" w:cs="Segoe UI" w:hint="eastAsia"/>
          <w:sz w:val="20"/>
          <w:lang w:eastAsia="ja-JP"/>
        </w:rPr>
        <w:t xml:space="preserve"> or regulations</w:t>
      </w:r>
      <w:r w:rsidR="00592A8D" w:rsidRPr="006C28A6">
        <w:rPr>
          <w:rFonts w:ascii="Segoe UI" w:hAnsi="Segoe UI" w:cs="Segoe UI"/>
          <w:sz w:val="20"/>
        </w:rPr>
        <w:t xml:space="preserve">; and </w:t>
      </w:r>
    </w:p>
    <w:p w:rsidR="00742EA8" w:rsidRPr="006C28A6" w:rsidRDefault="00592A8D" w:rsidP="001B0083">
      <w:pPr>
        <w:pStyle w:val="aff2"/>
        <w:numPr>
          <w:ilvl w:val="0"/>
          <w:numId w:val="31"/>
        </w:numPr>
        <w:rPr>
          <w:rFonts w:ascii="Segoe UI" w:hAnsi="Segoe UI" w:cs="Segoe UI"/>
          <w:sz w:val="20"/>
        </w:rPr>
      </w:pPr>
      <w:r w:rsidRPr="006C28A6">
        <w:rPr>
          <w:rFonts w:ascii="Segoe UI" w:hAnsi="Segoe UI" w:cs="Segoe UI"/>
          <w:sz w:val="20"/>
        </w:rPr>
        <w:t>it will keep the WHOIS information related to the Domain Name accurate and up-to-date at all times.</w:t>
      </w:r>
      <w:bookmarkStart w:id="17" w:name="_Toc126760807"/>
    </w:p>
    <w:p w:rsidR="00742EA8" w:rsidRPr="006C28A6" w:rsidRDefault="00592A8D" w:rsidP="00633C30">
      <w:pPr>
        <w:pStyle w:val="aff2"/>
        <w:numPr>
          <w:ilvl w:val="0"/>
          <w:numId w:val="35"/>
        </w:numPr>
        <w:rPr>
          <w:rFonts w:ascii="Segoe UI" w:hAnsi="Segoe UI" w:cs="Segoe UI"/>
          <w:sz w:val="20"/>
        </w:rPr>
      </w:pPr>
      <w:r w:rsidRPr="006C28A6">
        <w:rPr>
          <w:rFonts w:ascii="Segoe UI" w:hAnsi="Segoe UI" w:cs="Segoe UI"/>
          <w:sz w:val="20"/>
        </w:rPr>
        <w:t>it shall participate in good faith in an</w:t>
      </w:r>
      <w:r w:rsidR="00BD1E0B" w:rsidRPr="006C28A6">
        <w:rPr>
          <w:rFonts w:ascii="Segoe UI" w:hAnsi="Segoe UI" w:cs="Segoe UI"/>
          <w:sz w:val="20"/>
        </w:rPr>
        <w:t>y proceedings described in the</w:t>
      </w:r>
      <w:r w:rsidR="008A3684" w:rsidRPr="006C28A6">
        <w:rPr>
          <w:rFonts w:ascii="Segoe UI" w:hAnsi="Segoe UI" w:cs="Segoe UI" w:hint="eastAsia"/>
          <w:sz w:val="20"/>
          <w:lang w:eastAsia="ja-JP"/>
        </w:rPr>
        <w:t xml:space="preserve"> </w:t>
      </w:r>
      <w:r w:rsidR="00D868D1" w:rsidRPr="006C28A6">
        <w:rPr>
          <w:rFonts w:ascii="Segoe UI" w:hAnsi="Segoe UI" w:cs="Segoe UI" w:hint="eastAsia"/>
          <w:sz w:val="20"/>
          <w:lang w:eastAsia="ja-JP"/>
        </w:rPr>
        <w:t>.jcb</w:t>
      </w:r>
      <w:r w:rsidR="008A3684" w:rsidRPr="006C28A6">
        <w:rPr>
          <w:rFonts w:ascii="Segoe UI" w:hAnsi="Segoe UI" w:cs="Segoe UI" w:hint="eastAsia"/>
          <w:sz w:val="20"/>
          <w:lang w:eastAsia="ja-JP"/>
        </w:rPr>
        <w:t xml:space="preserve"> </w:t>
      </w:r>
      <w:r w:rsidR="00EF35A7" w:rsidRPr="006C28A6">
        <w:rPr>
          <w:rFonts w:ascii="Segoe UI" w:hAnsi="Segoe UI" w:cs="Segoe UI" w:hint="eastAsia"/>
          <w:sz w:val="20"/>
          <w:lang w:eastAsia="ja-JP"/>
        </w:rPr>
        <w:t>Abusive Use and Dispute Resolution Policy</w:t>
      </w:r>
      <w:r w:rsidRPr="006C28A6">
        <w:rPr>
          <w:rFonts w:ascii="Segoe UI" w:hAnsi="Segoe UI" w:cs="Segoe UI"/>
          <w:sz w:val="20"/>
        </w:rPr>
        <w:t xml:space="preserve"> commenced by or against the Applicant</w:t>
      </w:r>
      <w:bookmarkEnd w:id="17"/>
      <w:r w:rsidRPr="006C28A6">
        <w:rPr>
          <w:rFonts w:ascii="Segoe UI" w:hAnsi="Segoe UI" w:cs="Segoe UI"/>
          <w:sz w:val="20"/>
        </w:rPr>
        <w:t>.</w:t>
      </w:r>
    </w:p>
    <w:p w:rsidR="00742EA8" w:rsidRPr="006C28A6" w:rsidRDefault="00742EA8" w:rsidP="00600EF4">
      <w:pPr>
        <w:rPr>
          <w:rFonts w:ascii="Segoe UI" w:hAnsi="Segoe UI" w:cs="Segoe UI"/>
          <w:sz w:val="20"/>
        </w:rPr>
      </w:pPr>
    </w:p>
    <w:p w:rsidR="00742EA8" w:rsidRPr="006C28A6" w:rsidRDefault="00592A8D" w:rsidP="00030D8A">
      <w:pPr>
        <w:rPr>
          <w:rFonts w:ascii="Segoe UI" w:hAnsi="Segoe UI" w:cs="Segoe UI"/>
          <w:sz w:val="20"/>
        </w:rPr>
      </w:pPr>
      <w:r w:rsidRPr="006C28A6">
        <w:rPr>
          <w:rFonts w:ascii="Segoe UI" w:hAnsi="Segoe UI" w:cs="Segoe UI"/>
          <w:sz w:val="20"/>
        </w:rPr>
        <w:t>The Accredited Registrar must ensure that Applicants and Domain Name Holders expressly acknowledge and accept</w:t>
      </w:r>
      <w:r w:rsidR="008A3684" w:rsidRPr="006C28A6">
        <w:rPr>
          <w:rFonts w:ascii="Segoe UI" w:hAnsi="Segoe UI" w:cs="Segoe UI" w:hint="eastAsia"/>
          <w:sz w:val="20"/>
          <w:lang w:eastAsia="ja-JP"/>
        </w:rPr>
        <w:t xml:space="preserve"> </w:t>
      </w:r>
      <w:r w:rsidR="00A91F1C" w:rsidRPr="006C28A6">
        <w:rPr>
          <w:rFonts w:ascii="Segoe UI" w:hAnsi="Segoe UI" w:cs="Segoe UI" w:hint="eastAsia"/>
          <w:sz w:val="20"/>
          <w:lang w:eastAsia="ja-JP"/>
        </w:rPr>
        <w:t xml:space="preserve">that the </w:t>
      </w:r>
      <w:r w:rsidR="00A91F1C" w:rsidRPr="006C28A6">
        <w:rPr>
          <w:rFonts w:ascii="Segoe UI" w:hAnsi="Segoe UI" w:cs="Segoe UI"/>
          <w:sz w:val="20"/>
        </w:rPr>
        <w:t>Registry reserves the right to deny, cancel or transfer any registration or transaction, or place any domain name(s) on registry lock, hold or similar status, that it deems necessary, in its discretion</w:t>
      </w:r>
      <w:r w:rsidR="00A91F1C" w:rsidRPr="006C28A6">
        <w:rPr>
          <w:rFonts w:ascii="Segoe UI" w:hAnsi="Segoe UI" w:cs="Segoe UI" w:hint="eastAsia"/>
          <w:sz w:val="20"/>
        </w:rPr>
        <w:t xml:space="preserve">: </w:t>
      </w:r>
    </w:p>
    <w:p w:rsidR="00742EA8" w:rsidRPr="006C28A6" w:rsidRDefault="00742EA8" w:rsidP="00030D8A">
      <w:pPr>
        <w:pStyle w:val="aff2"/>
        <w:rPr>
          <w:rFonts w:ascii="Segoe UI" w:hAnsi="Segoe UI" w:cs="Segoe UI"/>
          <w:sz w:val="20"/>
        </w:rPr>
      </w:pPr>
    </w:p>
    <w:p w:rsidR="00742EA8" w:rsidRPr="006C28A6" w:rsidRDefault="00592A8D" w:rsidP="00030D8A">
      <w:pPr>
        <w:pStyle w:val="aff2"/>
        <w:numPr>
          <w:ilvl w:val="0"/>
          <w:numId w:val="36"/>
        </w:numPr>
        <w:rPr>
          <w:rFonts w:ascii="Segoe UI" w:hAnsi="Segoe UI" w:cs="Segoe UI"/>
          <w:sz w:val="20"/>
        </w:rPr>
      </w:pPr>
      <w:r w:rsidRPr="006C28A6">
        <w:rPr>
          <w:rFonts w:ascii="Segoe UI" w:hAnsi="Segoe UI" w:cs="Segoe UI"/>
          <w:sz w:val="20"/>
        </w:rPr>
        <w:t>that does not contain complete and accurate information as described in these Policies, or is not in compliance with any other provision of these Policies; or</w:t>
      </w:r>
    </w:p>
    <w:p w:rsidR="00742EA8" w:rsidRPr="006C28A6" w:rsidRDefault="00742EA8" w:rsidP="00030D8A">
      <w:pPr>
        <w:pStyle w:val="aff2"/>
        <w:rPr>
          <w:rFonts w:ascii="Segoe UI" w:hAnsi="Segoe UI" w:cs="Segoe UI"/>
          <w:sz w:val="20"/>
        </w:rPr>
      </w:pPr>
    </w:p>
    <w:p w:rsidR="00742EA8" w:rsidRPr="006C28A6" w:rsidRDefault="00592A8D" w:rsidP="00030D8A">
      <w:pPr>
        <w:pStyle w:val="aff2"/>
        <w:numPr>
          <w:ilvl w:val="0"/>
          <w:numId w:val="36"/>
        </w:numPr>
        <w:rPr>
          <w:rFonts w:ascii="Segoe UI" w:hAnsi="Segoe UI" w:cs="Segoe UI"/>
          <w:sz w:val="20"/>
        </w:rPr>
      </w:pPr>
      <w:r w:rsidRPr="006C28A6">
        <w:rPr>
          <w:rFonts w:ascii="Segoe UI" w:hAnsi="Segoe UI" w:cs="Segoe UI"/>
          <w:sz w:val="20"/>
        </w:rPr>
        <w:t xml:space="preserve">to protect the integrity and stability of the </w:t>
      </w:r>
      <w:r w:rsidR="00AE743F" w:rsidRPr="006C28A6">
        <w:rPr>
          <w:rFonts w:ascii="Segoe UI" w:hAnsi="Segoe UI" w:cs="Segoe UI" w:hint="eastAsia"/>
          <w:sz w:val="20"/>
          <w:lang w:eastAsia="ja-JP"/>
        </w:rPr>
        <w:t>registry</w:t>
      </w:r>
      <w:r w:rsidRPr="006C28A6">
        <w:rPr>
          <w:rFonts w:ascii="Segoe UI" w:hAnsi="Segoe UI" w:cs="Segoe UI"/>
          <w:sz w:val="20"/>
        </w:rPr>
        <w:t>; or</w:t>
      </w:r>
    </w:p>
    <w:p w:rsidR="00742EA8" w:rsidRPr="006C28A6" w:rsidRDefault="00742EA8" w:rsidP="00030D8A">
      <w:pPr>
        <w:pStyle w:val="aff2"/>
        <w:rPr>
          <w:rFonts w:ascii="Segoe UI" w:hAnsi="Segoe UI" w:cs="Segoe UI"/>
          <w:sz w:val="20"/>
        </w:rPr>
      </w:pPr>
    </w:p>
    <w:p w:rsidR="00742EA8" w:rsidRPr="006C28A6" w:rsidRDefault="00592A8D" w:rsidP="00030D8A">
      <w:pPr>
        <w:pStyle w:val="aff2"/>
        <w:numPr>
          <w:ilvl w:val="0"/>
          <w:numId w:val="36"/>
        </w:numPr>
        <w:rPr>
          <w:rFonts w:ascii="Segoe UI" w:hAnsi="Segoe UI" w:cs="Segoe UI"/>
          <w:sz w:val="20"/>
        </w:rPr>
      </w:pPr>
      <w:r w:rsidRPr="006C28A6">
        <w:rPr>
          <w:rFonts w:ascii="Segoe UI" w:hAnsi="Segoe UI" w:cs="Segoe UI"/>
          <w:sz w:val="20"/>
        </w:rPr>
        <w:t xml:space="preserve">to comply with </w:t>
      </w:r>
      <w:r w:rsidR="00AE743F" w:rsidRPr="006C28A6">
        <w:rPr>
          <w:rFonts w:ascii="Segoe UI" w:hAnsi="Segoe UI" w:cs="Segoe UI" w:hint="eastAsia"/>
          <w:sz w:val="20"/>
          <w:lang w:eastAsia="ja-JP"/>
        </w:rPr>
        <w:t xml:space="preserve">any </w:t>
      </w:r>
      <w:r w:rsidRPr="006C28A6">
        <w:rPr>
          <w:rFonts w:ascii="Segoe UI" w:hAnsi="Segoe UI" w:cs="Segoe UI"/>
          <w:sz w:val="20"/>
        </w:rPr>
        <w:t>applicable laws</w:t>
      </w:r>
      <w:r w:rsidR="00AE743F" w:rsidRPr="006C28A6">
        <w:rPr>
          <w:rFonts w:ascii="Segoe UI" w:hAnsi="Segoe UI" w:cs="Segoe UI" w:hint="eastAsia"/>
          <w:sz w:val="20"/>
          <w:lang w:eastAsia="ja-JP"/>
        </w:rPr>
        <w:t>, government rules or requirements, requests of law enforcement, or any dispute resolution process</w:t>
      </w:r>
      <w:r w:rsidRPr="006C28A6">
        <w:rPr>
          <w:rFonts w:ascii="Segoe UI" w:hAnsi="Segoe UI" w:cs="Segoe UI"/>
          <w:sz w:val="20"/>
        </w:rPr>
        <w:t>; or</w:t>
      </w:r>
    </w:p>
    <w:p w:rsidR="00742EA8" w:rsidRPr="006C28A6" w:rsidRDefault="00742EA8" w:rsidP="00030D8A">
      <w:pPr>
        <w:pStyle w:val="aff2"/>
        <w:rPr>
          <w:rFonts w:ascii="Segoe UI" w:hAnsi="Segoe UI" w:cs="Segoe UI"/>
          <w:sz w:val="20"/>
        </w:rPr>
      </w:pPr>
    </w:p>
    <w:p w:rsidR="00742EA8" w:rsidRPr="006C28A6" w:rsidRDefault="00AE743F" w:rsidP="00030D8A">
      <w:pPr>
        <w:pStyle w:val="aff2"/>
        <w:numPr>
          <w:ilvl w:val="0"/>
          <w:numId w:val="36"/>
        </w:numPr>
        <w:rPr>
          <w:rFonts w:ascii="Segoe UI" w:hAnsi="Segoe UI" w:cs="Segoe UI"/>
          <w:sz w:val="20"/>
        </w:rPr>
      </w:pPr>
      <w:r w:rsidRPr="006C28A6">
        <w:rPr>
          <w:rFonts w:ascii="Segoe UI" w:hAnsi="Segoe UI" w:cs="Segoe UI"/>
          <w:sz w:val="20"/>
        </w:rPr>
        <w:t>to avoid any liability, civil or criminal, on the part of Registry, as well as its affiliates, subsidiaries, officers, directors, and employees</w:t>
      </w:r>
      <w:r w:rsidR="00592A8D" w:rsidRPr="006C28A6">
        <w:rPr>
          <w:rFonts w:ascii="Segoe UI" w:hAnsi="Segoe UI" w:cs="Segoe UI"/>
          <w:sz w:val="20"/>
        </w:rPr>
        <w:t>; or</w:t>
      </w:r>
    </w:p>
    <w:p w:rsidR="00742EA8" w:rsidRPr="006C28A6" w:rsidRDefault="00742EA8" w:rsidP="00030D8A">
      <w:pPr>
        <w:pStyle w:val="aff2"/>
        <w:rPr>
          <w:rFonts w:ascii="Segoe UI" w:hAnsi="Segoe UI" w:cs="Segoe UI"/>
          <w:sz w:val="20"/>
        </w:rPr>
      </w:pPr>
    </w:p>
    <w:p w:rsidR="00742EA8" w:rsidRPr="006C28A6" w:rsidRDefault="00592A8D" w:rsidP="00030D8A">
      <w:pPr>
        <w:pStyle w:val="aff2"/>
        <w:numPr>
          <w:ilvl w:val="0"/>
          <w:numId w:val="36"/>
        </w:numPr>
        <w:rPr>
          <w:rFonts w:ascii="Segoe UI" w:hAnsi="Segoe UI" w:cs="Segoe UI"/>
          <w:sz w:val="20"/>
        </w:rPr>
      </w:pPr>
      <w:r w:rsidRPr="006C28A6">
        <w:rPr>
          <w:rFonts w:ascii="Segoe UI" w:hAnsi="Segoe UI" w:cs="Segoe UI"/>
          <w:sz w:val="20"/>
        </w:rPr>
        <w:t xml:space="preserve">following the outcome of a </w:t>
      </w:r>
      <w:r w:rsidRPr="006C28A6">
        <w:rPr>
          <w:rFonts w:ascii="Segoe UI" w:hAnsi="Segoe UI" w:cs="Segoe UI"/>
          <w:sz w:val="20"/>
          <w:lang w:eastAsia="ja-JP"/>
        </w:rPr>
        <w:t>Dispute Resolution</w:t>
      </w:r>
      <w:r w:rsidR="008A3684" w:rsidRPr="006C28A6">
        <w:rPr>
          <w:rFonts w:ascii="Segoe UI" w:hAnsi="Segoe UI" w:cs="Segoe UI" w:hint="eastAsia"/>
          <w:sz w:val="20"/>
          <w:lang w:eastAsia="ja-JP"/>
        </w:rPr>
        <w:t xml:space="preserve"> </w:t>
      </w:r>
      <w:r w:rsidRPr="006C28A6">
        <w:rPr>
          <w:rFonts w:ascii="Segoe UI" w:hAnsi="Segoe UI" w:cs="Segoe UI"/>
          <w:sz w:val="20"/>
          <w:lang w:eastAsia="ja-JP"/>
        </w:rPr>
        <w:t>p</w:t>
      </w:r>
      <w:r w:rsidRPr="006C28A6">
        <w:rPr>
          <w:rFonts w:ascii="Segoe UI" w:hAnsi="Segoe UI" w:cs="Segoe UI"/>
          <w:sz w:val="20"/>
        </w:rPr>
        <w:t>roceeding.</w:t>
      </w:r>
    </w:p>
    <w:p w:rsidR="00742EA8" w:rsidRPr="006C28A6" w:rsidRDefault="00742EA8" w:rsidP="00600EF4">
      <w:pPr>
        <w:rPr>
          <w:rFonts w:ascii="Segoe UI" w:hAnsi="Segoe UI" w:cs="Segoe UI"/>
          <w:sz w:val="20"/>
        </w:rPr>
      </w:pPr>
    </w:p>
    <w:p w:rsidR="00742EA8" w:rsidRPr="006C28A6" w:rsidRDefault="00592A8D" w:rsidP="00F14582">
      <w:pPr>
        <w:rPr>
          <w:rFonts w:ascii="Segoe UI" w:hAnsi="Segoe UI" w:cs="Segoe UI"/>
          <w:sz w:val="20"/>
        </w:rPr>
      </w:pPr>
      <w:r w:rsidRPr="006C28A6">
        <w:rPr>
          <w:rFonts w:ascii="Segoe UI" w:hAnsi="Segoe UI" w:cs="Segoe UI"/>
          <w:sz w:val="20"/>
        </w:rPr>
        <w:t>The Registry shall be entitled to suspend or revoke any Domain Name in case of non-compliance or violation of these Policies, and in particular these representations and warranties.</w:t>
      </w:r>
    </w:p>
    <w:p w:rsidR="00742EA8" w:rsidRPr="006C28A6" w:rsidRDefault="00742EA8" w:rsidP="00907307">
      <w:pPr>
        <w:rPr>
          <w:rFonts w:ascii="Segoe UI" w:hAnsi="Segoe UI" w:cs="Segoe UI"/>
          <w:sz w:val="20"/>
          <w:lang w:eastAsia="ja-JP"/>
        </w:rPr>
      </w:pPr>
    </w:p>
    <w:p w:rsidR="00742EA8" w:rsidRPr="006C28A6" w:rsidRDefault="00592A8D" w:rsidP="00F14582">
      <w:pPr>
        <w:pStyle w:val="3"/>
        <w:spacing w:before="120"/>
        <w:rPr>
          <w:rFonts w:ascii="Segoe UI" w:hAnsi="Segoe UI" w:cs="Segoe UI"/>
          <w:color w:val="002060"/>
          <w:sz w:val="22"/>
        </w:rPr>
      </w:pPr>
      <w:bookmarkStart w:id="18" w:name="_Toc145979569"/>
      <w:r w:rsidRPr="006C28A6">
        <w:rPr>
          <w:rFonts w:ascii="Segoe UI" w:hAnsi="Segoe UI" w:cs="Segoe UI"/>
          <w:color w:val="002060"/>
          <w:sz w:val="22"/>
        </w:rPr>
        <w:t xml:space="preserve">Article </w:t>
      </w:r>
      <w:r w:rsidR="001E259A" w:rsidRPr="006C28A6">
        <w:rPr>
          <w:rFonts w:ascii="Segoe UI" w:hAnsi="Segoe UI" w:cs="Segoe UI" w:hint="eastAsia"/>
          <w:color w:val="002060"/>
          <w:sz w:val="22"/>
          <w:lang w:eastAsia="ja-JP"/>
        </w:rPr>
        <w:t>3</w:t>
      </w:r>
      <w:r w:rsidRPr="006C28A6">
        <w:rPr>
          <w:rFonts w:ascii="Segoe UI" w:hAnsi="Segoe UI" w:cs="Segoe UI"/>
          <w:color w:val="002060"/>
          <w:sz w:val="22"/>
        </w:rPr>
        <w:t>.</w:t>
      </w:r>
      <w:r w:rsidR="00A91F1C" w:rsidRPr="006C28A6">
        <w:rPr>
          <w:rFonts w:ascii="Segoe UI" w:hAnsi="Segoe UI" w:cs="Segoe UI" w:hint="eastAsia"/>
          <w:color w:val="002060"/>
          <w:sz w:val="22"/>
          <w:lang w:eastAsia="ja-JP"/>
        </w:rPr>
        <w:t>4</w:t>
      </w:r>
      <w:r w:rsidRPr="006C28A6">
        <w:rPr>
          <w:rFonts w:ascii="Segoe UI" w:hAnsi="Segoe UI" w:cs="Segoe UI"/>
          <w:color w:val="002060"/>
          <w:sz w:val="22"/>
        </w:rPr>
        <w:t>.</w:t>
      </w:r>
      <w:r w:rsidRPr="006C28A6">
        <w:rPr>
          <w:rFonts w:ascii="Segoe UI" w:hAnsi="Segoe UI" w:cs="Segoe UI"/>
          <w:color w:val="002060"/>
          <w:sz w:val="22"/>
        </w:rPr>
        <w:tab/>
        <w:t>Notices</w:t>
      </w:r>
      <w:bookmarkEnd w:id="18"/>
    </w:p>
    <w:p w:rsidR="00742EA8" w:rsidRPr="006C28A6" w:rsidRDefault="00742EA8" w:rsidP="00F14582">
      <w:pPr>
        <w:rPr>
          <w:rFonts w:ascii="Segoe UI" w:hAnsi="Segoe UI" w:cs="Segoe UI"/>
          <w:sz w:val="20"/>
        </w:rPr>
      </w:pPr>
    </w:p>
    <w:p w:rsidR="00742EA8" w:rsidRPr="006C28A6" w:rsidRDefault="00592A8D" w:rsidP="00F14582">
      <w:pPr>
        <w:rPr>
          <w:rFonts w:ascii="Segoe UI" w:hAnsi="Segoe UI" w:cs="Segoe UI"/>
          <w:sz w:val="20"/>
        </w:rPr>
      </w:pPr>
      <w:r w:rsidRPr="006C28A6">
        <w:rPr>
          <w:rFonts w:ascii="Segoe UI" w:hAnsi="Segoe UI" w:cs="Segoe UI"/>
          <w:sz w:val="20"/>
        </w:rPr>
        <w:t>All notices (to be) given by the Registry hereunder shall be given in writing at the email address of the Domain Name Holder, as provided to the Registry in Article 1 above. All notices to be given to the Registry shall be deemed to have been properly given (i) in paper form, when delivered in person or via courier service with confirmation of receipt and (ii) by electronic mail, upon confirmation of receipt by the Registry’s email server.</w:t>
      </w:r>
    </w:p>
    <w:p w:rsidR="00742EA8" w:rsidRPr="006C28A6" w:rsidRDefault="00742EA8" w:rsidP="00F14582">
      <w:pPr>
        <w:rPr>
          <w:rFonts w:ascii="Segoe UI" w:hAnsi="Segoe UI" w:cs="Segoe UI"/>
          <w:sz w:val="20"/>
          <w:lang w:eastAsia="ja-JP"/>
        </w:rPr>
      </w:pPr>
    </w:p>
    <w:p w:rsidR="00742EA8" w:rsidRPr="006C28A6" w:rsidRDefault="00592A8D" w:rsidP="00F14582">
      <w:pPr>
        <w:pStyle w:val="3"/>
        <w:spacing w:before="120"/>
        <w:rPr>
          <w:rFonts w:ascii="Segoe UI" w:hAnsi="Segoe UI" w:cs="Segoe UI"/>
          <w:color w:val="002060"/>
          <w:sz w:val="22"/>
        </w:rPr>
      </w:pPr>
      <w:bookmarkStart w:id="19" w:name="_Toc145979571"/>
      <w:r w:rsidRPr="006C28A6">
        <w:rPr>
          <w:rFonts w:ascii="Segoe UI" w:hAnsi="Segoe UI" w:cs="Segoe UI"/>
          <w:color w:val="002060"/>
          <w:sz w:val="22"/>
        </w:rPr>
        <w:t xml:space="preserve">Article </w:t>
      </w:r>
      <w:r w:rsidR="001E259A" w:rsidRPr="006C28A6">
        <w:rPr>
          <w:rFonts w:ascii="Segoe UI" w:hAnsi="Segoe UI" w:cs="Segoe UI" w:hint="eastAsia"/>
          <w:color w:val="002060"/>
          <w:sz w:val="22"/>
          <w:lang w:eastAsia="ja-JP"/>
        </w:rPr>
        <w:t>3</w:t>
      </w:r>
      <w:r w:rsidRPr="006C28A6">
        <w:rPr>
          <w:rFonts w:ascii="Segoe UI" w:hAnsi="Segoe UI" w:cs="Segoe UI"/>
          <w:color w:val="002060"/>
          <w:sz w:val="22"/>
        </w:rPr>
        <w:t>.</w:t>
      </w:r>
      <w:r w:rsidR="00E81028" w:rsidRPr="006C28A6">
        <w:rPr>
          <w:rFonts w:ascii="Segoe UI" w:hAnsi="Segoe UI" w:cs="Segoe UI" w:hint="eastAsia"/>
          <w:color w:val="002060"/>
          <w:sz w:val="22"/>
          <w:lang w:eastAsia="ja-JP"/>
        </w:rPr>
        <w:t>5</w:t>
      </w:r>
      <w:r w:rsidRPr="006C28A6">
        <w:rPr>
          <w:rFonts w:ascii="Segoe UI" w:hAnsi="Segoe UI" w:cs="Segoe UI"/>
          <w:color w:val="002060"/>
          <w:sz w:val="22"/>
        </w:rPr>
        <w:t>.</w:t>
      </w:r>
      <w:r w:rsidRPr="006C28A6">
        <w:rPr>
          <w:rFonts w:ascii="Segoe UI" w:hAnsi="Segoe UI" w:cs="Segoe UI"/>
          <w:color w:val="002060"/>
          <w:sz w:val="22"/>
        </w:rPr>
        <w:tab/>
        <w:t>Severability</w:t>
      </w:r>
      <w:bookmarkEnd w:id="19"/>
    </w:p>
    <w:p w:rsidR="00742EA8" w:rsidRPr="006C28A6" w:rsidRDefault="00742EA8" w:rsidP="00F14582">
      <w:pPr>
        <w:rPr>
          <w:rFonts w:ascii="Segoe UI" w:hAnsi="Segoe UI" w:cs="Segoe UI"/>
          <w:sz w:val="20"/>
        </w:rPr>
      </w:pPr>
    </w:p>
    <w:p w:rsidR="00742EA8" w:rsidRPr="006C28A6" w:rsidRDefault="00592A8D" w:rsidP="00F14582">
      <w:pPr>
        <w:rPr>
          <w:rFonts w:ascii="Segoe UI" w:hAnsi="Segoe UI" w:cs="Segoe UI"/>
          <w:sz w:val="20"/>
        </w:rPr>
      </w:pPr>
      <w:r w:rsidRPr="006C28A6">
        <w:rPr>
          <w:rFonts w:ascii="Segoe UI" w:hAnsi="Segoe UI" w:cs="Segoe UI"/>
          <w:sz w:val="20"/>
        </w:rPr>
        <w:t>If any provision of these Policies is held to be illegal, invalid, or otherwise unenforceable, such provision will be enforced to the extent possible consistent with the stated intention of the parties, or, if incapable of such enforcement, will be deemed to be severed and deleted from these Policies, while the remainder of these Policies will continue in full force and effect.</w:t>
      </w:r>
    </w:p>
    <w:p w:rsidR="00742EA8" w:rsidRPr="006C28A6" w:rsidRDefault="00742EA8" w:rsidP="00F14582">
      <w:pPr>
        <w:rPr>
          <w:rFonts w:ascii="Segoe UI" w:hAnsi="Segoe UI" w:cs="Segoe UI"/>
          <w:sz w:val="20"/>
        </w:rPr>
      </w:pPr>
    </w:p>
    <w:p w:rsidR="00742EA8" w:rsidRPr="006C28A6" w:rsidRDefault="00742EA8" w:rsidP="00F14582">
      <w:pPr>
        <w:rPr>
          <w:rFonts w:ascii="Segoe UI" w:hAnsi="Segoe UI" w:cs="Segoe UI"/>
          <w:sz w:val="20"/>
        </w:rPr>
      </w:pPr>
    </w:p>
    <w:p w:rsidR="00742EA8" w:rsidRPr="006C28A6" w:rsidRDefault="00592A8D" w:rsidP="00F14582">
      <w:pPr>
        <w:pStyle w:val="3"/>
        <w:spacing w:before="120"/>
        <w:rPr>
          <w:rFonts w:ascii="Segoe UI" w:hAnsi="Segoe UI" w:cs="Segoe UI"/>
          <w:color w:val="002060"/>
          <w:sz w:val="22"/>
        </w:rPr>
      </w:pPr>
      <w:bookmarkStart w:id="20" w:name="_Toc145979572"/>
      <w:r w:rsidRPr="006C28A6">
        <w:rPr>
          <w:rFonts w:ascii="Segoe UI" w:hAnsi="Segoe UI" w:cs="Segoe UI"/>
          <w:color w:val="002060"/>
          <w:sz w:val="22"/>
        </w:rPr>
        <w:t xml:space="preserve">Article </w:t>
      </w:r>
      <w:r w:rsidR="001E259A" w:rsidRPr="006C28A6">
        <w:rPr>
          <w:rFonts w:ascii="Segoe UI" w:hAnsi="Segoe UI" w:cs="Segoe UI" w:hint="eastAsia"/>
          <w:color w:val="002060"/>
          <w:sz w:val="22"/>
          <w:lang w:eastAsia="ja-JP"/>
        </w:rPr>
        <w:t>3</w:t>
      </w:r>
      <w:r w:rsidR="00ED64D4" w:rsidRPr="006C28A6">
        <w:rPr>
          <w:rFonts w:ascii="Segoe UI" w:hAnsi="Segoe UI" w:cs="Segoe UI"/>
          <w:color w:val="002060"/>
          <w:sz w:val="22"/>
        </w:rPr>
        <w:t>.</w:t>
      </w:r>
      <w:r w:rsidR="00E81028" w:rsidRPr="006C28A6">
        <w:rPr>
          <w:rFonts w:ascii="Segoe UI" w:hAnsi="Segoe UI" w:cs="Segoe UI" w:hint="eastAsia"/>
          <w:color w:val="002060"/>
          <w:sz w:val="22"/>
          <w:lang w:eastAsia="ja-JP"/>
        </w:rPr>
        <w:t>6</w:t>
      </w:r>
      <w:r w:rsidRPr="006C28A6">
        <w:rPr>
          <w:rFonts w:ascii="Segoe UI" w:hAnsi="Segoe UI" w:cs="Segoe UI"/>
          <w:color w:val="002060"/>
          <w:sz w:val="22"/>
        </w:rPr>
        <w:t>.</w:t>
      </w:r>
      <w:r w:rsidRPr="006C28A6">
        <w:rPr>
          <w:rFonts w:ascii="Segoe UI" w:hAnsi="Segoe UI" w:cs="Segoe UI"/>
          <w:color w:val="002060"/>
          <w:sz w:val="22"/>
        </w:rPr>
        <w:tab/>
        <w:t>Waiver</w:t>
      </w:r>
      <w:bookmarkEnd w:id="20"/>
    </w:p>
    <w:p w:rsidR="00742EA8" w:rsidRPr="006C28A6" w:rsidRDefault="00742EA8" w:rsidP="00F14582">
      <w:pPr>
        <w:rPr>
          <w:rFonts w:ascii="Segoe UI" w:hAnsi="Segoe UI" w:cs="Segoe UI"/>
          <w:sz w:val="20"/>
        </w:rPr>
      </w:pPr>
    </w:p>
    <w:p w:rsidR="00742EA8" w:rsidRPr="006C28A6" w:rsidRDefault="00592A8D" w:rsidP="00F14582">
      <w:pPr>
        <w:rPr>
          <w:rFonts w:ascii="Segoe UI" w:hAnsi="Segoe UI" w:cs="Segoe UI"/>
          <w:sz w:val="20"/>
        </w:rPr>
      </w:pPr>
      <w:r w:rsidRPr="006C28A6">
        <w:rPr>
          <w:rFonts w:ascii="Segoe UI" w:hAnsi="Segoe UI" w:cs="Segoe UI"/>
          <w:sz w:val="20"/>
        </w:rPr>
        <w:t>No waiver of any right under these Policies shall be deemed effective unless contained in writing and signed by the party charged with such waiver, and no waiver of any right shall be deemed to be a waiver of any future right or any other right arising under these Policies. All rights, remedies, undertakings, obligations and agreements contained in this Agreement shall be cumulative and none of them shall be a limitation of any other remedy, right, undertaking, obligation or agreement.</w:t>
      </w:r>
    </w:p>
    <w:p w:rsidR="00742EA8" w:rsidRPr="006C28A6" w:rsidRDefault="00742EA8" w:rsidP="00F14582">
      <w:pPr>
        <w:rPr>
          <w:rFonts w:ascii="Segoe UI" w:hAnsi="Segoe UI" w:cs="Segoe UI"/>
          <w:sz w:val="20"/>
        </w:rPr>
      </w:pPr>
    </w:p>
    <w:p w:rsidR="004D2785" w:rsidRPr="006C28A6" w:rsidRDefault="004D2785" w:rsidP="00F14582">
      <w:pPr>
        <w:rPr>
          <w:rFonts w:ascii="Segoe UI" w:hAnsi="Segoe UI" w:cs="Segoe UI"/>
          <w:color w:val="C00000"/>
          <w:sz w:val="20"/>
          <w:lang w:eastAsia="ja-JP"/>
        </w:rPr>
      </w:pPr>
    </w:p>
    <w:p w:rsidR="00742EA8" w:rsidRPr="006C28A6" w:rsidRDefault="00592A8D" w:rsidP="00F14582">
      <w:pPr>
        <w:pStyle w:val="3"/>
        <w:spacing w:before="120"/>
        <w:rPr>
          <w:rFonts w:ascii="Segoe UI" w:hAnsi="Segoe UI" w:cs="Segoe UI"/>
          <w:color w:val="002060"/>
          <w:sz w:val="22"/>
        </w:rPr>
      </w:pPr>
      <w:bookmarkStart w:id="21" w:name="_Toc145979573"/>
      <w:r w:rsidRPr="006C28A6">
        <w:rPr>
          <w:rFonts w:ascii="Segoe UI" w:hAnsi="Segoe UI" w:cs="Segoe UI"/>
          <w:color w:val="002060"/>
          <w:sz w:val="22"/>
        </w:rPr>
        <w:t xml:space="preserve">Article </w:t>
      </w:r>
      <w:r w:rsidR="001E259A" w:rsidRPr="006C28A6">
        <w:rPr>
          <w:rFonts w:ascii="Segoe UI" w:hAnsi="Segoe UI" w:cs="Segoe UI" w:hint="eastAsia"/>
          <w:color w:val="002060"/>
          <w:sz w:val="22"/>
          <w:lang w:eastAsia="ja-JP"/>
        </w:rPr>
        <w:t>3</w:t>
      </w:r>
      <w:r w:rsidRPr="006C28A6">
        <w:rPr>
          <w:rFonts w:ascii="Segoe UI" w:hAnsi="Segoe UI" w:cs="Segoe UI"/>
          <w:color w:val="002060"/>
          <w:sz w:val="22"/>
        </w:rPr>
        <w:t>.</w:t>
      </w:r>
      <w:r w:rsidR="00E81028" w:rsidRPr="006C28A6">
        <w:rPr>
          <w:rFonts w:ascii="Segoe UI" w:hAnsi="Segoe UI" w:cs="Segoe UI" w:hint="eastAsia"/>
          <w:color w:val="002060"/>
          <w:sz w:val="22"/>
          <w:lang w:eastAsia="ja-JP"/>
        </w:rPr>
        <w:t>7</w:t>
      </w:r>
      <w:r w:rsidRPr="006C28A6">
        <w:rPr>
          <w:rFonts w:ascii="Segoe UI" w:hAnsi="Segoe UI" w:cs="Segoe UI"/>
          <w:color w:val="002060"/>
          <w:sz w:val="22"/>
        </w:rPr>
        <w:t>.</w:t>
      </w:r>
      <w:r w:rsidRPr="006C28A6">
        <w:rPr>
          <w:rFonts w:ascii="Segoe UI" w:hAnsi="Segoe UI" w:cs="Segoe UI"/>
          <w:color w:val="002060"/>
          <w:sz w:val="22"/>
        </w:rPr>
        <w:tab/>
        <w:t>Compliance with Law</w:t>
      </w:r>
      <w:bookmarkEnd w:id="21"/>
    </w:p>
    <w:p w:rsidR="00742EA8" w:rsidRPr="006C28A6" w:rsidRDefault="00742EA8" w:rsidP="00F14582">
      <w:pPr>
        <w:rPr>
          <w:rFonts w:ascii="Segoe UI" w:hAnsi="Segoe UI" w:cs="Segoe UI"/>
          <w:sz w:val="20"/>
        </w:rPr>
      </w:pPr>
    </w:p>
    <w:p w:rsidR="00742EA8" w:rsidRPr="006C28A6" w:rsidRDefault="00592A8D" w:rsidP="00F14582">
      <w:pPr>
        <w:rPr>
          <w:rFonts w:ascii="Segoe UI" w:hAnsi="Segoe UI" w:cs="Segoe UI"/>
          <w:sz w:val="20"/>
        </w:rPr>
      </w:pPr>
      <w:r w:rsidRPr="006C28A6">
        <w:rPr>
          <w:rFonts w:ascii="Segoe UI" w:hAnsi="Segoe UI" w:cs="Segoe UI"/>
          <w:sz w:val="20"/>
        </w:rPr>
        <w:t>Either party agrees that it will not undertake, nor cause or permit to be undertaken, any conduct or activity which is illegal under any laws, decrees, rules or regulations, or would have the effect of causing the other party to be in violation thereof in the execution of this Agreement.</w:t>
      </w:r>
    </w:p>
    <w:p w:rsidR="00742EA8" w:rsidRPr="006C28A6" w:rsidRDefault="00742EA8" w:rsidP="00F14582">
      <w:pPr>
        <w:rPr>
          <w:rFonts w:ascii="Segoe UI" w:hAnsi="Segoe UI" w:cs="Segoe UI"/>
          <w:sz w:val="20"/>
          <w:lang w:eastAsia="ja-JP"/>
        </w:rPr>
      </w:pPr>
    </w:p>
    <w:p w:rsidR="00742EA8" w:rsidRPr="006C28A6" w:rsidRDefault="00592A8D" w:rsidP="00F14582">
      <w:pPr>
        <w:pStyle w:val="3"/>
        <w:spacing w:before="120"/>
        <w:rPr>
          <w:rFonts w:ascii="Segoe UI" w:hAnsi="Segoe UI" w:cs="Segoe UI"/>
          <w:color w:val="002060"/>
          <w:sz w:val="22"/>
        </w:rPr>
      </w:pPr>
      <w:bookmarkStart w:id="22" w:name="_Toc145979574"/>
      <w:r w:rsidRPr="006C28A6">
        <w:rPr>
          <w:rFonts w:ascii="Segoe UI" w:hAnsi="Segoe UI" w:cs="Segoe UI"/>
          <w:color w:val="002060"/>
          <w:sz w:val="22"/>
        </w:rPr>
        <w:t xml:space="preserve">Article </w:t>
      </w:r>
      <w:r w:rsidR="001E259A" w:rsidRPr="006C28A6">
        <w:rPr>
          <w:rFonts w:ascii="Segoe UI" w:hAnsi="Segoe UI" w:cs="Segoe UI" w:hint="eastAsia"/>
          <w:color w:val="002060"/>
          <w:sz w:val="22"/>
          <w:lang w:eastAsia="ja-JP"/>
        </w:rPr>
        <w:t>3</w:t>
      </w:r>
      <w:r w:rsidRPr="006C28A6">
        <w:rPr>
          <w:rFonts w:ascii="Segoe UI" w:hAnsi="Segoe UI" w:cs="Segoe UI"/>
          <w:color w:val="002060"/>
          <w:sz w:val="22"/>
        </w:rPr>
        <w:t>.</w:t>
      </w:r>
      <w:r w:rsidR="00E81028" w:rsidRPr="006C28A6">
        <w:rPr>
          <w:rFonts w:ascii="Segoe UI" w:hAnsi="Segoe UI" w:cs="Segoe UI" w:hint="eastAsia"/>
          <w:color w:val="002060"/>
          <w:sz w:val="22"/>
          <w:lang w:eastAsia="ja-JP"/>
        </w:rPr>
        <w:t>8</w:t>
      </w:r>
      <w:r w:rsidRPr="006C28A6">
        <w:rPr>
          <w:rFonts w:ascii="Segoe UI" w:hAnsi="Segoe UI" w:cs="Segoe UI"/>
          <w:color w:val="002060"/>
          <w:sz w:val="22"/>
        </w:rPr>
        <w:t>.</w:t>
      </w:r>
      <w:r w:rsidRPr="006C28A6">
        <w:rPr>
          <w:rFonts w:ascii="Segoe UI" w:hAnsi="Segoe UI" w:cs="Segoe UI"/>
          <w:color w:val="002060"/>
          <w:sz w:val="22"/>
        </w:rPr>
        <w:tab/>
        <w:t>Language</w:t>
      </w:r>
      <w:bookmarkEnd w:id="22"/>
    </w:p>
    <w:p w:rsidR="00742EA8" w:rsidRPr="006C28A6" w:rsidRDefault="00742EA8" w:rsidP="00F14582">
      <w:pPr>
        <w:rPr>
          <w:rFonts w:ascii="Segoe UI" w:hAnsi="Segoe UI" w:cs="Segoe UI"/>
          <w:sz w:val="20"/>
        </w:rPr>
      </w:pPr>
    </w:p>
    <w:p w:rsidR="00AF60AD" w:rsidRPr="006C28A6" w:rsidRDefault="00592A8D" w:rsidP="00907307">
      <w:pPr>
        <w:rPr>
          <w:rFonts w:ascii="Segoe UI" w:hAnsi="Segoe UI" w:cs="Segoe UI"/>
          <w:sz w:val="20"/>
          <w:lang w:eastAsia="ja-JP"/>
        </w:rPr>
      </w:pPr>
      <w:r w:rsidRPr="006C28A6">
        <w:rPr>
          <w:rFonts w:ascii="Segoe UI" w:hAnsi="Segoe UI" w:cs="Segoe UI"/>
          <w:sz w:val="20"/>
        </w:rPr>
        <w:t xml:space="preserve">All communications, notices, designations and specifications made under this Agreement shall be </w:t>
      </w:r>
      <w:r w:rsidR="00872D5D" w:rsidRPr="006C28A6">
        <w:rPr>
          <w:rFonts w:ascii="Segoe UI" w:hAnsi="Segoe UI" w:cs="Segoe UI"/>
          <w:sz w:val="20"/>
        </w:rPr>
        <w:t>in the English language.</w:t>
      </w:r>
    </w:p>
    <w:p w:rsidR="00AF60AD" w:rsidRPr="006C28A6" w:rsidRDefault="00AF60AD" w:rsidP="00907307">
      <w:pPr>
        <w:rPr>
          <w:rFonts w:ascii="Segoe UI" w:hAnsi="Segoe UI" w:cs="Segoe UI"/>
          <w:color w:val="C00000"/>
          <w:sz w:val="20"/>
          <w:lang w:eastAsia="ja-JP"/>
        </w:rPr>
      </w:pPr>
    </w:p>
    <w:p w:rsidR="00742EA8" w:rsidRPr="006C28A6" w:rsidRDefault="00592A8D" w:rsidP="00E56004">
      <w:pPr>
        <w:pStyle w:val="3"/>
        <w:spacing w:before="120"/>
        <w:rPr>
          <w:rFonts w:ascii="Segoe UI" w:hAnsi="Segoe UI" w:cs="Segoe UI"/>
          <w:color w:val="002060"/>
          <w:sz w:val="22"/>
        </w:rPr>
      </w:pPr>
      <w:bookmarkStart w:id="23" w:name="_Toc145979575"/>
      <w:r w:rsidRPr="006C28A6">
        <w:rPr>
          <w:rFonts w:ascii="Segoe UI" w:hAnsi="Segoe UI" w:cs="Segoe UI"/>
          <w:color w:val="002060"/>
          <w:sz w:val="22"/>
        </w:rPr>
        <w:t xml:space="preserve">Article </w:t>
      </w:r>
      <w:r w:rsidR="001E259A" w:rsidRPr="006C28A6">
        <w:rPr>
          <w:rFonts w:ascii="Segoe UI" w:hAnsi="Segoe UI" w:cs="Segoe UI" w:hint="eastAsia"/>
          <w:color w:val="002060"/>
          <w:sz w:val="22"/>
          <w:lang w:eastAsia="ja-JP"/>
        </w:rPr>
        <w:t>3</w:t>
      </w:r>
      <w:r w:rsidR="00ED64D4" w:rsidRPr="006C28A6">
        <w:rPr>
          <w:rFonts w:ascii="Segoe UI" w:hAnsi="Segoe UI" w:cs="Segoe UI"/>
          <w:color w:val="002060"/>
          <w:sz w:val="22"/>
        </w:rPr>
        <w:t>.</w:t>
      </w:r>
      <w:r w:rsidR="007F30EF" w:rsidRPr="006C28A6">
        <w:rPr>
          <w:rFonts w:ascii="Segoe UI" w:hAnsi="Segoe UI" w:cs="Segoe UI" w:hint="eastAsia"/>
          <w:color w:val="002060"/>
          <w:sz w:val="22"/>
          <w:lang w:eastAsia="ja-JP"/>
        </w:rPr>
        <w:t>9</w:t>
      </w:r>
      <w:r w:rsidRPr="006C28A6">
        <w:rPr>
          <w:rFonts w:ascii="Segoe UI" w:hAnsi="Segoe UI" w:cs="Segoe UI"/>
          <w:color w:val="002060"/>
          <w:sz w:val="22"/>
        </w:rPr>
        <w:t>.</w:t>
      </w:r>
      <w:r w:rsidRPr="006C28A6">
        <w:rPr>
          <w:rFonts w:ascii="Segoe UI" w:hAnsi="Segoe UI" w:cs="Segoe UI"/>
          <w:color w:val="002060"/>
          <w:sz w:val="22"/>
        </w:rPr>
        <w:tab/>
        <w:t>Applicable Law; Jurisdiction</w:t>
      </w:r>
      <w:bookmarkEnd w:id="23"/>
    </w:p>
    <w:p w:rsidR="00742EA8" w:rsidRPr="006C28A6" w:rsidRDefault="00742EA8">
      <w:pPr>
        <w:rPr>
          <w:rFonts w:ascii="Segoe UI" w:hAnsi="Segoe UI" w:cs="Segoe UI"/>
          <w:sz w:val="20"/>
        </w:rPr>
      </w:pPr>
    </w:p>
    <w:p w:rsidR="00742EA8" w:rsidRPr="006C28A6" w:rsidRDefault="00592A8D" w:rsidP="000F33FE">
      <w:pPr>
        <w:rPr>
          <w:rFonts w:ascii="Segoe UI" w:hAnsi="Segoe UI" w:cs="Segoe UI"/>
          <w:sz w:val="20"/>
          <w:lang w:eastAsia="ja-JP"/>
        </w:rPr>
      </w:pPr>
      <w:r w:rsidRPr="006C28A6">
        <w:rPr>
          <w:rFonts w:ascii="Segoe UI" w:hAnsi="Segoe UI" w:cs="Segoe UI"/>
          <w:sz w:val="20"/>
        </w:rPr>
        <w:t xml:space="preserve">These Policies, as amended from time to time, will be governed by the laws of Japan. </w:t>
      </w:r>
    </w:p>
    <w:p w:rsidR="00742EA8" w:rsidRPr="006C28A6" w:rsidRDefault="00742EA8" w:rsidP="000F33FE">
      <w:pPr>
        <w:rPr>
          <w:rFonts w:ascii="Segoe UI" w:hAnsi="Segoe UI" w:cs="Segoe UI"/>
          <w:sz w:val="20"/>
        </w:rPr>
      </w:pPr>
    </w:p>
    <w:p w:rsidR="00742EA8" w:rsidRPr="00AC77C3" w:rsidRDefault="00592A8D" w:rsidP="00A51330">
      <w:pPr>
        <w:rPr>
          <w:rFonts w:ascii="Segoe UI" w:hAnsi="Segoe UI" w:cs="Segoe UI"/>
          <w:sz w:val="20"/>
        </w:rPr>
      </w:pPr>
      <w:r w:rsidRPr="006C28A6">
        <w:rPr>
          <w:rFonts w:ascii="Segoe UI" w:hAnsi="Segoe UI" w:cs="Segoe UI"/>
          <w:sz w:val="20"/>
        </w:rPr>
        <w:t>The foregoing is without any party’s right to seek injunctive or other equitable or interim relief, which it is authorized to do in the Courts of Tokyo, Japan.</w:t>
      </w:r>
    </w:p>
    <w:p w:rsidR="00742EA8" w:rsidRPr="00AC77C3" w:rsidRDefault="00742EA8" w:rsidP="00A51330">
      <w:pPr>
        <w:rPr>
          <w:rFonts w:ascii="Segoe UI" w:hAnsi="Segoe UI" w:cs="Segoe UI"/>
          <w:sz w:val="20"/>
          <w:lang w:eastAsia="ja-JP"/>
        </w:rPr>
      </w:pPr>
    </w:p>
    <w:p w:rsidR="00742EA8" w:rsidRPr="00AC77C3" w:rsidRDefault="00742EA8">
      <w:pPr>
        <w:rPr>
          <w:rFonts w:ascii="Segoe UI" w:hAnsi="Segoe UI" w:cs="Segoe UI"/>
          <w:sz w:val="20"/>
        </w:rPr>
      </w:pPr>
    </w:p>
    <w:sectPr w:rsidR="00742EA8" w:rsidRPr="00AC77C3" w:rsidSect="007D354A">
      <w:headerReference w:type="default" r:id="rId10"/>
      <w:footerReference w:type="even" r:id="rId11"/>
      <w:footerReference w:type="default" r:id="rId12"/>
      <w:headerReference w:type="first" r:id="rId13"/>
      <w:pgSz w:w="11900" w:h="16840"/>
      <w:pgMar w:top="1440" w:right="1800" w:bottom="1440" w:left="180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936" w:rsidRDefault="00DD6936" w:rsidP="00B82D7A">
      <w:r>
        <w:separator/>
      </w:r>
    </w:p>
  </w:endnote>
  <w:endnote w:type="continuationSeparator" w:id="0">
    <w:p w:rsidR="00DD6936" w:rsidRDefault="00DD6936" w:rsidP="00B8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falt">
    <w:altName w:val="ＭＳ ゴシック"/>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FS Albert">
    <w:altName w:val="Arial"/>
    <w:panose1 w:val="00000000000000000000"/>
    <w:charset w:val="00"/>
    <w:family w:val="modern"/>
    <w:notTrueType/>
    <w:pitch w:val="variable"/>
    <w:sig w:usb0="00000003" w:usb1="00000000" w:usb2="00000000" w:usb3="00000000" w:csb0="00000001" w:csb1="00000000"/>
  </w:font>
  <w:font w:name="Times New Roman Bold">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HG明朝B">
    <w:panose1 w:val="02020809000000000000"/>
    <w:charset w:val="80"/>
    <w:family w:val="roman"/>
    <w:pitch w:val="fixed"/>
    <w:sig w:usb0="80000281" w:usb1="28C76CF8"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3E" w:rsidRDefault="00D12070" w:rsidP="00D20301">
    <w:pPr>
      <w:pStyle w:val="a7"/>
      <w:framePr w:wrap="around" w:vAnchor="text" w:hAnchor="margin" w:xAlign="right" w:y="1"/>
      <w:rPr>
        <w:rStyle w:val="a9"/>
        <w:rFonts w:ascii="Cambria" w:hAnsi="Cambria"/>
        <w:b w:val="0"/>
        <w:color w:val="auto"/>
        <w:sz w:val="24"/>
        <w:lang w:val="en-US"/>
      </w:rPr>
    </w:pPr>
    <w:r>
      <w:rPr>
        <w:rStyle w:val="a9"/>
        <w:rFonts w:cs="Arial"/>
      </w:rPr>
      <w:fldChar w:fldCharType="begin"/>
    </w:r>
    <w:r w:rsidR="004C003E">
      <w:rPr>
        <w:rStyle w:val="a9"/>
        <w:rFonts w:cs="Arial"/>
      </w:rPr>
      <w:instrText xml:space="preserve">PAGE  </w:instrText>
    </w:r>
    <w:r>
      <w:rPr>
        <w:rStyle w:val="a9"/>
        <w:rFonts w:cs="Arial"/>
      </w:rPr>
      <w:fldChar w:fldCharType="end"/>
    </w:r>
  </w:p>
  <w:p w:rsidR="004C003E" w:rsidRDefault="004C003E" w:rsidP="00F34BA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53"/>
      <w:gridCol w:w="7677"/>
    </w:tblGrid>
    <w:tr w:rsidR="004C003E" w:rsidTr="00450B9F">
      <w:tc>
        <w:tcPr>
          <w:tcW w:w="500" w:type="pct"/>
          <w:tcBorders>
            <w:top w:val="single" w:sz="4" w:space="0" w:color="943634" w:themeColor="accent2" w:themeShade="BF"/>
          </w:tcBorders>
          <w:shd w:val="clear" w:color="auto" w:fill="002060"/>
        </w:tcPr>
        <w:p w:rsidR="004C003E" w:rsidRDefault="00D12070" w:rsidP="003A3D2F">
          <w:pPr>
            <w:pStyle w:val="a7"/>
            <w:spacing w:before="2" w:after="2"/>
            <w:jc w:val="right"/>
            <w:rPr>
              <w:b w:val="0"/>
              <w:color w:val="FFFFFF" w:themeColor="background1"/>
            </w:rPr>
          </w:pPr>
          <w:r>
            <w:fldChar w:fldCharType="begin"/>
          </w:r>
          <w:r w:rsidR="004C003E">
            <w:instrText xml:space="preserve"> PAGE   \* MERGEFORMAT </w:instrText>
          </w:r>
          <w:r>
            <w:fldChar w:fldCharType="separate"/>
          </w:r>
          <w:r w:rsidR="00136365" w:rsidRPr="00136365">
            <w:rPr>
              <w:noProof/>
              <w:color w:val="FFFFFF" w:themeColor="background1"/>
              <w:lang w:val="ja-JP"/>
            </w:rPr>
            <w:t>11</w:t>
          </w:r>
          <w:r>
            <w:rPr>
              <w:noProof/>
              <w:color w:val="FFFFFF" w:themeColor="background1"/>
              <w:lang w:val="ja-JP"/>
            </w:rPr>
            <w:fldChar w:fldCharType="end"/>
          </w:r>
        </w:p>
      </w:tc>
      <w:tc>
        <w:tcPr>
          <w:tcW w:w="4500" w:type="pct"/>
          <w:tcBorders>
            <w:top w:val="single" w:sz="4" w:space="0" w:color="auto"/>
          </w:tcBorders>
        </w:tcPr>
        <w:p w:rsidR="004C003E" w:rsidRDefault="00D12070" w:rsidP="00D868D1">
          <w:pPr>
            <w:pStyle w:val="a7"/>
            <w:spacing w:before="2" w:after="2"/>
          </w:pPr>
          <w:r w:rsidRPr="003A3D2F">
            <w:rPr>
              <w:rFonts w:ascii="Segoe UI" w:hAnsi="Segoe UI" w:cs="Segoe UI"/>
              <w:b w:val="0"/>
            </w:rPr>
            <w:fldChar w:fldCharType="begin"/>
          </w:r>
          <w:r w:rsidR="004C003E" w:rsidRPr="003A3D2F">
            <w:rPr>
              <w:rFonts w:ascii="Segoe UI" w:hAnsi="Segoe UI" w:cs="Segoe UI"/>
              <w:b w:val="0"/>
            </w:rPr>
            <w:instrText xml:space="preserve"> STYLEREF  "1"  </w:instrText>
          </w:r>
          <w:r w:rsidRPr="003A3D2F">
            <w:rPr>
              <w:rFonts w:ascii="Segoe UI" w:hAnsi="Segoe UI" w:cs="Segoe UI"/>
              <w:b w:val="0"/>
            </w:rPr>
            <w:fldChar w:fldCharType="separate"/>
          </w:r>
          <w:r w:rsidR="00136365">
            <w:rPr>
              <w:rFonts w:ascii="Segoe UI" w:hAnsi="Segoe UI" w:cs="Segoe UI"/>
              <w:b w:val="0"/>
              <w:noProof/>
            </w:rPr>
            <w:t>Domain Name Registration Policies</w:t>
          </w:r>
          <w:r w:rsidRPr="003A3D2F">
            <w:rPr>
              <w:rFonts w:ascii="Segoe UI" w:hAnsi="Segoe UI" w:cs="Segoe UI"/>
              <w:b w:val="0"/>
            </w:rPr>
            <w:fldChar w:fldCharType="end"/>
          </w:r>
          <w:r w:rsidR="004C003E" w:rsidRPr="003A3D2F">
            <w:rPr>
              <w:rFonts w:ascii="Segoe UI" w:hAnsi="Segoe UI" w:cs="Segoe UI"/>
              <w:b w:val="0"/>
              <w:lang w:val="en-US"/>
            </w:rPr>
            <w:t xml:space="preserve"> | </w:t>
          </w:r>
          <w:sdt>
            <w:sdtPr>
              <w:rPr>
                <w:rFonts w:ascii="Segoe UI" w:hAnsi="Segoe UI" w:cs="Segoe UI"/>
                <w:b w:val="0"/>
                <w:color w:val="auto"/>
              </w:rPr>
              <w:alias w:val="会社名"/>
              <w:id w:val="75914618"/>
              <w:placeholder>
                <w:docPart w:val="94D2774EA84545EEA75DE23160191215"/>
              </w:placeholder>
              <w:dataBinding w:prefixMappings="xmlns:ns0='http://schemas.openxmlformats.org/officeDocument/2006/extended-properties'" w:xpath="/ns0:Properties[1]/ns0:Company[1]" w:storeItemID="{6668398D-A668-4E3E-A5EB-62B293D839F1}"/>
              <w:text/>
            </w:sdtPr>
            <w:sdtEndPr/>
            <w:sdtContent>
              <w:r w:rsidR="00D868D1" w:rsidRPr="006C28A6">
                <w:rPr>
                  <w:rFonts w:ascii="Segoe UI" w:hAnsi="Segoe UI" w:cs="Segoe UI" w:hint="eastAsia"/>
                  <w:b w:val="0"/>
                  <w:lang w:eastAsia="ja-JP"/>
                </w:rPr>
                <w:t>JCB CO., Ltd</w:t>
              </w:r>
              <w:r w:rsidR="004C003E" w:rsidRPr="006C28A6">
                <w:rPr>
                  <w:rFonts w:ascii="Segoe UI" w:hAnsi="Segoe UI" w:cs="Segoe UI" w:hint="eastAsia"/>
                  <w:b w:val="0"/>
                  <w:lang w:eastAsia="ja-JP"/>
                </w:rPr>
                <w:t>.</w:t>
              </w:r>
            </w:sdtContent>
          </w:sdt>
        </w:p>
      </w:tc>
    </w:tr>
  </w:tbl>
  <w:p w:rsidR="004C003E" w:rsidRDefault="004C003E" w:rsidP="007B1AE3">
    <w:pPr>
      <w:pStyle w:val="a7"/>
      <w:ind w:right="360"/>
      <w:rPr>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936" w:rsidRDefault="00DD6936" w:rsidP="00B82D7A">
      <w:r>
        <w:separator/>
      </w:r>
    </w:p>
  </w:footnote>
  <w:footnote w:type="continuationSeparator" w:id="0">
    <w:p w:rsidR="00DD6936" w:rsidRDefault="00DD6936" w:rsidP="00B82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3E" w:rsidRPr="008E0324" w:rsidRDefault="00755C7C" w:rsidP="00755C7C">
    <w:pPr>
      <w:pStyle w:val="aa"/>
      <w:rPr>
        <w:b/>
        <w:sz w:val="16"/>
        <w:lang w:eastAsia="ja-JP"/>
      </w:rPr>
    </w:pPr>
    <w:r w:rsidRPr="00755C7C">
      <w:rPr>
        <w:b/>
        <w:noProof/>
        <w:sz w:val="16"/>
        <w:lang w:val="en-US" w:eastAsia="ja-JP"/>
      </w:rPr>
      <w:drawing>
        <wp:inline distT="0" distB="0" distL="0" distR="0">
          <wp:extent cx="2000264" cy="155993"/>
          <wp:effectExtent l="19050" t="0" r="0" b="0"/>
          <wp:docPr id="2" name="図 2" descr="gmo_registry.gif"/>
          <wp:cNvGraphicFramePr/>
          <a:graphic xmlns:a="http://schemas.openxmlformats.org/drawingml/2006/main">
            <a:graphicData uri="http://schemas.openxmlformats.org/drawingml/2006/picture">
              <pic:pic xmlns:pic="http://schemas.openxmlformats.org/drawingml/2006/picture">
                <pic:nvPicPr>
                  <pic:cNvPr id="7" name="図 6" descr="gmo_registry.gif"/>
                  <pic:cNvPicPr>
                    <a:picLocks noChangeAspect="1"/>
                  </pic:cNvPicPr>
                </pic:nvPicPr>
                <pic:blipFill>
                  <a:blip r:embed="rId1" cstate="print"/>
                  <a:stretch>
                    <a:fillRect/>
                  </a:stretch>
                </pic:blipFill>
                <pic:spPr>
                  <a:xfrm>
                    <a:off x="0" y="0"/>
                    <a:ext cx="2000264" cy="15599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7C" w:rsidRDefault="00755C7C">
    <w:pPr>
      <w:pStyle w:val="aa"/>
    </w:pPr>
    <w:r w:rsidRPr="00755C7C">
      <w:rPr>
        <w:noProof/>
        <w:lang w:val="en-US" w:eastAsia="ja-JP"/>
      </w:rPr>
      <w:drawing>
        <wp:inline distT="0" distB="0" distL="0" distR="0">
          <wp:extent cx="2000264" cy="155993"/>
          <wp:effectExtent l="19050" t="0" r="0" b="0"/>
          <wp:docPr id="1" name="図 1" descr="gmo_registry.gif"/>
          <wp:cNvGraphicFramePr/>
          <a:graphic xmlns:a="http://schemas.openxmlformats.org/drawingml/2006/main">
            <a:graphicData uri="http://schemas.openxmlformats.org/drawingml/2006/picture">
              <pic:pic xmlns:pic="http://schemas.openxmlformats.org/drawingml/2006/picture">
                <pic:nvPicPr>
                  <pic:cNvPr id="7" name="図 6" descr="gmo_registry.gif"/>
                  <pic:cNvPicPr>
                    <a:picLocks noChangeAspect="1"/>
                  </pic:cNvPicPr>
                </pic:nvPicPr>
                <pic:blipFill>
                  <a:blip r:embed="rId1" cstate="print"/>
                  <a:stretch>
                    <a:fillRect/>
                  </a:stretch>
                </pic:blipFill>
                <pic:spPr>
                  <a:xfrm>
                    <a:off x="0" y="0"/>
                    <a:ext cx="2000264" cy="15599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9D2C06C"/>
    <w:lvl w:ilvl="0">
      <w:start w:val="1"/>
      <w:numFmt w:val="decimal"/>
      <w:pStyle w:val="2"/>
      <w:lvlText w:val="%1."/>
      <w:lvlJc w:val="left"/>
      <w:pPr>
        <w:tabs>
          <w:tab w:val="num" w:pos="643"/>
        </w:tabs>
        <w:ind w:left="643" w:hanging="360"/>
      </w:pPr>
      <w:rPr>
        <w:rFonts w:cs="Times New Roman"/>
      </w:rPr>
    </w:lvl>
  </w:abstractNum>
  <w:abstractNum w:abstractNumId="1">
    <w:nsid w:val="FFFFFF83"/>
    <w:multiLevelType w:val="singleLevel"/>
    <w:tmpl w:val="F13885CE"/>
    <w:lvl w:ilvl="0">
      <w:start w:val="1"/>
      <w:numFmt w:val="bullet"/>
      <w:lvlText w:val=""/>
      <w:lvlJc w:val="left"/>
      <w:pPr>
        <w:tabs>
          <w:tab w:val="num" w:pos="567"/>
        </w:tabs>
        <w:ind w:left="567" w:hanging="283"/>
      </w:pPr>
      <w:rPr>
        <w:rFonts w:ascii="Symbol" w:hAnsi="Symbol" w:hint="default"/>
      </w:rPr>
    </w:lvl>
  </w:abstractNum>
  <w:abstractNum w:abstractNumId="2">
    <w:nsid w:val="FFFFFF88"/>
    <w:multiLevelType w:val="singleLevel"/>
    <w:tmpl w:val="B836A70E"/>
    <w:lvl w:ilvl="0">
      <w:start w:val="1"/>
      <w:numFmt w:val="decimal"/>
      <w:pStyle w:val="a"/>
      <w:lvlText w:val="%1."/>
      <w:lvlJc w:val="left"/>
      <w:pPr>
        <w:tabs>
          <w:tab w:val="num" w:pos="360"/>
        </w:tabs>
        <w:ind w:left="360" w:hanging="360"/>
      </w:pPr>
      <w:rPr>
        <w:rFonts w:cs="Times New Roman"/>
      </w:rPr>
    </w:lvl>
  </w:abstractNum>
  <w:abstractNum w:abstractNumId="3">
    <w:nsid w:val="FFFFFF89"/>
    <w:multiLevelType w:val="singleLevel"/>
    <w:tmpl w:val="0B1CA786"/>
    <w:lvl w:ilvl="0">
      <w:start w:val="1"/>
      <w:numFmt w:val="bullet"/>
      <w:lvlText w:val=""/>
      <w:lvlJc w:val="left"/>
      <w:pPr>
        <w:tabs>
          <w:tab w:val="num" w:pos="284"/>
        </w:tabs>
        <w:ind w:left="284" w:hanging="284"/>
      </w:pPr>
      <w:rPr>
        <w:rFonts w:ascii="Symbol" w:hAnsi="Symbol" w:hint="default"/>
      </w:rPr>
    </w:lvl>
  </w:abstractNum>
  <w:abstractNum w:abstractNumId="4">
    <w:nsid w:val="027151AA"/>
    <w:multiLevelType w:val="multilevel"/>
    <w:tmpl w:val="7094620C"/>
    <w:styleLink w:val="StyleOutlinenumberedGaramond10ptBold"/>
    <w:lvl w:ilvl="0">
      <w:start w:val="3"/>
      <w:numFmt w:val="decimal"/>
      <w:lvlText w:val="%1."/>
      <w:lvlJc w:val="left"/>
      <w:pPr>
        <w:tabs>
          <w:tab w:val="num" w:pos="720"/>
        </w:tabs>
        <w:ind w:left="720" w:hanging="720"/>
      </w:pPr>
      <w:rPr>
        <w:rFonts w:ascii="Garamond" w:hAnsi="Garamond" w:cs="Times New Roman" w:hint="default"/>
        <w:sz w:val="24"/>
      </w:rPr>
    </w:lvl>
    <w:lvl w:ilvl="1">
      <w:start w:val="1"/>
      <w:numFmt w:val="decimal"/>
      <w:lvlText w:val="%1.%2."/>
      <w:lvlJc w:val="left"/>
      <w:pPr>
        <w:tabs>
          <w:tab w:val="num" w:pos="720"/>
        </w:tabs>
        <w:ind w:left="720" w:hanging="720"/>
      </w:pPr>
      <w:rPr>
        <w:rFonts w:ascii="Garamond" w:hAnsi="Garamond" w:cs="Times New Roman"/>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3B903F3"/>
    <w:multiLevelType w:val="hybridMultilevel"/>
    <w:tmpl w:val="5CCEA9D8"/>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DC2430"/>
    <w:multiLevelType w:val="hybridMultilevel"/>
    <w:tmpl w:val="E19CC982"/>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672394"/>
    <w:multiLevelType w:val="hybridMultilevel"/>
    <w:tmpl w:val="5DC4936E"/>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233975"/>
    <w:multiLevelType w:val="hybridMultilevel"/>
    <w:tmpl w:val="02D85E52"/>
    <w:lvl w:ilvl="0" w:tplc="B20029E4">
      <w:start w:val="1"/>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DC7FC3"/>
    <w:multiLevelType w:val="multilevel"/>
    <w:tmpl w:val="DD4A1B8A"/>
    <w:lvl w:ilvl="0">
      <w:start w:val="1"/>
      <w:numFmt w:val="lowerRoman"/>
      <w:lvlText w:val="(%1)"/>
      <w:lvlJc w:val="left"/>
      <w:pPr>
        <w:tabs>
          <w:tab w:val="num" w:pos="720"/>
        </w:tabs>
        <w:ind w:left="720" w:hanging="720"/>
      </w:pPr>
      <w:rPr>
        <w:rFonts w:ascii="Arial" w:eastAsia="SimSun" w:hAnsi="Arial" w:cs="Times New Roman"/>
        <w:b/>
        <w:i w:val="0"/>
        <w:color w:val="000000"/>
      </w:rPr>
    </w:lvl>
    <w:lvl w:ilvl="1">
      <w:start w:val="1"/>
      <w:numFmt w:val="decimal"/>
      <w:pStyle w:val="SectionStyle2"/>
      <w:isLgl/>
      <w:lvlText w:val="%1.%2"/>
      <w:lvlJc w:val="left"/>
      <w:pPr>
        <w:tabs>
          <w:tab w:val="num" w:pos="720"/>
        </w:tabs>
        <w:ind w:left="720" w:hanging="720"/>
      </w:pPr>
      <w:rPr>
        <w:rFonts w:cs="Times New Roman" w:hint="default"/>
        <w:b w:val="0"/>
        <w:i w:val="0"/>
        <w:color w:val="000000"/>
      </w:rPr>
    </w:lvl>
    <w:lvl w:ilvl="2">
      <w:start w:val="1"/>
      <w:numFmt w:val="lowerLetter"/>
      <w:pStyle w:val="SectionStyle3"/>
      <w:lvlText w:val="(%3)"/>
      <w:lvlJc w:val="left"/>
      <w:pPr>
        <w:tabs>
          <w:tab w:val="num" w:pos="1440"/>
        </w:tabs>
        <w:ind w:left="1440" w:hanging="720"/>
      </w:pPr>
      <w:rPr>
        <w:rFonts w:cs="Times New Roman" w:hint="default"/>
        <w:color w:val="000000"/>
      </w:rPr>
    </w:lvl>
    <w:lvl w:ilvl="3">
      <w:start w:val="1"/>
      <w:numFmt w:val="lowerRoman"/>
      <w:pStyle w:val="SectionStyle4"/>
      <w:lvlText w:val="(%4)"/>
      <w:lvlJc w:val="left"/>
      <w:pPr>
        <w:tabs>
          <w:tab w:val="num" w:pos="2160"/>
        </w:tabs>
        <w:ind w:left="2160" w:hanging="720"/>
      </w:pPr>
      <w:rPr>
        <w:rFonts w:cs="Times New Roman" w:hint="default"/>
        <w:color w:val="000000"/>
      </w:rPr>
    </w:lvl>
    <w:lvl w:ilvl="4">
      <w:start w:val="1"/>
      <w:numFmt w:val="decimal"/>
      <w:lvlText w:val="(%5)"/>
      <w:lvlJc w:val="left"/>
      <w:pPr>
        <w:tabs>
          <w:tab w:val="num" w:pos="3960"/>
        </w:tabs>
        <w:ind w:left="720" w:firstLine="2707"/>
      </w:pPr>
      <w:rPr>
        <w:rFonts w:cs="Times New Roman" w:hint="default"/>
        <w:color w:val="000000"/>
      </w:rPr>
    </w:lvl>
    <w:lvl w:ilvl="5">
      <w:start w:val="1"/>
      <w:numFmt w:val="upperLetter"/>
      <w:lvlText w:val="(%6)"/>
      <w:lvlJc w:val="left"/>
      <w:pPr>
        <w:tabs>
          <w:tab w:val="num" w:pos="4507"/>
        </w:tabs>
        <w:ind w:left="1440" w:firstLine="2520"/>
      </w:pPr>
      <w:rPr>
        <w:rFonts w:cs="Times New Roman" w:hint="default"/>
        <w:color w:val="00000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0">
    <w:nsid w:val="1BEE2600"/>
    <w:multiLevelType w:val="hybridMultilevel"/>
    <w:tmpl w:val="0EC62572"/>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003922"/>
    <w:multiLevelType w:val="multilevel"/>
    <w:tmpl w:val="22BA874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C590E68"/>
    <w:multiLevelType w:val="hybridMultilevel"/>
    <w:tmpl w:val="AEA0CBAE"/>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8012C7"/>
    <w:multiLevelType w:val="hybridMultilevel"/>
    <w:tmpl w:val="45B23B3C"/>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C6461B"/>
    <w:multiLevelType w:val="hybridMultilevel"/>
    <w:tmpl w:val="6EF2C32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B77BF1"/>
    <w:multiLevelType w:val="hybridMultilevel"/>
    <w:tmpl w:val="3F1C999A"/>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E368C0"/>
    <w:multiLevelType w:val="hybridMultilevel"/>
    <w:tmpl w:val="A904A430"/>
    <w:lvl w:ilvl="0" w:tplc="C324CE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3311F8"/>
    <w:multiLevelType w:val="hybridMultilevel"/>
    <w:tmpl w:val="386AB968"/>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5C728E"/>
    <w:multiLevelType w:val="hybridMultilevel"/>
    <w:tmpl w:val="1F9C0FEE"/>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6059E1"/>
    <w:multiLevelType w:val="hybridMultilevel"/>
    <w:tmpl w:val="BA863B54"/>
    <w:lvl w:ilvl="0" w:tplc="817005BE">
      <w:start w:val="1"/>
      <w:numFmt w:val="decimal"/>
      <w:pStyle w:val="ParagraphNumbering"/>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A142F70"/>
    <w:multiLevelType w:val="hybridMultilevel"/>
    <w:tmpl w:val="5E2A043C"/>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B050C1"/>
    <w:multiLevelType w:val="hybridMultilevel"/>
    <w:tmpl w:val="A70299C6"/>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864350"/>
    <w:multiLevelType w:val="hybridMultilevel"/>
    <w:tmpl w:val="2C700AAA"/>
    <w:lvl w:ilvl="0" w:tplc="6AC0CC22">
      <w:start w:val="1"/>
      <w:numFmt w:val="decimal"/>
      <w:pStyle w:val="Bullettext"/>
      <w:lvlText w:val="%1."/>
      <w:lvlJc w:val="left"/>
      <w:pPr>
        <w:tabs>
          <w:tab w:val="num" w:pos="1080"/>
        </w:tabs>
        <w:ind w:left="1080" w:hanging="720"/>
      </w:pPr>
      <w:rPr>
        <w:rFonts w:cs="Times New Roman" w:hint="default"/>
        <w:b/>
      </w:rPr>
    </w:lvl>
    <w:lvl w:ilvl="1" w:tplc="04090001">
      <w:start w:val="1"/>
      <w:numFmt w:val="bullet"/>
      <w:lvlText w:val=""/>
      <w:lvlJc w:val="left"/>
      <w:pPr>
        <w:tabs>
          <w:tab w:val="num" w:pos="1440"/>
        </w:tabs>
        <w:ind w:left="1440" w:hanging="360"/>
      </w:pPr>
      <w:rPr>
        <w:rFonts w:ascii="Symbol" w:hAnsi="Symbol" w:hint="default"/>
      </w:rPr>
    </w:lvl>
    <w:lvl w:ilvl="2" w:tplc="3440E94C">
      <w:start w:val="3"/>
      <w:numFmt w:val="upperLetter"/>
      <w:lvlText w:val="%3."/>
      <w:lvlJc w:val="left"/>
      <w:pPr>
        <w:tabs>
          <w:tab w:val="num" w:pos="2700"/>
        </w:tabs>
        <w:ind w:left="2700" w:hanging="720"/>
      </w:pPr>
      <w:rPr>
        <w:rFonts w:cs="Times New Roman" w:hint="default"/>
      </w:rPr>
    </w:lvl>
    <w:lvl w:ilvl="3" w:tplc="B6A42272">
      <w:start w:val="1"/>
      <w:numFmt w:val="lowerLetter"/>
      <w:lvlText w:val="%4)"/>
      <w:lvlJc w:val="left"/>
      <w:pPr>
        <w:tabs>
          <w:tab w:val="num" w:pos="2880"/>
        </w:tabs>
        <w:ind w:left="2880" w:hanging="360"/>
      </w:pPr>
      <w:rPr>
        <w:rFonts w:cs="Times New Roman" w:hint="default"/>
      </w:rPr>
    </w:lvl>
    <w:lvl w:ilvl="4" w:tplc="646A9C8E">
      <w:start w:val="1"/>
      <w:numFmt w:val="lowerRoman"/>
      <w:lvlText w:val="(%5)"/>
      <w:lvlJc w:val="left"/>
      <w:pPr>
        <w:tabs>
          <w:tab w:val="num" w:pos="3960"/>
        </w:tabs>
        <w:ind w:left="3960" w:hanging="720"/>
      </w:pPr>
      <w:rPr>
        <w:rFonts w:cs="Times New Roman" w:hint="default"/>
      </w:rPr>
    </w:lvl>
    <w:lvl w:ilvl="5" w:tplc="64FA675A">
      <w:start w:val="1"/>
      <w:numFmt w:val="lowerLetter"/>
      <w:lvlText w:val="(%6)"/>
      <w:lvlJc w:val="left"/>
      <w:pPr>
        <w:tabs>
          <w:tab w:val="num" w:pos="4500"/>
        </w:tabs>
        <w:ind w:left="4500" w:hanging="36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1FF3A18"/>
    <w:multiLevelType w:val="hybridMultilevel"/>
    <w:tmpl w:val="43DA63BC"/>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CE4EB8"/>
    <w:multiLevelType w:val="hybridMultilevel"/>
    <w:tmpl w:val="397A6F3A"/>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E77B28"/>
    <w:multiLevelType w:val="multilevel"/>
    <w:tmpl w:val="F38E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BA27604"/>
    <w:multiLevelType w:val="hybridMultilevel"/>
    <w:tmpl w:val="9A8ECE7C"/>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EA2772"/>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8">
    <w:nsid w:val="74066222"/>
    <w:multiLevelType w:val="hybridMultilevel"/>
    <w:tmpl w:val="FC40BD4A"/>
    <w:lvl w:ilvl="0" w:tplc="C324C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AB6C79"/>
    <w:multiLevelType w:val="multilevel"/>
    <w:tmpl w:val="42145FB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2"/>
  </w:num>
  <w:num w:numId="5">
    <w:abstractNumId w:val="3"/>
  </w:num>
  <w:num w:numId="6">
    <w:abstractNumId w:val="1"/>
  </w:num>
  <w:num w:numId="7">
    <w:abstractNumId w:val="0"/>
  </w:num>
  <w:num w:numId="8">
    <w:abstractNumId w:val="2"/>
  </w:num>
  <w:num w:numId="9">
    <w:abstractNumId w:val="3"/>
  </w:num>
  <w:num w:numId="10">
    <w:abstractNumId w:val="1"/>
  </w:num>
  <w:num w:numId="11">
    <w:abstractNumId w:val="0"/>
  </w:num>
  <w:num w:numId="12">
    <w:abstractNumId w:val="2"/>
  </w:num>
  <w:num w:numId="13">
    <w:abstractNumId w:val="3"/>
  </w:num>
  <w:num w:numId="14">
    <w:abstractNumId w:val="1"/>
  </w:num>
  <w:num w:numId="15">
    <w:abstractNumId w:val="0"/>
  </w:num>
  <w:num w:numId="16">
    <w:abstractNumId w:val="2"/>
  </w:num>
  <w:num w:numId="17">
    <w:abstractNumId w:val="19"/>
  </w:num>
  <w:num w:numId="18">
    <w:abstractNumId w:val="4"/>
  </w:num>
  <w:num w:numId="19">
    <w:abstractNumId w:val="9"/>
  </w:num>
  <w:num w:numId="20">
    <w:abstractNumId w:val="22"/>
  </w:num>
  <w:num w:numId="21">
    <w:abstractNumId w:val="23"/>
  </w:num>
  <w:num w:numId="22">
    <w:abstractNumId w:val="14"/>
  </w:num>
  <w:num w:numId="23">
    <w:abstractNumId w:val="20"/>
  </w:num>
  <w:num w:numId="24">
    <w:abstractNumId w:val="13"/>
  </w:num>
  <w:num w:numId="25">
    <w:abstractNumId w:val="24"/>
  </w:num>
  <w:num w:numId="26">
    <w:abstractNumId w:val="16"/>
  </w:num>
  <w:num w:numId="27">
    <w:abstractNumId w:val="26"/>
  </w:num>
  <w:num w:numId="28">
    <w:abstractNumId w:val="5"/>
  </w:num>
  <w:num w:numId="29">
    <w:abstractNumId w:val="28"/>
  </w:num>
  <w:num w:numId="30">
    <w:abstractNumId w:val="12"/>
  </w:num>
  <w:num w:numId="31">
    <w:abstractNumId w:val="7"/>
  </w:num>
  <w:num w:numId="32">
    <w:abstractNumId w:val="6"/>
  </w:num>
  <w:num w:numId="33">
    <w:abstractNumId w:val="15"/>
  </w:num>
  <w:num w:numId="34">
    <w:abstractNumId w:val="21"/>
  </w:num>
  <w:num w:numId="35">
    <w:abstractNumId w:val="17"/>
  </w:num>
  <w:num w:numId="36">
    <w:abstractNumId w:val="10"/>
  </w:num>
  <w:num w:numId="37">
    <w:abstractNumId w:val="18"/>
  </w:num>
  <w:num w:numId="38">
    <w:abstractNumId w:val="8"/>
  </w:num>
  <w:num w:numId="39">
    <w:abstractNumId w:val="27"/>
  </w:num>
  <w:num w:numId="40">
    <w:abstractNumId w:val="25"/>
  </w:num>
  <w:num w:numId="41">
    <w:abstractNumId w:val="11"/>
  </w:num>
  <w:num w:numId="42">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revisionView w:inkAnnotations="0"/>
  <w:defaultTabStop w:val="720"/>
  <w:drawingGridHorizontalSpacing w:val="360"/>
  <w:drawingGridVerticalSpacing w:val="360"/>
  <w:displayHorizontalDrawingGridEvery w:val="0"/>
  <w:displayVerticalDrawingGridEvery w:val="0"/>
  <w:characterSpacingControl w:val="doNotCompress"/>
  <w:hdrShapeDefaults>
    <o:shapedefaults v:ext="edit" spidmax="1536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919"/>
    <w:rsid w:val="00004CBF"/>
    <w:rsid w:val="00030D8A"/>
    <w:rsid w:val="00031BA9"/>
    <w:rsid w:val="000326B7"/>
    <w:rsid w:val="00032905"/>
    <w:rsid w:val="000330EE"/>
    <w:rsid w:val="000422E9"/>
    <w:rsid w:val="000540C9"/>
    <w:rsid w:val="0005526F"/>
    <w:rsid w:val="00055829"/>
    <w:rsid w:val="000567BF"/>
    <w:rsid w:val="000601FB"/>
    <w:rsid w:val="000711D5"/>
    <w:rsid w:val="00073620"/>
    <w:rsid w:val="00085BCE"/>
    <w:rsid w:val="000917B2"/>
    <w:rsid w:val="0009294B"/>
    <w:rsid w:val="00093BAE"/>
    <w:rsid w:val="000A315E"/>
    <w:rsid w:val="000A35D1"/>
    <w:rsid w:val="000A55E4"/>
    <w:rsid w:val="000B5155"/>
    <w:rsid w:val="000C1505"/>
    <w:rsid w:val="000C2393"/>
    <w:rsid w:val="000C5CE1"/>
    <w:rsid w:val="000D5225"/>
    <w:rsid w:val="000E03D1"/>
    <w:rsid w:val="000F33FE"/>
    <w:rsid w:val="000F4312"/>
    <w:rsid w:val="000F4B5F"/>
    <w:rsid w:val="00100113"/>
    <w:rsid w:val="00104596"/>
    <w:rsid w:val="00107FC1"/>
    <w:rsid w:val="00110A02"/>
    <w:rsid w:val="0012742D"/>
    <w:rsid w:val="00131F85"/>
    <w:rsid w:val="00134A04"/>
    <w:rsid w:val="0013600C"/>
    <w:rsid w:val="00136365"/>
    <w:rsid w:val="00147859"/>
    <w:rsid w:val="00147A9A"/>
    <w:rsid w:val="00170E9F"/>
    <w:rsid w:val="00183762"/>
    <w:rsid w:val="001A3DCC"/>
    <w:rsid w:val="001B0083"/>
    <w:rsid w:val="001B4960"/>
    <w:rsid w:val="001B57E4"/>
    <w:rsid w:val="001C7AE0"/>
    <w:rsid w:val="001D03ED"/>
    <w:rsid w:val="001D7FBD"/>
    <w:rsid w:val="001E259A"/>
    <w:rsid w:val="001F19F6"/>
    <w:rsid w:val="00201EF8"/>
    <w:rsid w:val="002034CC"/>
    <w:rsid w:val="002052B7"/>
    <w:rsid w:val="00205D24"/>
    <w:rsid w:val="00212D16"/>
    <w:rsid w:val="002218EB"/>
    <w:rsid w:val="00222AB7"/>
    <w:rsid w:val="00230B37"/>
    <w:rsid w:val="0024411F"/>
    <w:rsid w:val="00245F00"/>
    <w:rsid w:val="00250156"/>
    <w:rsid w:val="0025116D"/>
    <w:rsid w:val="0025149D"/>
    <w:rsid w:val="002708BE"/>
    <w:rsid w:val="002714E6"/>
    <w:rsid w:val="002725FC"/>
    <w:rsid w:val="00272E6B"/>
    <w:rsid w:val="00287947"/>
    <w:rsid w:val="0029613A"/>
    <w:rsid w:val="002B4383"/>
    <w:rsid w:val="002C12A7"/>
    <w:rsid w:val="002C3C66"/>
    <w:rsid w:val="002E23B8"/>
    <w:rsid w:val="002E30E0"/>
    <w:rsid w:val="002E6995"/>
    <w:rsid w:val="002F0229"/>
    <w:rsid w:val="002F3127"/>
    <w:rsid w:val="003024A9"/>
    <w:rsid w:val="00341F33"/>
    <w:rsid w:val="003457AB"/>
    <w:rsid w:val="003478C1"/>
    <w:rsid w:val="003538D5"/>
    <w:rsid w:val="00353CE1"/>
    <w:rsid w:val="003547BC"/>
    <w:rsid w:val="0035617B"/>
    <w:rsid w:val="00366785"/>
    <w:rsid w:val="00370E86"/>
    <w:rsid w:val="00390942"/>
    <w:rsid w:val="00395726"/>
    <w:rsid w:val="0039746C"/>
    <w:rsid w:val="003A3015"/>
    <w:rsid w:val="003A3D2F"/>
    <w:rsid w:val="003C4499"/>
    <w:rsid w:val="003C6DF5"/>
    <w:rsid w:val="003D18C4"/>
    <w:rsid w:val="003D1BAE"/>
    <w:rsid w:val="003D5685"/>
    <w:rsid w:val="003E2693"/>
    <w:rsid w:val="00411522"/>
    <w:rsid w:val="0041201E"/>
    <w:rsid w:val="0041697D"/>
    <w:rsid w:val="00422AF3"/>
    <w:rsid w:val="00422CD8"/>
    <w:rsid w:val="00424FDC"/>
    <w:rsid w:val="00436EDD"/>
    <w:rsid w:val="004441B0"/>
    <w:rsid w:val="0044482C"/>
    <w:rsid w:val="004449A1"/>
    <w:rsid w:val="00450B9F"/>
    <w:rsid w:val="00455863"/>
    <w:rsid w:val="0049487C"/>
    <w:rsid w:val="00497011"/>
    <w:rsid w:val="004A4E81"/>
    <w:rsid w:val="004B383F"/>
    <w:rsid w:val="004B3E65"/>
    <w:rsid w:val="004C003E"/>
    <w:rsid w:val="004C1690"/>
    <w:rsid w:val="004C3846"/>
    <w:rsid w:val="004C43A9"/>
    <w:rsid w:val="004D1470"/>
    <w:rsid w:val="004D192C"/>
    <w:rsid w:val="004D2785"/>
    <w:rsid w:val="004D4B11"/>
    <w:rsid w:val="004D7492"/>
    <w:rsid w:val="004E0725"/>
    <w:rsid w:val="004E38B4"/>
    <w:rsid w:val="004F0807"/>
    <w:rsid w:val="004F1A35"/>
    <w:rsid w:val="004F23E0"/>
    <w:rsid w:val="004F740C"/>
    <w:rsid w:val="004F7B36"/>
    <w:rsid w:val="005021F9"/>
    <w:rsid w:val="0051139E"/>
    <w:rsid w:val="005113D3"/>
    <w:rsid w:val="0051346A"/>
    <w:rsid w:val="005224CB"/>
    <w:rsid w:val="005316DA"/>
    <w:rsid w:val="005335D5"/>
    <w:rsid w:val="00542330"/>
    <w:rsid w:val="005448CB"/>
    <w:rsid w:val="005465A1"/>
    <w:rsid w:val="005504FF"/>
    <w:rsid w:val="0055228C"/>
    <w:rsid w:val="00557264"/>
    <w:rsid w:val="00562574"/>
    <w:rsid w:val="00565702"/>
    <w:rsid w:val="00566405"/>
    <w:rsid w:val="0058357A"/>
    <w:rsid w:val="00584031"/>
    <w:rsid w:val="00592A8D"/>
    <w:rsid w:val="00593A2A"/>
    <w:rsid w:val="005979D4"/>
    <w:rsid w:val="005B1E54"/>
    <w:rsid w:val="005B2A06"/>
    <w:rsid w:val="005C215B"/>
    <w:rsid w:val="005D1333"/>
    <w:rsid w:val="005D3862"/>
    <w:rsid w:val="00600EF4"/>
    <w:rsid w:val="0061433C"/>
    <w:rsid w:val="00615D4D"/>
    <w:rsid w:val="006164F9"/>
    <w:rsid w:val="006221D1"/>
    <w:rsid w:val="006254B3"/>
    <w:rsid w:val="00625FEB"/>
    <w:rsid w:val="00633C30"/>
    <w:rsid w:val="00641317"/>
    <w:rsid w:val="006451E4"/>
    <w:rsid w:val="0065180D"/>
    <w:rsid w:val="006526AE"/>
    <w:rsid w:val="00653C7A"/>
    <w:rsid w:val="006552D8"/>
    <w:rsid w:val="00657E67"/>
    <w:rsid w:val="00661D8D"/>
    <w:rsid w:val="00665A07"/>
    <w:rsid w:val="006718E3"/>
    <w:rsid w:val="00672361"/>
    <w:rsid w:val="0067675A"/>
    <w:rsid w:val="0068185A"/>
    <w:rsid w:val="0068491D"/>
    <w:rsid w:val="0068604A"/>
    <w:rsid w:val="00692C7E"/>
    <w:rsid w:val="0069778E"/>
    <w:rsid w:val="006B0F6E"/>
    <w:rsid w:val="006B1FA5"/>
    <w:rsid w:val="006C28A6"/>
    <w:rsid w:val="006C5466"/>
    <w:rsid w:val="006D0C13"/>
    <w:rsid w:val="006E166F"/>
    <w:rsid w:val="006E435E"/>
    <w:rsid w:val="006E76F6"/>
    <w:rsid w:val="006F6056"/>
    <w:rsid w:val="00704196"/>
    <w:rsid w:val="00705CE4"/>
    <w:rsid w:val="007147F6"/>
    <w:rsid w:val="0071564B"/>
    <w:rsid w:val="00717076"/>
    <w:rsid w:val="007278B6"/>
    <w:rsid w:val="00742EA8"/>
    <w:rsid w:val="00747614"/>
    <w:rsid w:val="00750460"/>
    <w:rsid w:val="00755C7C"/>
    <w:rsid w:val="00762DB9"/>
    <w:rsid w:val="0076677C"/>
    <w:rsid w:val="007669C0"/>
    <w:rsid w:val="00784E01"/>
    <w:rsid w:val="007A2C3D"/>
    <w:rsid w:val="007A3D0E"/>
    <w:rsid w:val="007A4B0E"/>
    <w:rsid w:val="007A57B5"/>
    <w:rsid w:val="007B04B7"/>
    <w:rsid w:val="007B1AE3"/>
    <w:rsid w:val="007B345C"/>
    <w:rsid w:val="007B533C"/>
    <w:rsid w:val="007B71DA"/>
    <w:rsid w:val="007C1F06"/>
    <w:rsid w:val="007D354A"/>
    <w:rsid w:val="007D3890"/>
    <w:rsid w:val="007E0524"/>
    <w:rsid w:val="007F1629"/>
    <w:rsid w:val="007F30EF"/>
    <w:rsid w:val="007F4817"/>
    <w:rsid w:val="008052EC"/>
    <w:rsid w:val="008054CA"/>
    <w:rsid w:val="00806521"/>
    <w:rsid w:val="008153D1"/>
    <w:rsid w:val="008200A9"/>
    <w:rsid w:val="00822D3B"/>
    <w:rsid w:val="00827020"/>
    <w:rsid w:val="00850D08"/>
    <w:rsid w:val="00860A54"/>
    <w:rsid w:val="00862ADD"/>
    <w:rsid w:val="0086783B"/>
    <w:rsid w:val="00872D5D"/>
    <w:rsid w:val="00874E4A"/>
    <w:rsid w:val="0088297E"/>
    <w:rsid w:val="008861E4"/>
    <w:rsid w:val="00887CD5"/>
    <w:rsid w:val="00892D6A"/>
    <w:rsid w:val="00893214"/>
    <w:rsid w:val="0089684A"/>
    <w:rsid w:val="008A3684"/>
    <w:rsid w:val="008A5973"/>
    <w:rsid w:val="008A60D3"/>
    <w:rsid w:val="008B4099"/>
    <w:rsid w:val="008B5827"/>
    <w:rsid w:val="008B5E07"/>
    <w:rsid w:val="008B62C3"/>
    <w:rsid w:val="008C1F96"/>
    <w:rsid w:val="008C26BD"/>
    <w:rsid w:val="008C4B87"/>
    <w:rsid w:val="008C4DFF"/>
    <w:rsid w:val="008C4EA2"/>
    <w:rsid w:val="008D2171"/>
    <w:rsid w:val="008E0324"/>
    <w:rsid w:val="00902573"/>
    <w:rsid w:val="0090400D"/>
    <w:rsid w:val="00907307"/>
    <w:rsid w:val="00912AE0"/>
    <w:rsid w:val="00922E72"/>
    <w:rsid w:val="0092661B"/>
    <w:rsid w:val="009272CA"/>
    <w:rsid w:val="00937904"/>
    <w:rsid w:val="00942DC5"/>
    <w:rsid w:val="00944C64"/>
    <w:rsid w:val="009472F2"/>
    <w:rsid w:val="009620C5"/>
    <w:rsid w:val="00975B79"/>
    <w:rsid w:val="00977343"/>
    <w:rsid w:val="00981919"/>
    <w:rsid w:val="00984589"/>
    <w:rsid w:val="00984CAF"/>
    <w:rsid w:val="00986542"/>
    <w:rsid w:val="009A0BF1"/>
    <w:rsid w:val="009A3310"/>
    <w:rsid w:val="009B2B58"/>
    <w:rsid w:val="009B6A76"/>
    <w:rsid w:val="009B799A"/>
    <w:rsid w:val="009C099D"/>
    <w:rsid w:val="009C676B"/>
    <w:rsid w:val="009D1C30"/>
    <w:rsid w:val="009D5D07"/>
    <w:rsid w:val="009D746A"/>
    <w:rsid w:val="009E1E0E"/>
    <w:rsid w:val="009E2842"/>
    <w:rsid w:val="009E35D4"/>
    <w:rsid w:val="009E5675"/>
    <w:rsid w:val="009E6C47"/>
    <w:rsid w:val="00A01BAF"/>
    <w:rsid w:val="00A0343D"/>
    <w:rsid w:val="00A10083"/>
    <w:rsid w:val="00A11002"/>
    <w:rsid w:val="00A16040"/>
    <w:rsid w:val="00A21EE4"/>
    <w:rsid w:val="00A239AD"/>
    <w:rsid w:val="00A24D87"/>
    <w:rsid w:val="00A27871"/>
    <w:rsid w:val="00A3203D"/>
    <w:rsid w:val="00A3212D"/>
    <w:rsid w:val="00A3607D"/>
    <w:rsid w:val="00A37B12"/>
    <w:rsid w:val="00A43D47"/>
    <w:rsid w:val="00A44B4C"/>
    <w:rsid w:val="00A46A14"/>
    <w:rsid w:val="00A47124"/>
    <w:rsid w:val="00A51330"/>
    <w:rsid w:val="00A73497"/>
    <w:rsid w:val="00A750DD"/>
    <w:rsid w:val="00A80BB1"/>
    <w:rsid w:val="00A9039D"/>
    <w:rsid w:val="00A91F1C"/>
    <w:rsid w:val="00AA728C"/>
    <w:rsid w:val="00AB00E6"/>
    <w:rsid w:val="00AB049D"/>
    <w:rsid w:val="00AC282C"/>
    <w:rsid w:val="00AC291E"/>
    <w:rsid w:val="00AC77C3"/>
    <w:rsid w:val="00AC7939"/>
    <w:rsid w:val="00AD01FF"/>
    <w:rsid w:val="00AD0404"/>
    <w:rsid w:val="00AD3E33"/>
    <w:rsid w:val="00AD6525"/>
    <w:rsid w:val="00AE0AAB"/>
    <w:rsid w:val="00AE2001"/>
    <w:rsid w:val="00AE59C8"/>
    <w:rsid w:val="00AE743F"/>
    <w:rsid w:val="00AF39C7"/>
    <w:rsid w:val="00AF60AD"/>
    <w:rsid w:val="00AF64A3"/>
    <w:rsid w:val="00AF7414"/>
    <w:rsid w:val="00B14EF9"/>
    <w:rsid w:val="00B15FD7"/>
    <w:rsid w:val="00B249CE"/>
    <w:rsid w:val="00B252F8"/>
    <w:rsid w:val="00B25790"/>
    <w:rsid w:val="00B25B04"/>
    <w:rsid w:val="00B26F25"/>
    <w:rsid w:val="00B3090C"/>
    <w:rsid w:val="00B32566"/>
    <w:rsid w:val="00B3725D"/>
    <w:rsid w:val="00B53283"/>
    <w:rsid w:val="00B56F92"/>
    <w:rsid w:val="00B60E18"/>
    <w:rsid w:val="00B618AE"/>
    <w:rsid w:val="00B663D0"/>
    <w:rsid w:val="00B66ADC"/>
    <w:rsid w:val="00B7773A"/>
    <w:rsid w:val="00B80477"/>
    <w:rsid w:val="00B81FE7"/>
    <w:rsid w:val="00B82D7A"/>
    <w:rsid w:val="00B83EB2"/>
    <w:rsid w:val="00B86DCE"/>
    <w:rsid w:val="00BA1D3C"/>
    <w:rsid w:val="00BA2CE4"/>
    <w:rsid w:val="00BA36EC"/>
    <w:rsid w:val="00BA7ABA"/>
    <w:rsid w:val="00BB02F7"/>
    <w:rsid w:val="00BB12C7"/>
    <w:rsid w:val="00BC2648"/>
    <w:rsid w:val="00BC2CFE"/>
    <w:rsid w:val="00BC52D4"/>
    <w:rsid w:val="00BC71EF"/>
    <w:rsid w:val="00BC752A"/>
    <w:rsid w:val="00BC7EC0"/>
    <w:rsid w:val="00BD0891"/>
    <w:rsid w:val="00BD1E0B"/>
    <w:rsid w:val="00BE4010"/>
    <w:rsid w:val="00BE6A6A"/>
    <w:rsid w:val="00BF1F63"/>
    <w:rsid w:val="00C0077E"/>
    <w:rsid w:val="00C00CD4"/>
    <w:rsid w:val="00C03FCD"/>
    <w:rsid w:val="00C0608C"/>
    <w:rsid w:val="00C072F5"/>
    <w:rsid w:val="00C10B50"/>
    <w:rsid w:val="00C43152"/>
    <w:rsid w:val="00C46F50"/>
    <w:rsid w:val="00C53297"/>
    <w:rsid w:val="00C54B0F"/>
    <w:rsid w:val="00C6371E"/>
    <w:rsid w:val="00C65AA8"/>
    <w:rsid w:val="00C721E0"/>
    <w:rsid w:val="00C95743"/>
    <w:rsid w:val="00CB76CE"/>
    <w:rsid w:val="00CC6484"/>
    <w:rsid w:val="00CD77DA"/>
    <w:rsid w:val="00CE403F"/>
    <w:rsid w:val="00CE7800"/>
    <w:rsid w:val="00D1114A"/>
    <w:rsid w:val="00D12070"/>
    <w:rsid w:val="00D20301"/>
    <w:rsid w:val="00D311A2"/>
    <w:rsid w:val="00D3215F"/>
    <w:rsid w:val="00D4223F"/>
    <w:rsid w:val="00D4290D"/>
    <w:rsid w:val="00D43DF6"/>
    <w:rsid w:val="00D46BE3"/>
    <w:rsid w:val="00D5030D"/>
    <w:rsid w:val="00D50A4A"/>
    <w:rsid w:val="00D50DFF"/>
    <w:rsid w:val="00D63A18"/>
    <w:rsid w:val="00D85055"/>
    <w:rsid w:val="00D868D1"/>
    <w:rsid w:val="00D872AF"/>
    <w:rsid w:val="00D9130F"/>
    <w:rsid w:val="00D91944"/>
    <w:rsid w:val="00D937FF"/>
    <w:rsid w:val="00D94391"/>
    <w:rsid w:val="00D97DD5"/>
    <w:rsid w:val="00DA41CD"/>
    <w:rsid w:val="00DB019F"/>
    <w:rsid w:val="00DC0F45"/>
    <w:rsid w:val="00DD2DF9"/>
    <w:rsid w:val="00DD37E6"/>
    <w:rsid w:val="00DD45CF"/>
    <w:rsid w:val="00DD5D6E"/>
    <w:rsid w:val="00DD6936"/>
    <w:rsid w:val="00DE0777"/>
    <w:rsid w:val="00DE25C4"/>
    <w:rsid w:val="00DE4C59"/>
    <w:rsid w:val="00DE71B5"/>
    <w:rsid w:val="00E07A2B"/>
    <w:rsid w:val="00E07C25"/>
    <w:rsid w:val="00E1290A"/>
    <w:rsid w:val="00E20950"/>
    <w:rsid w:val="00E2354E"/>
    <w:rsid w:val="00E27756"/>
    <w:rsid w:val="00E327C7"/>
    <w:rsid w:val="00E40852"/>
    <w:rsid w:val="00E5131F"/>
    <w:rsid w:val="00E52690"/>
    <w:rsid w:val="00E56004"/>
    <w:rsid w:val="00E60B67"/>
    <w:rsid w:val="00E61F4C"/>
    <w:rsid w:val="00E81028"/>
    <w:rsid w:val="00E94275"/>
    <w:rsid w:val="00EB0825"/>
    <w:rsid w:val="00EB1EDC"/>
    <w:rsid w:val="00ED5004"/>
    <w:rsid w:val="00ED64D4"/>
    <w:rsid w:val="00ED75C5"/>
    <w:rsid w:val="00EE57D8"/>
    <w:rsid w:val="00EE5D67"/>
    <w:rsid w:val="00EF0094"/>
    <w:rsid w:val="00EF1DBE"/>
    <w:rsid w:val="00EF237B"/>
    <w:rsid w:val="00EF35A7"/>
    <w:rsid w:val="00EF6C4A"/>
    <w:rsid w:val="00F036D0"/>
    <w:rsid w:val="00F06859"/>
    <w:rsid w:val="00F10D04"/>
    <w:rsid w:val="00F1101D"/>
    <w:rsid w:val="00F14582"/>
    <w:rsid w:val="00F316D2"/>
    <w:rsid w:val="00F34BAF"/>
    <w:rsid w:val="00F364EB"/>
    <w:rsid w:val="00F426C3"/>
    <w:rsid w:val="00F530F2"/>
    <w:rsid w:val="00F57E4E"/>
    <w:rsid w:val="00F61FE3"/>
    <w:rsid w:val="00F6621B"/>
    <w:rsid w:val="00F77C0D"/>
    <w:rsid w:val="00F81D1D"/>
    <w:rsid w:val="00F82194"/>
    <w:rsid w:val="00F87FB9"/>
    <w:rsid w:val="00FA1E49"/>
    <w:rsid w:val="00FA5F28"/>
    <w:rsid w:val="00FA6173"/>
    <w:rsid w:val="00FB2425"/>
    <w:rsid w:val="00FD1412"/>
    <w:rsid w:val="00FD69F2"/>
    <w:rsid w:val="00FF1E38"/>
    <w:rsid w:val="00FF4174"/>
    <w:rsid w:val="00FF4823"/>
    <w:rsid w:val="00FF5617"/>
    <w:rsid w:val="00FF583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0">
    <w:name w:val="Normal"/>
    <w:qFormat/>
    <w:rsid w:val="00FD1412"/>
    <w:rPr>
      <w:kern w:val="0"/>
      <w:sz w:val="24"/>
      <w:szCs w:val="24"/>
      <w:lang w:eastAsia="en-US"/>
    </w:rPr>
  </w:style>
  <w:style w:type="paragraph" w:styleId="1">
    <w:name w:val="heading 1"/>
    <w:basedOn w:val="a0"/>
    <w:next w:val="a0"/>
    <w:link w:val="10"/>
    <w:uiPriority w:val="99"/>
    <w:qFormat/>
    <w:rsid w:val="00981919"/>
    <w:pPr>
      <w:keepNext/>
      <w:keepLines/>
      <w:spacing w:before="480"/>
      <w:outlineLvl w:val="0"/>
    </w:pPr>
    <w:rPr>
      <w:rFonts w:ascii="Calibri" w:eastAsia="ＭＳ ゴシックfalt" w:hAnsi="Calibri"/>
      <w:b/>
      <w:bCs/>
      <w:color w:val="345A8A"/>
      <w:sz w:val="32"/>
      <w:szCs w:val="32"/>
    </w:rPr>
  </w:style>
  <w:style w:type="paragraph" w:styleId="20">
    <w:name w:val="heading 2"/>
    <w:basedOn w:val="a0"/>
    <w:next w:val="a0"/>
    <w:link w:val="21"/>
    <w:uiPriority w:val="99"/>
    <w:qFormat/>
    <w:rsid w:val="00981919"/>
    <w:pPr>
      <w:keepNext/>
      <w:keepLines/>
      <w:spacing w:before="200"/>
      <w:outlineLvl w:val="1"/>
    </w:pPr>
    <w:rPr>
      <w:rFonts w:ascii="Calibri" w:eastAsia="ＭＳ ゴシックfalt" w:hAnsi="Calibri"/>
      <w:b/>
      <w:bCs/>
      <w:color w:val="4F81BD"/>
      <w:sz w:val="26"/>
      <w:szCs w:val="26"/>
    </w:rPr>
  </w:style>
  <w:style w:type="paragraph" w:styleId="3">
    <w:name w:val="heading 3"/>
    <w:basedOn w:val="a0"/>
    <w:next w:val="a0"/>
    <w:link w:val="30"/>
    <w:uiPriority w:val="99"/>
    <w:qFormat/>
    <w:rsid w:val="00981919"/>
    <w:pPr>
      <w:keepNext/>
      <w:tabs>
        <w:tab w:val="right" w:pos="425"/>
        <w:tab w:val="left" w:pos="567"/>
      </w:tabs>
      <w:spacing w:before="320" w:after="120"/>
      <w:ind w:left="646" w:hanging="646"/>
      <w:outlineLvl w:val="2"/>
    </w:pPr>
    <w:rPr>
      <w:rFonts w:ascii="Arial" w:hAnsi="Arial"/>
      <w:b/>
      <w:noProof/>
      <w:color w:val="000000"/>
      <w:lang w:val="en-GB"/>
    </w:rPr>
  </w:style>
  <w:style w:type="paragraph" w:styleId="4">
    <w:name w:val="heading 4"/>
    <w:basedOn w:val="3"/>
    <w:next w:val="a0"/>
    <w:link w:val="40"/>
    <w:uiPriority w:val="99"/>
    <w:qFormat/>
    <w:rsid w:val="00981919"/>
    <w:pPr>
      <w:outlineLvl w:val="3"/>
    </w:pPr>
    <w:rPr>
      <w:bCs/>
      <w:i/>
      <w:szCs w:val="28"/>
    </w:rPr>
  </w:style>
  <w:style w:type="paragraph" w:styleId="5">
    <w:name w:val="heading 5"/>
    <w:basedOn w:val="3"/>
    <w:next w:val="a0"/>
    <w:link w:val="50"/>
    <w:uiPriority w:val="99"/>
    <w:qFormat/>
    <w:rsid w:val="00981919"/>
    <w:pPr>
      <w:outlineLvl w:val="4"/>
    </w:pPr>
    <w:rPr>
      <w:b w:val="0"/>
      <w:bCs/>
      <w:i/>
      <w:iCs/>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9"/>
    <w:locked/>
    <w:rsid w:val="00981919"/>
    <w:rPr>
      <w:rFonts w:ascii="Calibri" w:eastAsia="ＭＳ ゴシックfalt" w:hAnsi="Calibri" w:cs="Times New Roman"/>
      <w:b/>
      <w:bCs/>
      <w:color w:val="345A8A"/>
      <w:sz w:val="32"/>
      <w:szCs w:val="32"/>
    </w:rPr>
  </w:style>
  <w:style w:type="character" w:customStyle="1" w:styleId="21">
    <w:name w:val="見出し 2 (文字)"/>
    <w:basedOn w:val="a1"/>
    <w:link w:val="20"/>
    <w:uiPriority w:val="99"/>
    <w:locked/>
    <w:rsid w:val="00981919"/>
    <w:rPr>
      <w:rFonts w:ascii="Calibri" w:eastAsia="ＭＳ ゴシックfalt" w:hAnsi="Calibri" w:cs="Times New Roman"/>
      <w:b/>
      <w:bCs/>
      <w:color w:val="4F81BD"/>
      <w:sz w:val="26"/>
      <w:szCs w:val="26"/>
    </w:rPr>
  </w:style>
  <w:style w:type="character" w:customStyle="1" w:styleId="30">
    <w:name w:val="見出し 3 (文字)"/>
    <w:basedOn w:val="a1"/>
    <w:link w:val="3"/>
    <w:uiPriority w:val="99"/>
    <w:locked/>
    <w:rsid w:val="00981919"/>
    <w:rPr>
      <w:rFonts w:ascii="Arial" w:hAnsi="Arial" w:cs="Times New Roman"/>
      <w:b/>
      <w:noProof/>
      <w:color w:val="000000"/>
      <w:sz w:val="24"/>
      <w:szCs w:val="24"/>
      <w:lang w:val="en-GB" w:eastAsia="en-US" w:bidi="ar-SA"/>
    </w:rPr>
  </w:style>
  <w:style w:type="character" w:customStyle="1" w:styleId="40">
    <w:name w:val="見出し 4 (文字)"/>
    <w:basedOn w:val="a1"/>
    <w:link w:val="4"/>
    <w:uiPriority w:val="99"/>
    <w:locked/>
    <w:rsid w:val="00981919"/>
    <w:rPr>
      <w:rFonts w:ascii="Arial" w:hAnsi="Arial" w:cs="Times New Roman"/>
      <w:b/>
      <w:bCs/>
      <w:i/>
      <w:noProof/>
      <w:color w:val="000000"/>
      <w:sz w:val="28"/>
      <w:szCs w:val="28"/>
      <w:lang w:val="en-GB"/>
    </w:rPr>
  </w:style>
  <w:style w:type="character" w:customStyle="1" w:styleId="50">
    <w:name w:val="見出し 5 (文字)"/>
    <w:basedOn w:val="a1"/>
    <w:link w:val="5"/>
    <w:uiPriority w:val="99"/>
    <w:locked/>
    <w:rsid w:val="00981919"/>
    <w:rPr>
      <w:rFonts w:ascii="Arial" w:hAnsi="Arial" w:cs="Times New Roman"/>
      <w:bCs/>
      <w:i/>
      <w:iCs/>
      <w:noProof/>
      <w:color w:val="000000"/>
      <w:sz w:val="26"/>
      <w:szCs w:val="26"/>
      <w:lang w:val="en-GB"/>
    </w:rPr>
  </w:style>
  <w:style w:type="paragraph" w:styleId="a4">
    <w:name w:val="Balloon Text"/>
    <w:basedOn w:val="a0"/>
    <w:link w:val="a5"/>
    <w:uiPriority w:val="99"/>
    <w:semiHidden/>
    <w:rsid w:val="00981919"/>
    <w:rPr>
      <w:rFonts w:ascii="Tahoma" w:hAnsi="Tahoma" w:cs="Tahoma"/>
      <w:color w:val="000000"/>
      <w:sz w:val="16"/>
      <w:szCs w:val="16"/>
      <w:lang w:val="en-GB"/>
    </w:rPr>
  </w:style>
  <w:style w:type="character" w:customStyle="1" w:styleId="BalloonTextChar">
    <w:name w:val="Balloon Text Char"/>
    <w:basedOn w:val="a1"/>
    <w:uiPriority w:val="99"/>
    <w:semiHidden/>
    <w:locked/>
    <w:rsid w:val="00FD1412"/>
    <w:rPr>
      <w:rFonts w:ascii="Lucida Grande" w:hAnsi="Lucida Grande" w:cs="Times New Roman"/>
      <w:sz w:val="18"/>
      <w:szCs w:val="18"/>
    </w:rPr>
  </w:style>
  <w:style w:type="character" w:customStyle="1" w:styleId="BalloonTextChar3">
    <w:name w:val="Balloon Text Char3"/>
    <w:basedOn w:val="a1"/>
    <w:uiPriority w:val="99"/>
    <w:semiHidden/>
    <w:locked/>
    <w:rsid w:val="00FD1412"/>
    <w:rPr>
      <w:rFonts w:ascii="Lucida Grande" w:hAnsi="Lucida Grande" w:cs="Times New Roman"/>
      <w:sz w:val="18"/>
      <w:szCs w:val="18"/>
    </w:rPr>
  </w:style>
  <w:style w:type="table" w:styleId="14">
    <w:name w:val="Colorful Grid Accent 1"/>
    <w:basedOn w:val="a2"/>
    <w:uiPriority w:val="99"/>
    <w:rsid w:val="00981919"/>
    <w:rPr>
      <w:color w:val="000000"/>
      <w:kern w:val="0"/>
      <w:sz w:val="22"/>
      <w:szCs w:val="2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character" w:customStyle="1" w:styleId="BalloonTextChar2">
    <w:name w:val="Balloon Text Char2"/>
    <w:basedOn w:val="a1"/>
    <w:uiPriority w:val="99"/>
    <w:semiHidden/>
    <w:locked/>
    <w:rsid w:val="00981919"/>
    <w:rPr>
      <w:rFonts w:ascii="Lucida Grande" w:hAnsi="Lucida Grande" w:cs="Times New Roman"/>
      <w:sz w:val="18"/>
      <w:szCs w:val="18"/>
    </w:rPr>
  </w:style>
  <w:style w:type="character" w:customStyle="1" w:styleId="CaptionbodyChar">
    <w:name w:val="Caption body Char"/>
    <w:basedOn w:val="a1"/>
    <w:link w:val="Captionbody"/>
    <w:uiPriority w:val="99"/>
    <w:locked/>
    <w:rsid w:val="00981919"/>
    <w:rPr>
      <w:rFonts w:ascii="Arial" w:hAnsi="Arial" w:cs="Times New Roman"/>
      <w:color w:val="000000"/>
      <w:sz w:val="24"/>
      <w:szCs w:val="24"/>
      <w:lang w:val="en-US" w:eastAsia="en-US" w:bidi="ar-SA"/>
    </w:rPr>
  </w:style>
  <w:style w:type="paragraph" w:customStyle="1" w:styleId="Captionbody">
    <w:name w:val="Caption body"/>
    <w:link w:val="CaptionbodyChar"/>
    <w:uiPriority w:val="99"/>
    <w:rsid w:val="00981919"/>
    <w:pPr>
      <w:spacing w:after="80" w:line="200" w:lineRule="exact"/>
    </w:pPr>
    <w:rPr>
      <w:rFonts w:ascii="Arial" w:hAnsi="Arial"/>
      <w:color w:val="000000"/>
      <w:kern w:val="0"/>
      <w:sz w:val="18"/>
      <w:szCs w:val="24"/>
      <w:lang w:eastAsia="en-US"/>
    </w:rPr>
  </w:style>
  <w:style w:type="character" w:styleId="a6">
    <w:name w:val="Hyperlink"/>
    <w:basedOn w:val="a1"/>
    <w:uiPriority w:val="99"/>
    <w:rsid w:val="00981919"/>
    <w:rPr>
      <w:rFonts w:cs="Times New Roman"/>
      <w:color w:val="0000FF"/>
      <w:u w:val="single"/>
    </w:rPr>
  </w:style>
  <w:style w:type="paragraph" w:styleId="a7">
    <w:name w:val="footer"/>
    <w:basedOn w:val="a0"/>
    <w:link w:val="a8"/>
    <w:uiPriority w:val="99"/>
    <w:rsid w:val="00981919"/>
    <w:pPr>
      <w:tabs>
        <w:tab w:val="center" w:pos="4320"/>
      </w:tabs>
      <w:spacing w:before="60"/>
    </w:pPr>
    <w:rPr>
      <w:rFonts w:ascii="Arial" w:hAnsi="Arial"/>
      <w:b/>
      <w:color w:val="000000"/>
      <w:sz w:val="16"/>
      <w:lang w:val="en-GB"/>
    </w:rPr>
  </w:style>
  <w:style w:type="character" w:customStyle="1" w:styleId="a8">
    <w:name w:val="フッター (文字)"/>
    <w:basedOn w:val="a1"/>
    <w:link w:val="a7"/>
    <w:uiPriority w:val="99"/>
    <w:locked/>
    <w:rsid w:val="00981919"/>
    <w:rPr>
      <w:rFonts w:ascii="Arial" w:hAnsi="Arial" w:cs="Times New Roman"/>
      <w:b/>
      <w:color w:val="000000"/>
      <w:sz w:val="16"/>
      <w:lang w:val="en-GB"/>
    </w:rPr>
  </w:style>
  <w:style w:type="character" w:styleId="a9">
    <w:name w:val="page number"/>
    <w:basedOn w:val="a1"/>
    <w:uiPriority w:val="99"/>
    <w:rsid w:val="00981919"/>
    <w:rPr>
      <w:rFonts w:cs="Times New Roman"/>
    </w:rPr>
  </w:style>
  <w:style w:type="paragraph" w:customStyle="1" w:styleId="TableGreenheader">
    <w:name w:val="Table Green header"/>
    <w:basedOn w:val="BSubheading-Green"/>
    <w:uiPriority w:val="99"/>
    <w:rsid w:val="00981919"/>
    <w:pPr>
      <w:spacing w:before="200" w:after="80"/>
      <w:outlineLvl w:val="9"/>
    </w:pPr>
    <w:rPr>
      <w:sz w:val="20"/>
    </w:rPr>
  </w:style>
  <w:style w:type="paragraph" w:customStyle="1" w:styleId="BSubheading-Blue">
    <w:name w:val="B Subheading - Blue"/>
    <w:basedOn w:val="20"/>
    <w:link w:val="BSubheading-BlueChar"/>
    <w:uiPriority w:val="99"/>
    <w:rsid w:val="00981919"/>
    <w:pPr>
      <w:keepNext w:val="0"/>
      <w:keepLines w:val="0"/>
      <w:spacing w:before="320" w:after="120"/>
    </w:pPr>
    <w:rPr>
      <w:rFonts w:ascii="Arial" w:eastAsia="ＭＳ 明朝" w:hAnsi="Arial"/>
      <w:bCs w:val="0"/>
      <w:noProof/>
      <w:color w:val="00A1DE"/>
      <w:sz w:val="24"/>
      <w:szCs w:val="24"/>
    </w:rPr>
  </w:style>
  <w:style w:type="character" w:customStyle="1" w:styleId="BSubheading-BlueChar">
    <w:name w:val="B Subheading - Blue Char"/>
    <w:basedOn w:val="21"/>
    <w:link w:val="BSubheading-Blue"/>
    <w:uiPriority w:val="99"/>
    <w:locked/>
    <w:rsid w:val="00981919"/>
    <w:rPr>
      <w:rFonts w:ascii="Arial" w:eastAsia="ＭＳ ゴシックfalt" w:hAnsi="Arial" w:cs="Times New Roman"/>
      <w:b/>
      <w:bCs/>
      <w:noProof/>
      <w:color w:val="00A1DE"/>
      <w:sz w:val="26"/>
      <w:szCs w:val="26"/>
    </w:rPr>
  </w:style>
  <w:style w:type="paragraph" w:styleId="aa">
    <w:name w:val="header"/>
    <w:basedOn w:val="a0"/>
    <w:link w:val="ab"/>
    <w:uiPriority w:val="99"/>
    <w:rsid w:val="00981919"/>
    <w:pPr>
      <w:tabs>
        <w:tab w:val="center" w:pos="4320"/>
        <w:tab w:val="right" w:pos="8640"/>
      </w:tabs>
      <w:spacing w:before="60"/>
    </w:pPr>
    <w:rPr>
      <w:rFonts w:ascii="Arial" w:hAnsi="Arial"/>
      <w:color w:val="000000"/>
      <w:lang w:val="en-GB"/>
    </w:rPr>
  </w:style>
  <w:style w:type="character" w:customStyle="1" w:styleId="ab">
    <w:name w:val="ヘッダー (文字)"/>
    <w:basedOn w:val="a1"/>
    <w:link w:val="aa"/>
    <w:uiPriority w:val="99"/>
    <w:locked/>
    <w:rsid w:val="00981919"/>
    <w:rPr>
      <w:rFonts w:ascii="Arial" w:hAnsi="Arial" w:cs="Times New Roman"/>
      <w:color w:val="000000"/>
      <w:lang w:val="en-GB"/>
    </w:rPr>
  </w:style>
  <w:style w:type="paragraph" w:styleId="ac">
    <w:name w:val="List Bullet"/>
    <w:basedOn w:val="a0"/>
    <w:link w:val="ad"/>
    <w:autoRedefine/>
    <w:uiPriority w:val="99"/>
    <w:rsid w:val="00981919"/>
    <w:pPr>
      <w:tabs>
        <w:tab w:val="left" w:pos="284"/>
      </w:tabs>
      <w:spacing w:before="60" w:line="220" w:lineRule="exact"/>
    </w:pPr>
    <w:rPr>
      <w:rFonts w:ascii="Arial" w:hAnsi="Arial"/>
      <w:color w:val="000000"/>
      <w:sz w:val="19"/>
      <w:lang w:val="en-GB"/>
    </w:rPr>
  </w:style>
  <w:style w:type="character" w:customStyle="1" w:styleId="ad">
    <w:name w:val="箇条書き (文字)"/>
    <w:basedOn w:val="a1"/>
    <w:link w:val="ac"/>
    <w:uiPriority w:val="99"/>
    <w:locked/>
    <w:rsid w:val="00981919"/>
    <w:rPr>
      <w:rFonts w:ascii="Arial" w:hAnsi="Arial" w:cs="Times New Roman"/>
      <w:color w:val="000000"/>
      <w:sz w:val="19"/>
      <w:lang w:val="en-GB"/>
    </w:rPr>
  </w:style>
  <w:style w:type="paragraph" w:styleId="22">
    <w:name w:val="List Bullet 2"/>
    <w:basedOn w:val="a0"/>
    <w:autoRedefine/>
    <w:uiPriority w:val="99"/>
    <w:rsid w:val="00981919"/>
    <w:pPr>
      <w:tabs>
        <w:tab w:val="left" w:pos="567"/>
        <w:tab w:val="left" w:pos="1134"/>
      </w:tabs>
      <w:spacing w:before="80"/>
    </w:pPr>
    <w:rPr>
      <w:rFonts w:ascii="Arial" w:hAnsi="Arial"/>
      <w:color w:val="000000"/>
      <w:sz w:val="18"/>
      <w:lang w:val="en-GB"/>
    </w:rPr>
  </w:style>
  <w:style w:type="paragraph" w:customStyle="1" w:styleId="TableEntry">
    <w:name w:val="Table Entry"/>
    <w:basedOn w:val="a0"/>
    <w:uiPriority w:val="99"/>
    <w:rsid w:val="00981919"/>
    <w:pPr>
      <w:keepNext/>
      <w:spacing w:before="60" w:after="60"/>
      <w:outlineLvl w:val="2"/>
    </w:pPr>
    <w:rPr>
      <w:rFonts w:ascii="Arial" w:hAnsi="Arial"/>
      <w:noProof/>
      <w:color w:val="000000"/>
      <w:sz w:val="16"/>
      <w:lang w:val="en-GB"/>
    </w:rPr>
  </w:style>
  <w:style w:type="paragraph" w:customStyle="1" w:styleId="Tablebullet1">
    <w:name w:val="Table bullet 1"/>
    <w:basedOn w:val="Bulletslevel1"/>
    <w:uiPriority w:val="99"/>
    <w:rsid w:val="00981919"/>
    <w:pPr>
      <w:spacing w:after="80"/>
    </w:pPr>
    <w:rPr>
      <w:sz w:val="16"/>
      <w:lang w:val="fr-FR"/>
    </w:rPr>
  </w:style>
  <w:style w:type="paragraph" w:customStyle="1" w:styleId="Bulletslevel1">
    <w:name w:val="Bullets level 1"/>
    <w:basedOn w:val="ac"/>
    <w:link w:val="Bulletslevel1Char"/>
    <w:uiPriority w:val="99"/>
    <w:rsid w:val="00981919"/>
    <w:pPr>
      <w:tabs>
        <w:tab w:val="left" w:pos="170"/>
        <w:tab w:val="num" w:pos="284"/>
      </w:tabs>
      <w:spacing w:before="0" w:after="120"/>
      <w:ind w:left="284" w:hanging="284"/>
    </w:pPr>
    <w:rPr>
      <w:sz w:val="20"/>
    </w:rPr>
  </w:style>
  <w:style w:type="character" w:customStyle="1" w:styleId="Bulletslevel1Char">
    <w:name w:val="Bullets level 1 Char"/>
    <w:basedOn w:val="ad"/>
    <w:link w:val="Bulletslevel1"/>
    <w:uiPriority w:val="99"/>
    <w:locked/>
    <w:rsid w:val="00981919"/>
    <w:rPr>
      <w:rFonts w:ascii="Arial" w:hAnsi="Arial" w:cs="Times New Roman"/>
      <w:color w:val="000000"/>
      <w:kern w:val="0"/>
      <w:sz w:val="20"/>
      <w:szCs w:val="24"/>
      <w:lang w:val="en-GB" w:eastAsia="en-US"/>
    </w:rPr>
  </w:style>
  <w:style w:type="paragraph" w:customStyle="1" w:styleId="Tablebullet2">
    <w:name w:val="Table bullet 2"/>
    <w:basedOn w:val="Bulletlevel2"/>
    <w:uiPriority w:val="99"/>
    <w:rsid w:val="00981919"/>
    <w:pPr>
      <w:spacing w:after="80"/>
    </w:pPr>
    <w:rPr>
      <w:sz w:val="16"/>
    </w:rPr>
  </w:style>
  <w:style w:type="paragraph" w:customStyle="1" w:styleId="Bulletlevel2">
    <w:name w:val="Bullet level 2"/>
    <w:basedOn w:val="Bulletslevel1"/>
    <w:link w:val="Bulletlevel2Char"/>
    <w:uiPriority w:val="99"/>
    <w:rsid w:val="00981919"/>
    <w:pPr>
      <w:tabs>
        <w:tab w:val="clear" w:pos="170"/>
        <w:tab w:val="clear" w:pos="284"/>
        <w:tab w:val="left" w:pos="340"/>
        <w:tab w:val="num" w:pos="567"/>
      </w:tabs>
      <w:ind w:left="340" w:hanging="170"/>
    </w:pPr>
  </w:style>
  <w:style w:type="character" w:customStyle="1" w:styleId="Bulletlevel2Char">
    <w:name w:val="Bullet level 2 Char"/>
    <w:basedOn w:val="Bulletslevel1Char"/>
    <w:link w:val="Bulletlevel2"/>
    <w:uiPriority w:val="99"/>
    <w:locked/>
    <w:rsid w:val="00981919"/>
    <w:rPr>
      <w:rFonts w:ascii="Arial" w:hAnsi="Arial" w:cs="Times New Roman"/>
      <w:color w:val="000000"/>
      <w:kern w:val="0"/>
      <w:sz w:val="20"/>
      <w:szCs w:val="24"/>
      <w:lang w:val="en-GB" w:eastAsia="en-US"/>
    </w:rPr>
  </w:style>
  <w:style w:type="paragraph" w:styleId="ae">
    <w:name w:val="Title"/>
    <w:aliases w:val="Cover Heading"/>
    <w:basedOn w:val="a0"/>
    <w:link w:val="af"/>
    <w:uiPriority w:val="99"/>
    <w:qFormat/>
    <w:rsid w:val="00981919"/>
    <w:pPr>
      <w:outlineLvl w:val="0"/>
    </w:pPr>
    <w:rPr>
      <w:rFonts w:ascii="Times New Roman" w:hAnsi="Times New Roman"/>
      <w:noProof/>
      <w:color w:val="92D400"/>
      <w:kern w:val="28"/>
      <w:sz w:val="60"/>
      <w:szCs w:val="60"/>
      <w:lang w:val="en-GB"/>
    </w:rPr>
  </w:style>
  <w:style w:type="character" w:customStyle="1" w:styleId="af">
    <w:name w:val="表題 (文字)"/>
    <w:aliases w:val="Cover Heading (文字)"/>
    <w:basedOn w:val="a1"/>
    <w:link w:val="ae"/>
    <w:uiPriority w:val="99"/>
    <w:locked/>
    <w:rsid w:val="00981919"/>
    <w:rPr>
      <w:rFonts w:ascii="Times New Roman" w:hAnsi="Times New Roman" w:cs="Times New Roman"/>
      <w:noProof/>
      <w:color w:val="92D400"/>
      <w:kern w:val="28"/>
      <w:sz w:val="60"/>
      <w:szCs w:val="60"/>
      <w:lang w:val="en-GB" w:eastAsia="en-US" w:bidi="ar-SA"/>
    </w:rPr>
  </w:style>
  <w:style w:type="paragraph" w:customStyle="1" w:styleId="TablePersonInfo">
    <w:name w:val="Table Person Info"/>
    <w:basedOn w:val="a0"/>
    <w:uiPriority w:val="99"/>
    <w:rsid w:val="00981919"/>
    <w:pPr>
      <w:tabs>
        <w:tab w:val="left" w:pos="170"/>
      </w:tabs>
      <w:spacing w:before="60" w:after="60"/>
      <w:ind w:left="851" w:hanging="851"/>
    </w:pPr>
    <w:rPr>
      <w:rFonts w:ascii="Arial" w:hAnsi="Arial"/>
      <w:color w:val="000000"/>
      <w:sz w:val="16"/>
      <w:szCs w:val="16"/>
      <w:lang w:val="fr-FR"/>
    </w:rPr>
  </w:style>
  <w:style w:type="paragraph" w:customStyle="1" w:styleId="ContentsPage">
    <w:name w:val="Contents Page"/>
    <w:basedOn w:val="Bodycopy"/>
    <w:uiPriority w:val="99"/>
    <w:rsid w:val="00981919"/>
    <w:pPr>
      <w:tabs>
        <w:tab w:val="right" w:pos="6804"/>
      </w:tabs>
      <w:ind w:left="680" w:hanging="680"/>
    </w:pPr>
  </w:style>
  <w:style w:type="paragraph" w:customStyle="1" w:styleId="CSubheading">
    <w:name w:val="C Subheading"/>
    <w:basedOn w:val="3"/>
    <w:uiPriority w:val="99"/>
    <w:rsid w:val="00981919"/>
    <w:pPr>
      <w:tabs>
        <w:tab w:val="clear" w:pos="425"/>
        <w:tab w:val="clear" w:pos="567"/>
      </w:tabs>
      <w:ind w:left="0" w:firstLine="0"/>
    </w:pPr>
  </w:style>
  <w:style w:type="paragraph" w:customStyle="1" w:styleId="Bodycopy">
    <w:name w:val="Body copy"/>
    <w:basedOn w:val="a0"/>
    <w:link w:val="BodycopyChar"/>
    <w:uiPriority w:val="99"/>
    <w:rsid w:val="00981919"/>
    <w:pPr>
      <w:spacing w:after="240" w:line="280" w:lineRule="exact"/>
    </w:pPr>
    <w:rPr>
      <w:rFonts w:ascii="Arial" w:hAnsi="Arial"/>
      <w:color w:val="000000"/>
      <w:lang w:val="en-GB"/>
    </w:rPr>
  </w:style>
  <w:style w:type="character" w:customStyle="1" w:styleId="BodycopyChar">
    <w:name w:val="Body copy Char"/>
    <w:basedOn w:val="a1"/>
    <w:link w:val="Bodycopy"/>
    <w:uiPriority w:val="99"/>
    <w:locked/>
    <w:rsid w:val="00981919"/>
    <w:rPr>
      <w:rFonts w:ascii="Arial" w:hAnsi="Arial" w:cs="Times New Roman"/>
      <w:color w:val="000000"/>
      <w:lang w:val="en-GB"/>
    </w:rPr>
  </w:style>
  <w:style w:type="table" w:styleId="af0">
    <w:name w:val="Table Grid"/>
    <w:basedOn w:val="a2"/>
    <w:uiPriority w:val="99"/>
    <w:rsid w:val="00981919"/>
    <w:pPr>
      <w:spacing w:before="120" w:line="260" w:lineRule="exact"/>
      <w:ind w:left="567"/>
    </w:pPr>
    <w:rPr>
      <w:rFonts w:ascii="Times" w:hAnsi="Times"/>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geheading">
    <w:name w:val="A Page heading"/>
    <w:basedOn w:val="1"/>
    <w:link w:val="APageheadingChar"/>
    <w:uiPriority w:val="99"/>
    <w:rsid w:val="00981919"/>
    <w:pPr>
      <w:keepLines w:val="0"/>
      <w:spacing w:before="0" w:after="1600"/>
    </w:pPr>
    <w:rPr>
      <w:rFonts w:ascii="Times New Roman" w:eastAsia="ＭＳ 明朝" w:hAnsi="Times New Roman"/>
      <w:b w:val="0"/>
      <w:bCs w:val="0"/>
      <w:noProof/>
      <w:color w:val="002776"/>
      <w:kern w:val="32"/>
      <w:sz w:val="60"/>
      <w:szCs w:val="60"/>
      <w:lang w:val="en-GB"/>
    </w:rPr>
  </w:style>
  <w:style w:type="character" w:customStyle="1" w:styleId="APageheadingChar">
    <w:name w:val="A Page heading Char"/>
    <w:basedOn w:val="10"/>
    <w:link w:val="APageheading"/>
    <w:uiPriority w:val="99"/>
    <w:locked/>
    <w:rsid w:val="00981919"/>
    <w:rPr>
      <w:rFonts w:ascii="Times New Roman" w:eastAsia="ＭＳ ゴシックfalt" w:hAnsi="Times New Roman" w:cs="Times New Roman"/>
      <w:b/>
      <w:bCs/>
      <w:noProof/>
      <w:color w:val="002776"/>
      <w:kern w:val="32"/>
      <w:sz w:val="60"/>
      <w:szCs w:val="60"/>
      <w:lang w:val="en-GB"/>
    </w:rPr>
  </w:style>
  <w:style w:type="paragraph" w:customStyle="1" w:styleId="BSubheading-Green">
    <w:name w:val="B Subheading - Green"/>
    <w:basedOn w:val="BSubheading-Blue"/>
    <w:uiPriority w:val="99"/>
    <w:rsid w:val="00981919"/>
    <w:rPr>
      <w:color w:val="92D400"/>
    </w:rPr>
  </w:style>
  <w:style w:type="paragraph" w:customStyle="1" w:styleId="CaptionSource">
    <w:name w:val="Caption Source"/>
    <w:basedOn w:val="a0"/>
    <w:uiPriority w:val="99"/>
    <w:rsid w:val="00981919"/>
    <w:pPr>
      <w:spacing w:line="180" w:lineRule="exact"/>
    </w:pPr>
    <w:rPr>
      <w:rFonts w:ascii="Arial" w:hAnsi="Arial"/>
      <w:color w:val="000000"/>
      <w:sz w:val="14"/>
    </w:rPr>
  </w:style>
  <w:style w:type="paragraph" w:customStyle="1" w:styleId="DSubheading">
    <w:name w:val="D Subheading"/>
    <w:basedOn w:val="CSubheading"/>
    <w:uiPriority w:val="99"/>
    <w:rsid w:val="00981919"/>
    <w:rPr>
      <w:i/>
    </w:rPr>
  </w:style>
  <w:style w:type="paragraph" w:customStyle="1" w:styleId="ESubheading">
    <w:name w:val="E Subheading"/>
    <w:basedOn w:val="DSubheading"/>
    <w:uiPriority w:val="99"/>
    <w:rsid w:val="00981919"/>
    <w:rPr>
      <w:b w:val="0"/>
    </w:rPr>
  </w:style>
  <w:style w:type="paragraph" w:customStyle="1" w:styleId="PulloutQuote">
    <w:name w:val="Pullout Quote"/>
    <w:uiPriority w:val="99"/>
    <w:rsid w:val="00981919"/>
    <w:pPr>
      <w:pBdr>
        <w:top w:val="single" w:sz="4" w:space="4" w:color="00A1DE"/>
      </w:pBdr>
      <w:suppressAutoHyphens/>
      <w:spacing w:line="320" w:lineRule="exact"/>
    </w:pPr>
    <w:rPr>
      <w:rFonts w:ascii="Times New Roman" w:hAnsi="Times New Roman"/>
      <w:color w:val="00A1DE"/>
      <w:kern w:val="0"/>
      <w:sz w:val="32"/>
      <w:szCs w:val="24"/>
      <w:lang w:val="en-GB" w:eastAsia="en-US"/>
    </w:rPr>
  </w:style>
  <w:style w:type="paragraph" w:customStyle="1" w:styleId="Captionheading">
    <w:name w:val="Caption heading"/>
    <w:basedOn w:val="Captionbody"/>
    <w:uiPriority w:val="99"/>
    <w:rsid w:val="00981919"/>
    <w:rPr>
      <w:b/>
    </w:rPr>
  </w:style>
  <w:style w:type="paragraph" w:customStyle="1" w:styleId="TableColumnheader">
    <w:name w:val="Table Column header"/>
    <w:basedOn w:val="TableGreenheader"/>
    <w:uiPriority w:val="99"/>
    <w:rsid w:val="00981919"/>
    <w:pPr>
      <w:spacing w:before="80"/>
    </w:pPr>
    <w:rPr>
      <w:color w:val="FFFFFF"/>
      <w:sz w:val="18"/>
    </w:rPr>
  </w:style>
  <w:style w:type="paragraph" w:styleId="af1">
    <w:name w:val="Document Map"/>
    <w:basedOn w:val="a0"/>
    <w:link w:val="af2"/>
    <w:uiPriority w:val="99"/>
    <w:rsid w:val="00981919"/>
    <w:pPr>
      <w:spacing w:before="60"/>
    </w:pPr>
    <w:rPr>
      <w:rFonts w:ascii="Tahoma" w:hAnsi="Tahoma" w:cs="Tahoma"/>
      <w:color w:val="000000"/>
      <w:sz w:val="16"/>
      <w:szCs w:val="16"/>
      <w:lang w:val="en-GB"/>
    </w:rPr>
  </w:style>
  <w:style w:type="character" w:customStyle="1" w:styleId="af2">
    <w:name w:val="見出しマップ (文字)"/>
    <w:basedOn w:val="a1"/>
    <w:link w:val="af1"/>
    <w:uiPriority w:val="99"/>
    <w:locked/>
    <w:rsid w:val="00981919"/>
    <w:rPr>
      <w:rFonts w:ascii="Tahoma" w:hAnsi="Tahoma" w:cs="Tahoma"/>
      <w:color w:val="000000"/>
      <w:sz w:val="16"/>
      <w:szCs w:val="16"/>
      <w:lang w:val="en-GB"/>
    </w:rPr>
  </w:style>
  <w:style w:type="paragraph" w:customStyle="1" w:styleId="BSubheading-Bluedk">
    <w:name w:val="B Subheading - Blue dk"/>
    <w:basedOn w:val="BSubheading-Blue"/>
    <w:uiPriority w:val="99"/>
    <w:rsid w:val="00981919"/>
    <w:rPr>
      <w:color w:val="002776"/>
    </w:rPr>
  </w:style>
  <w:style w:type="paragraph" w:customStyle="1" w:styleId="BSubheading-Greendk">
    <w:name w:val="B Subheading - Green dk"/>
    <w:basedOn w:val="BSubheading-Blue"/>
    <w:uiPriority w:val="99"/>
    <w:rsid w:val="00981919"/>
    <w:rPr>
      <w:color w:val="3C8A2E"/>
    </w:rPr>
  </w:style>
  <w:style w:type="paragraph" w:customStyle="1" w:styleId="Legalcopy">
    <w:name w:val="Legal copy"/>
    <w:basedOn w:val="Bodycopy"/>
    <w:uiPriority w:val="99"/>
    <w:rsid w:val="00981919"/>
    <w:rPr>
      <w:sz w:val="16"/>
    </w:rPr>
  </w:style>
  <w:style w:type="character" w:customStyle="1" w:styleId="a5">
    <w:name w:val="吹き出し (文字)"/>
    <w:basedOn w:val="a1"/>
    <w:link w:val="a4"/>
    <w:uiPriority w:val="99"/>
    <w:semiHidden/>
    <w:locked/>
    <w:rsid w:val="00981919"/>
    <w:rPr>
      <w:rFonts w:ascii="Tahoma" w:hAnsi="Tahoma" w:cs="Tahoma"/>
      <w:color w:val="000000"/>
      <w:sz w:val="16"/>
      <w:szCs w:val="16"/>
      <w:lang w:val="en-GB"/>
    </w:rPr>
  </w:style>
  <w:style w:type="paragraph" w:customStyle="1" w:styleId="CoverTitle">
    <w:name w:val="Cover Title"/>
    <w:link w:val="CoverTitleChar"/>
    <w:uiPriority w:val="99"/>
    <w:rsid w:val="00981919"/>
    <w:rPr>
      <w:rFonts w:ascii="Times New Roman" w:hAnsi="Times New Roman"/>
      <w:noProof/>
      <w:color w:val="002776"/>
      <w:kern w:val="28"/>
      <w:sz w:val="70"/>
      <w:szCs w:val="70"/>
      <w:lang w:val="en-GB" w:eastAsia="en-US"/>
    </w:rPr>
  </w:style>
  <w:style w:type="paragraph" w:customStyle="1" w:styleId="CoverSub-heading">
    <w:name w:val="Cover Sub-heading"/>
    <w:link w:val="CoverSub-headingChar"/>
    <w:uiPriority w:val="99"/>
    <w:rsid w:val="00981919"/>
    <w:rPr>
      <w:rFonts w:ascii="Times New Roman" w:hAnsi="Times New Roman"/>
      <w:noProof/>
      <w:color w:val="92D400"/>
      <w:kern w:val="28"/>
      <w:sz w:val="70"/>
      <w:szCs w:val="70"/>
      <w:lang w:val="en-GB" w:eastAsia="en-US"/>
    </w:rPr>
  </w:style>
  <w:style w:type="character" w:customStyle="1" w:styleId="CoverTitleChar">
    <w:name w:val="Cover Title Char"/>
    <w:basedOn w:val="a1"/>
    <w:link w:val="CoverTitle"/>
    <w:uiPriority w:val="99"/>
    <w:locked/>
    <w:rsid w:val="00981919"/>
    <w:rPr>
      <w:rFonts w:ascii="Times New Roman" w:hAnsi="Times New Roman" w:cs="Times New Roman"/>
      <w:noProof/>
      <w:color w:val="002776"/>
      <w:kern w:val="28"/>
      <w:sz w:val="70"/>
      <w:szCs w:val="70"/>
      <w:lang w:val="en-GB" w:eastAsia="en-US" w:bidi="ar-SA"/>
    </w:rPr>
  </w:style>
  <w:style w:type="character" w:customStyle="1" w:styleId="CoverSub-headingChar">
    <w:name w:val="Cover Sub-heading Char"/>
    <w:basedOn w:val="a1"/>
    <w:link w:val="CoverSub-heading"/>
    <w:uiPriority w:val="99"/>
    <w:locked/>
    <w:rsid w:val="00981919"/>
    <w:rPr>
      <w:rFonts w:ascii="Times New Roman" w:hAnsi="Times New Roman" w:cs="Times New Roman"/>
      <w:noProof/>
      <w:color w:val="92D400"/>
      <w:kern w:val="28"/>
      <w:sz w:val="70"/>
      <w:szCs w:val="70"/>
      <w:lang w:val="en-GB" w:eastAsia="en-US" w:bidi="ar-SA"/>
    </w:rPr>
  </w:style>
  <w:style w:type="paragraph" w:styleId="af3">
    <w:name w:val="footnote text"/>
    <w:basedOn w:val="a0"/>
    <w:link w:val="af4"/>
    <w:uiPriority w:val="99"/>
    <w:semiHidden/>
    <w:rsid w:val="00981919"/>
    <w:rPr>
      <w:rFonts w:ascii="Arial" w:hAnsi="Arial"/>
      <w:color w:val="000000"/>
      <w:lang w:val="en-GB"/>
    </w:rPr>
  </w:style>
  <w:style w:type="character" w:customStyle="1" w:styleId="af4">
    <w:name w:val="脚注文字列 (文字)"/>
    <w:basedOn w:val="a1"/>
    <w:link w:val="af3"/>
    <w:uiPriority w:val="99"/>
    <w:semiHidden/>
    <w:locked/>
    <w:rsid w:val="00981919"/>
    <w:rPr>
      <w:rFonts w:ascii="Arial" w:hAnsi="Arial" w:cs="Times New Roman"/>
      <w:color w:val="000000"/>
      <w:lang w:val="en-GB"/>
    </w:rPr>
  </w:style>
  <w:style w:type="character" w:styleId="af5">
    <w:name w:val="footnote reference"/>
    <w:basedOn w:val="a1"/>
    <w:uiPriority w:val="99"/>
    <w:semiHidden/>
    <w:rsid w:val="00981919"/>
    <w:rPr>
      <w:rFonts w:cs="Times New Roman"/>
      <w:vertAlign w:val="superscript"/>
    </w:rPr>
  </w:style>
  <w:style w:type="paragraph" w:customStyle="1" w:styleId="Title-sub1">
    <w:name w:val="Title-sub1"/>
    <w:basedOn w:val="a0"/>
    <w:uiPriority w:val="99"/>
    <w:rsid w:val="00981919"/>
    <w:pPr>
      <w:ind w:left="108"/>
    </w:pPr>
    <w:rPr>
      <w:rFonts w:ascii="Arial" w:hAnsi="Arial"/>
      <w:lang w:val="nl-BE" w:eastAsia="nl-BE"/>
    </w:rPr>
  </w:style>
  <w:style w:type="paragraph" w:customStyle="1" w:styleId="ColorfulList-Accent11">
    <w:name w:val="Colorful List - Accent 11"/>
    <w:basedOn w:val="a0"/>
    <w:uiPriority w:val="99"/>
    <w:rsid w:val="00981919"/>
    <w:pPr>
      <w:ind w:left="720"/>
      <w:contextualSpacing/>
    </w:pPr>
    <w:rPr>
      <w:rFonts w:ascii="Arial" w:hAnsi="Arial"/>
      <w:lang w:val="nl-BE" w:eastAsia="nl-BE"/>
    </w:rPr>
  </w:style>
  <w:style w:type="paragraph" w:styleId="Web">
    <w:name w:val="Normal (Web)"/>
    <w:basedOn w:val="a0"/>
    <w:uiPriority w:val="99"/>
    <w:rsid w:val="00981919"/>
    <w:pPr>
      <w:spacing w:before="100" w:beforeAutospacing="1" w:after="100" w:afterAutospacing="1"/>
    </w:pPr>
    <w:rPr>
      <w:rFonts w:ascii="Times New Roman" w:hAnsi="Times New Roman"/>
      <w:lang w:val="nl-BE" w:eastAsia="nl-BE"/>
    </w:rPr>
  </w:style>
  <w:style w:type="paragraph" w:customStyle="1" w:styleId="Titleproposal2">
    <w:name w:val="Title_proposal_2"/>
    <w:basedOn w:val="2"/>
    <w:autoRedefine/>
    <w:uiPriority w:val="99"/>
    <w:rsid w:val="00981919"/>
    <w:pPr>
      <w:numPr>
        <w:numId w:val="0"/>
      </w:numPr>
      <w:pBdr>
        <w:top w:val="single" w:sz="4" w:space="1" w:color="auto"/>
        <w:left w:val="single" w:sz="4" w:space="4" w:color="auto"/>
        <w:bottom w:val="single" w:sz="4" w:space="1" w:color="auto"/>
        <w:right w:val="single" w:sz="4" w:space="4" w:color="auto"/>
      </w:pBdr>
      <w:spacing w:before="0"/>
      <w:contextualSpacing w:val="0"/>
    </w:pPr>
    <w:rPr>
      <w:b/>
      <w:color w:val="auto"/>
      <w:lang w:val="nl-BE" w:eastAsia="nl-BE"/>
    </w:rPr>
  </w:style>
  <w:style w:type="paragraph" w:styleId="2">
    <w:name w:val="List Number 2"/>
    <w:basedOn w:val="a0"/>
    <w:uiPriority w:val="99"/>
    <w:semiHidden/>
    <w:rsid w:val="00981919"/>
    <w:pPr>
      <w:numPr>
        <w:numId w:val="3"/>
      </w:numPr>
      <w:spacing w:before="60"/>
      <w:contextualSpacing/>
    </w:pPr>
    <w:rPr>
      <w:rFonts w:ascii="Arial" w:hAnsi="Arial"/>
      <w:color w:val="000000"/>
      <w:lang w:val="en-GB"/>
    </w:rPr>
  </w:style>
  <w:style w:type="paragraph" w:customStyle="1" w:styleId="Comment">
    <w:name w:val="Comment"/>
    <w:basedOn w:val="af6"/>
    <w:uiPriority w:val="99"/>
    <w:rsid w:val="00981919"/>
    <w:pPr>
      <w:spacing w:before="120" w:line="280" w:lineRule="exact"/>
    </w:pPr>
    <w:rPr>
      <w:color w:val="auto"/>
      <w:sz w:val="16"/>
      <w:lang w:val="nl-BE" w:eastAsia="nl-BE"/>
    </w:rPr>
  </w:style>
  <w:style w:type="paragraph" w:styleId="af6">
    <w:name w:val="Body Text"/>
    <w:basedOn w:val="a0"/>
    <w:link w:val="af7"/>
    <w:uiPriority w:val="99"/>
    <w:semiHidden/>
    <w:rsid w:val="00981919"/>
    <w:pPr>
      <w:spacing w:before="60" w:after="120"/>
    </w:pPr>
    <w:rPr>
      <w:rFonts w:ascii="Arial" w:hAnsi="Arial"/>
      <w:color w:val="000000"/>
      <w:lang w:val="en-GB"/>
    </w:rPr>
  </w:style>
  <w:style w:type="character" w:customStyle="1" w:styleId="af7">
    <w:name w:val="本文 (文字)"/>
    <w:basedOn w:val="a1"/>
    <w:link w:val="af6"/>
    <w:uiPriority w:val="99"/>
    <w:semiHidden/>
    <w:locked/>
    <w:rsid w:val="00981919"/>
    <w:rPr>
      <w:rFonts w:ascii="Arial" w:hAnsi="Arial" w:cs="Times New Roman"/>
      <w:color w:val="000000"/>
      <w:lang w:val="en-GB"/>
    </w:rPr>
  </w:style>
  <w:style w:type="table" w:customStyle="1" w:styleId="LightShading-Accent11">
    <w:name w:val="Light Shading - Accent 11"/>
    <w:uiPriority w:val="99"/>
    <w:rsid w:val="00981919"/>
    <w:rPr>
      <w:rFonts w:ascii="Calibri" w:hAnsi="Calibri"/>
      <w:color w:val="001D58"/>
      <w:kern w:val="0"/>
      <w:sz w:val="22"/>
      <w:szCs w:val="20"/>
      <w:lang w:eastAsia="zh-TW"/>
    </w:rPr>
    <w:tblPr>
      <w:tblStyleRowBandSize w:val="1"/>
      <w:tblStyleColBandSize w:val="1"/>
      <w:tblInd w:w="0" w:type="dxa"/>
      <w:tblBorders>
        <w:top w:val="single" w:sz="8" w:space="0" w:color="002776"/>
        <w:bottom w:val="single" w:sz="8" w:space="0" w:color="002776"/>
      </w:tblBorders>
      <w:tblCellMar>
        <w:top w:w="0" w:type="dxa"/>
        <w:left w:w="108" w:type="dxa"/>
        <w:bottom w:w="0" w:type="dxa"/>
        <w:right w:w="108" w:type="dxa"/>
      </w:tblCellMar>
    </w:tblPr>
  </w:style>
  <w:style w:type="paragraph" w:customStyle="1" w:styleId="ParagraphNumbering">
    <w:name w:val="Paragraph Numbering"/>
    <w:basedOn w:val="a0"/>
    <w:uiPriority w:val="99"/>
    <w:rsid w:val="00981919"/>
    <w:pPr>
      <w:numPr>
        <w:numId w:val="17"/>
      </w:numPr>
    </w:pPr>
    <w:rPr>
      <w:rFonts w:ascii="Garamond" w:hAnsi="Garamond" w:cs="Arial"/>
      <w:lang w:val="en-GB"/>
    </w:rPr>
  </w:style>
  <w:style w:type="paragraph" w:styleId="11">
    <w:name w:val="toc 1"/>
    <w:basedOn w:val="a0"/>
    <w:next w:val="a0"/>
    <w:autoRedefine/>
    <w:uiPriority w:val="39"/>
    <w:qFormat/>
    <w:rsid w:val="00981919"/>
    <w:pPr>
      <w:spacing w:before="240" w:after="120"/>
    </w:pPr>
    <w:rPr>
      <w:rFonts w:ascii="Calibri" w:hAnsi="Calibri"/>
      <w:b/>
      <w:caps/>
      <w:color w:val="000000"/>
      <w:sz w:val="22"/>
      <w:szCs w:val="22"/>
      <w:u w:val="single"/>
      <w:lang w:val="en-GB"/>
    </w:rPr>
  </w:style>
  <w:style w:type="paragraph" w:styleId="23">
    <w:name w:val="toc 2"/>
    <w:basedOn w:val="a0"/>
    <w:next w:val="a0"/>
    <w:autoRedefine/>
    <w:uiPriority w:val="39"/>
    <w:qFormat/>
    <w:rsid w:val="00981919"/>
    <w:rPr>
      <w:rFonts w:ascii="Calibri" w:hAnsi="Calibri"/>
      <w:b/>
      <w:smallCaps/>
      <w:color w:val="000000"/>
      <w:sz w:val="22"/>
      <w:szCs w:val="22"/>
      <w:lang w:val="en-GB"/>
    </w:rPr>
  </w:style>
  <w:style w:type="paragraph" w:styleId="31">
    <w:name w:val="toc 3"/>
    <w:basedOn w:val="a0"/>
    <w:next w:val="a0"/>
    <w:autoRedefine/>
    <w:uiPriority w:val="99"/>
    <w:rsid w:val="004D2785"/>
    <w:pPr>
      <w:tabs>
        <w:tab w:val="left" w:pos="1232"/>
        <w:tab w:val="right" w:leader="dot" w:pos="8290"/>
      </w:tabs>
    </w:pPr>
    <w:rPr>
      <w:rFonts w:ascii="Calibri" w:hAnsi="Calibri"/>
      <w:smallCaps/>
      <w:color w:val="000000"/>
      <w:sz w:val="22"/>
      <w:szCs w:val="22"/>
      <w:lang w:val="en-GB"/>
    </w:rPr>
  </w:style>
  <w:style w:type="paragraph" w:styleId="41">
    <w:name w:val="toc 4"/>
    <w:basedOn w:val="a0"/>
    <w:next w:val="a0"/>
    <w:autoRedefine/>
    <w:uiPriority w:val="99"/>
    <w:rsid w:val="00981919"/>
    <w:rPr>
      <w:rFonts w:ascii="Calibri" w:hAnsi="Calibri"/>
      <w:color w:val="000000"/>
      <w:sz w:val="22"/>
      <w:szCs w:val="22"/>
      <w:lang w:val="en-GB"/>
    </w:rPr>
  </w:style>
  <w:style w:type="paragraph" w:styleId="51">
    <w:name w:val="toc 5"/>
    <w:basedOn w:val="a0"/>
    <w:next w:val="a0"/>
    <w:autoRedefine/>
    <w:uiPriority w:val="99"/>
    <w:rsid w:val="00981919"/>
    <w:rPr>
      <w:rFonts w:ascii="Calibri" w:hAnsi="Calibri"/>
      <w:color w:val="000000"/>
      <w:sz w:val="22"/>
      <w:szCs w:val="22"/>
      <w:lang w:val="en-GB"/>
    </w:rPr>
  </w:style>
  <w:style w:type="paragraph" w:styleId="6">
    <w:name w:val="toc 6"/>
    <w:basedOn w:val="a0"/>
    <w:next w:val="a0"/>
    <w:autoRedefine/>
    <w:uiPriority w:val="99"/>
    <w:rsid w:val="00981919"/>
    <w:rPr>
      <w:rFonts w:ascii="Calibri" w:hAnsi="Calibri"/>
      <w:color w:val="000000"/>
      <w:sz w:val="22"/>
      <w:szCs w:val="22"/>
      <w:lang w:val="en-GB"/>
    </w:rPr>
  </w:style>
  <w:style w:type="paragraph" w:styleId="7">
    <w:name w:val="toc 7"/>
    <w:basedOn w:val="a0"/>
    <w:next w:val="a0"/>
    <w:autoRedefine/>
    <w:uiPriority w:val="99"/>
    <w:rsid w:val="00981919"/>
    <w:rPr>
      <w:rFonts w:ascii="Calibri" w:hAnsi="Calibri"/>
      <w:color w:val="000000"/>
      <w:sz w:val="22"/>
      <w:szCs w:val="22"/>
      <w:lang w:val="en-GB"/>
    </w:rPr>
  </w:style>
  <w:style w:type="paragraph" w:styleId="8">
    <w:name w:val="toc 8"/>
    <w:basedOn w:val="a0"/>
    <w:next w:val="a0"/>
    <w:autoRedefine/>
    <w:uiPriority w:val="99"/>
    <w:rsid w:val="00981919"/>
    <w:rPr>
      <w:rFonts w:ascii="Calibri" w:hAnsi="Calibri"/>
      <w:color w:val="000000"/>
      <w:sz w:val="22"/>
      <w:szCs w:val="22"/>
      <w:lang w:val="en-GB"/>
    </w:rPr>
  </w:style>
  <w:style w:type="paragraph" w:styleId="9">
    <w:name w:val="toc 9"/>
    <w:basedOn w:val="a0"/>
    <w:next w:val="a0"/>
    <w:autoRedefine/>
    <w:uiPriority w:val="99"/>
    <w:rsid w:val="00981919"/>
    <w:rPr>
      <w:rFonts w:ascii="Calibri" w:hAnsi="Calibri"/>
      <w:color w:val="000000"/>
      <w:sz w:val="22"/>
      <w:szCs w:val="22"/>
      <w:lang w:val="en-GB"/>
    </w:rPr>
  </w:style>
  <w:style w:type="paragraph" w:customStyle="1" w:styleId="style1">
    <w:name w:val="style1"/>
    <w:basedOn w:val="a0"/>
    <w:uiPriority w:val="99"/>
    <w:rsid w:val="00981919"/>
    <w:pPr>
      <w:spacing w:before="100" w:beforeAutospacing="1" w:after="100" w:afterAutospacing="1"/>
    </w:pPr>
    <w:rPr>
      <w:rFonts w:ascii="Arial" w:hAnsi="Arial" w:cs="Arial"/>
      <w:lang w:val="en-GB" w:eastAsia="en-GB"/>
    </w:rPr>
  </w:style>
  <w:style w:type="paragraph" w:styleId="af8">
    <w:name w:val="TOC Heading"/>
    <w:basedOn w:val="1"/>
    <w:next w:val="a0"/>
    <w:uiPriority w:val="99"/>
    <w:qFormat/>
    <w:rsid w:val="00981919"/>
    <w:pPr>
      <w:spacing w:line="276" w:lineRule="auto"/>
      <w:outlineLvl w:val="9"/>
    </w:pPr>
    <w:rPr>
      <w:rFonts w:ascii="Cambria" w:eastAsia="ＭＳ 明朝" w:hAnsi="Cambria"/>
      <w:color w:val="001D58"/>
      <w:sz w:val="28"/>
      <w:szCs w:val="28"/>
    </w:rPr>
  </w:style>
  <w:style w:type="paragraph" w:styleId="af9">
    <w:name w:val="No Spacing"/>
    <w:link w:val="afa"/>
    <w:uiPriority w:val="99"/>
    <w:qFormat/>
    <w:rsid w:val="00981919"/>
    <w:rPr>
      <w:rFonts w:ascii="PMingLiU" w:eastAsia="PMingLiU" w:hAnsi="Times New Roman"/>
      <w:kern w:val="0"/>
      <w:sz w:val="22"/>
      <w:lang w:eastAsia="en-US"/>
    </w:rPr>
  </w:style>
  <w:style w:type="character" w:customStyle="1" w:styleId="afa">
    <w:name w:val="行間詰め (文字)"/>
    <w:basedOn w:val="a1"/>
    <w:link w:val="af9"/>
    <w:uiPriority w:val="99"/>
    <w:locked/>
    <w:rsid w:val="00981919"/>
    <w:rPr>
      <w:rFonts w:ascii="PMingLiU" w:eastAsia="PMingLiU" w:hAnsi="Times New Roman" w:cs="Times New Roman"/>
      <w:sz w:val="22"/>
      <w:szCs w:val="22"/>
      <w:lang w:val="en-US" w:eastAsia="en-US" w:bidi="ar-SA"/>
    </w:rPr>
  </w:style>
  <w:style w:type="character" w:styleId="afb">
    <w:name w:val="annotation reference"/>
    <w:basedOn w:val="a1"/>
    <w:uiPriority w:val="99"/>
    <w:rsid w:val="00981919"/>
    <w:rPr>
      <w:rFonts w:cs="Times New Roman"/>
      <w:sz w:val="16"/>
      <w:szCs w:val="16"/>
    </w:rPr>
  </w:style>
  <w:style w:type="paragraph" w:styleId="afc">
    <w:name w:val="annotation text"/>
    <w:basedOn w:val="a0"/>
    <w:link w:val="afd"/>
    <w:uiPriority w:val="99"/>
    <w:rsid w:val="00981919"/>
    <w:pPr>
      <w:spacing w:before="60"/>
    </w:pPr>
    <w:rPr>
      <w:rFonts w:ascii="Arial" w:hAnsi="Arial"/>
      <w:color w:val="000000"/>
      <w:sz w:val="20"/>
      <w:szCs w:val="20"/>
      <w:lang w:val="en-GB"/>
    </w:rPr>
  </w:style>
  <w:style w:type="character" w:customStyle="1" w:styleId="afd">
    <w:name w:val="コメント文字列 (文字)"/>
    <w:basedOn w:val="a1"/>
    <w:link w:val="afc"/>
    <w:uiPriority w:val="99"/>
    <w:locked/>
    <w:rsid w:val="00981919"/>
    <w:rPr>
      <w:rFonts w:ascii="Arial" w:hAnsi="Arial" w:cs="Times New Roman"/>
      <w:color w:val="000000"/>
      <w:sz w:val="20"/>
      <w:szCs w:val="20"/>
      <w:lang w:val="en-GB"/>
    </w:rPr>
  </w:style>
  <w:style w:type="paragraph" w:styleId="afe">
    <w:name w:val="annotation subject"/>
    <w:basedOn w:val="afc"/>
    <w:next w:val="afc"/>
    <w:link w:val="aff"/>
    <w:uiPriority w:val="99"/>
    <w:rsid w:val="00981919"/>
    <w:rPr>
      <w:b/>
      <w:bCs/>
    </w:rPr>
  </w:style>
  <w:style w:type="character" w:customStyle="1" w:styleId="aff">
    <w:name w:val="コメント内容 (文字)"/>
    <w:basedOn w:val="afd"/>
    <w:link w:val="afe"/>
    <w:uiPriority w:val="99"/>
    <w:locked/>
    <w:rsid w:val="00981919"/>
    <w:rPr>
      <w:rFonts w:ascii="Arial" w:hAnsi="Arial" w:cs="Times New Roman"/>
      <w:b/>
      <w:bCs/>
      <w:color w:val="000000"/>
      <w:sz w:val="20"/>
      <w:szCs w:val="20"/>
      <w:lang w:val="en-GB"/>
    </w:rPr>
  </w:style>
  <w:style w:type="character" w:customStyle="1" w:styleId="FootnoteTextChar1">
    <w:name w:val="Footnote Text Char1"/>
    <w:basedOn w:val="a1"/>
    <w:uiPriority w:val="99"/>
    <w:semiHidden/>
    <w:locked/>
    <w:rsid w:val="00981919"/>
    <w:rPr>
      <w:rFonts w:cs="Times New Roman"/>
      <w:lang w:val="en-US" w:eastAsia="en-US" w:bidi="ar-SA"/>
    </w:rPr>
  </w:style>
  <w:style w:type="paragraph" w:styleId="a">
    <w:name w:val="List Number"/>
    <w:basedOn w:val="a0"/>
    <w:uiPriority w:val="99"/>
    <w:rsid w:val="00981919"/>
    <w:pPr>
      <w:numPr>
        <w:numId w:val="4"/>
      </w:numPr>
      <w:spacing w:before="60"/>
      <w:ind w:firstLine="0"/>
      <w:contextualSpacing/>
    </w:pPr>
    <w:rPr>
      <w:rFonts w:ascii="Arial" w:hAnsi="Arial"/>
      <w:color w:val="000000"/>
      <w:lang w:val="en-GB"/>
    </w:rPr>
  </w:style>
  <w:style w:type="character" w:styleId="aff0">
    <w:name w:val="FollowedHyperlink"/>
    <w:basedOn w:val="a1"/>
    <w:uiPriority w:val="99"/>
    <w:rsid w:val="00981919"/>
    <w:rPr>
      <w:rFonts w:cs="Times New Roman"/>
      <w:color w:val="993366"/>
      <w:u w:val="single"/>
    </w:rPr>
  </w:style>
  <w:style w:type="paragraph" w:customStyle="1" w:styleId="xl28">
    <w:name w:val="xl28"/>
    <w:basedOn w:val="a0"/>
    <w:uiPriority w:val="99"/>
    <w:rsid w:val="00981919"/>
    <w:pPr>
      <w:spacing w:beforeLines="1" w:afterLines="1"/>
    </w:pPr>
    <w:rPr>
      <w:rFonts w:ascii="Times" w:hAnsi="Times"/>
      <w:b/>
      <w:bCs/>
      <w:sz w:val="20"/>
      <w:szCs w:val="20"/>
    </w:rPr>
  </w:style>
  <w:style w:type="paragraph" w:customStyle="1" w:styleId="xl29">
    <w:name w:val="xl29"/>
    <w:basedOn w:val="a0"/>
    <w:uiPriority w:val="99"/>
    <w:rsid w:val="00981919"/>
    <w:pPr>
      <w:spacing w:beforeLines="1" w:afterLines="1"/>
    </w:pPr>
    <w:rPr>
      <w:rFonts w:ascii="Times" w:hAnsi="Times"/>
      <w:b/>
      <w:bCs/>
      <w:sz w:val="20"/>
      <w:szCs w:val="20"/>
    </w:rPr>
  </w:style>
  <w:style w:type="paragraph" w:customStyle="1" w:styleId="xl30">
    <w:name w:val="xl30"/>
    <w:basedOn w:val="a0"/>
    <w:uiPriority w:val="99"/>
    <w:rsid w:val="00981919"/>
    <w:pPr>
      <w:shd w:val="clear" w:color="auto" w:fill="333399"/>
      <w:spacing w:beforeLines="1" w:afterLines="1"/>
    </w:pPr>
    <w:rPr>
      <w:rFonts w:ascii="Times" w:hAnsi="Times"/>
      <w:b/>
      <w:bCs/>
      <w:color w:val="FFFFFF"/>
      <w:sz w:val="20"/>
      <w:szCs w:val="20"/>
    </w:rPr>
  </w:style>
  <w:style w:type="paragraph" w:customStyle="1" w:styleId="xl31">
    <w:name w:val="xl31"/>
    <w:basedOn w:val="a0"/>
    <w:uiPriority w:val="99"/>
    <w:rsid w:val="00981919"/>
    <w:pPr>
      <w:shd w:val="clear" w:color="auto" w:fill="A2BD90"/>
      <w:spacing w:beforeLines="1" w:afterLines="1"/>
      <w:textAlignment w:val="center"/>
    </w:pPr>
    <w:rPr>
      <w:rFonts w:ascii="Times" w:hAnsi="Times"/>
      <w:b/>
      <w:bCs/>
      <w:sz w:val="20"/>
      <w:szCs w:val="20"/>
    </w:rPr>
  </w:style>
  <w:style w:type="paragraph" w:customStyle="1" w:styleId="xl32">
    <w:name w:val="xl32"/>
    <w:basedOn w:val="a0"/>
    <w:uiPriority w:val="99"/>
    <w:rsid w:val="00981919"/>
    <w:pPr>
      <w:shd w:val="clear" w:color="auto" w:fill="A2BD90"/>
      <w:spacing w:beforeLines="1" w:afterLines="1"/>
      <w:textAlignment w:val="center"/>
    </w:pPr>
    <w:rPr>
      <w:rFonts w:ascii="Times" w:hAnsi="Times"/>
      <w:b/>
      <w:bCs/>
      <w:sz w:val="20"/>
      <w:szCs w:val="20"/>
    </w:rPr>
  </w:style>
  <w:style w:type="paragraph" w:customStyle="1" w:styleId="xl33">
    <w:name w:val="xl33"/>
    <w:basedOn w:val="a0"/>
    <w:uiPriority w:val="99"/>
    <w:rsid w:val="00981919"/>
    <w:pPr>
      <w:shd w:val="clear" w:color="auto" w:fill="A2BD90"/>
      <w:spacing w:beforeLines="1" w:afterLines="1"/>
    </w:pPr>
    <w:rPr>
      <w:rFonts w:ascii="Times" w:hAnsi="Times"/>
      <w:b/>
      <w:bCs/>
      <w:sz w:val="20"/>
      <w:szCs w:val="20"/>
    </w:rPr>
  </w:style>
  <w:style w:type="paragraph" w:customStyle="1" w:styleId="xl34">
    <w:name w:val="xl34"/>
    <w:basedOn w:val="a0"/>
    <w:uiPriority w:val="99"/>
    <w:rsid w:val="00981919"/>
    <w:pPr>
      <w:shd w:val="clear" w:color="auto" w:fill="A2BD90"/>
      <w:spacing w:beforeLines="1" w:afterLines="1"/>
    </w:pPr>
    <w:rPr>
      <w:rFonts w:ascii="Times" w:hAnsi="Times"/>
      <w:b/>
      <w:bCs/>
      <w:sz w:val="20"/>
      <w:szCs w:val="20"/>
    </w:rPr>
  </w:style>
  <w:style w:type="paragraph" w:customStyle="1" w:styleId="xl26">
    <w:name w:val="xl26"/>
    <w:basedOn w:val="a0"/>
    <w:uiPriority w:val="99"/>
    <w:rsid w:val="00981919"/>
    <w:pPr>
      <w:shd w:val="clear" w:color="auto" w:fill="333399"/>
      <w:spacing w:beforeLines="1" w:afterLines="1"/>
    </w:pPr>
    <w:rPr>
      <w:rFonts w:ascii="Times" w:hAnsi="Times"/>
      <w:b/>
      <w:bCs/>
      <w:color w:val="FFFFFF"/>
      <w:sz w:val="16"/>
      <w:szCs w:val="16"/>
    </w:rPr>
  </w:style>
  <w:style w:type="paragraph" w:customStyle="1" w:styleId="xl27">
    <w:name w:val="xl27"/>
    <w:basedOn w:val="a0"/>
    <w:uiPriority w:val="99"/>
    <w:rsid w:val="00981919"/>
    <w:pPr>
      <w:spacing w:beforeLines="1" w:afterLines="1"/>
    </w:pPr>
    <w:rPr>
      <w:rFonts w:ascii="Times" w:hAnsi="Times"/>
      <w:b/>
      <w:bCs/>
      <w:sz w:val="16"/>
      <w:szCs w:val="16"/>
    </w:rPr>
  </w:style>
  <w:style w:type="paragraph" w:customStyle="1" w:styleId="xl35">
    <w:name w:val="xl35"/>
    <w:basedOn w:val="a0"/>
    <w:uiPriority w:val="99"/>
    <w:rsid w:val="00981919"/>
    <w:pPr>
      <w:shd w:val="clear" w:color="auto" w:fill="A2BD90"/>
      <w:spacing w:beforeLines="1" w:afterLines="1"/>
    </w:pPr>
    <w:rPr>
      <w:rFonts w:ascii="Times" w:hAnsi="Times"/>
      <w:b/>
      <w:bCs/>
      <w:sz w:val="16"/>
      <w:szCs w:val="16"/>
    </w:rPr>
  </w:style>
  <w:style w:type="paragraph" w:customStyle="1" w:styleId="font5">
    <w:name w:val="font5"/>
    <w:basedOn w:val="a0"/>
    <w:uiPriority w:val="99"/>
    <w:rsid w:val="00981919"/>
    <w:pPr>
      <w:spacing w:beforeLines="1" w:afterLines="1"/>
    </w:pPr>
    <w:rPr>
      <w:rFonts w:ascii="Verdana" w:hAnsi="Verdana"/>
      <w:sz w:val="16"/>
      <w:szCs w:val="16"/>
    </w:rPr>
  </w:style>
  <w:style w:type="paragraph" w:customStyle="1" w:styleId="NomNormal">
    <w:name w:val="Nom_Normal"/>
    <w:basedOn w:val="a0"/>
    <w:uiPriority w:val="99"/>
    <w:rsid w:val="00981919"/>
    <w:pPr>
      <w:jc w:val="both"/>
    </w:pPr>
    <w:rPr>
      <w:rFonts w:ascii="FS Albert" w:hAnsi="FS Albert" w:cs="Arial"/>
      <w:sz w:val="20"/>
      <w:lang w:val="en-GB"/>
    </w:rPr>
  </w:style>
  <w:style w:type="paragraph" w:customStyle="1" w:styleId="SectionStyle1">
    <w:name w:val="SectionStyle1"/>
    <w:basedOn w:val="a0"/>
    <w:autoRedefine/>
    <w:uiPriority w:val="99"/>
    <w:rsid w:val="00981919"/>
    <w:pPr>
      <w:keepNext/>
      <w:keepLines/>
      <w:autoSpaceDE w:val="0"/>
      <w:autoSpaceDN w:val="0"/>
      <w:adjustRightInd w:val="0"/>
      <w:spacing w:before="480" w:after="240"/>
      <w:ind w:left="720" w:hanging="720"/>
      <w:outlineLvl w:val="0"/>
    </w:pPr>
    <w:rPr>
      <w:rFonts w:ascii="Times New Roman" w:eastAsia="SimSun" w:hAnsi="Times New Roman"/>
      <w:b/>
      <w:caps/>
      <w:sz w:val="26"/>
      <w:szCs w:val="26"/>
      <w:lang w:val="en-GB"/>
    </w:rPr>
  </w:style>
  <w:style w:type="paragraph" w:customStyle="1" w:styleId="SectionStyle2">
    <w:name w:val="SectionStyle2"/>
    <w:basedOn w:val="a0"/>
    <w:uiPriority w:val="99"/>
    <w:rsid w:val="00981919"/>
    <w:pPr>
      <w:numPr>
        <w:ilvl w:val="1"/>
        <w:numId w:val="19"/>
      </w:numPr>
      <w:autoSpaceDE w:val="0"/>
      <w:autoSpaceDN w:val="0"/>
      <w:adjustRightInd w:val="0"/>
      <w:spacing w:before="240" w:after="240"/>
      <w:outlineLvl w:val="1"/>
    </w:pPr>
    <w:rPr>
      <w:rFonts w:ascii="Times New Roman" w:eastAsia="SimSun" w:hAnsi="Times New Roman"/>
      <w:color w:val="000000"/>
      <w:u w:val="single"/>
    </w:rPr>
  </w:style>
  <w:style w:type="paragraph" w:customStyle="1" w:styleId="SectionStyle3">
    <w:name w:val="SectionStyle3"/>
    <w:basedOn w:val="a0"/>
    <w:uiPriority w:val="99"/>
    <w:rsid w:val="00981919"/>
    <w:pPr>
      <w:numPr>
        <w:ilvl w:val="2"/>
        <w:numId w:val="19"/>
      </w:numPr>
      <w:autoSpaceDE w:val="0"/>
      <w:autoSpaceDN w:val="0"/>
      <w:adjustRightInd w:val="0"/>
      <w:spacing w:before="240" w:after="240"/>
      <w:outlineLvl w:val="2"/>
    </w:pPr>
    <w:rPr>
      <w:rFonts w:ascii="Times New Roman" w:eastAsia="SimSun" w:hAnsi="Times New Roman"/>
      <w:color w:val="000000"/>
    </w:rPr>
  </w:style>
  <w:style w:type="paragraph" w:customStyle="1" w:styleId="SectionStyle4">
    <w:name w:val="SectionStyle4"/>
    <w:basedOn w:val="a0"/>
    <w:uiPriority w:val="99"/>
    <w:rsid w:val="00981919"/>
    <w:pPr>
      <w:numPr>
        <w:ilvl w:val="3"/>
        <w:numId w:val="19"/>
      </w:numPr>
      <w:autoSpaceDE w:val="0"/>
      <w:autoSpaceDN w:val="0"/>
      <w:adjustRightInd w:val="0"/>
      <w:spacing w:before="240" w:after="240"/>
      <w:outlineLvl w:val="3"/>
    </w:pPr>
    <w:rPr>
      <w:rFonts w:ascii="Times New Roman" w:eastAsia="SimSun" w:hAnsi="Times New Roman"/>
      <w:color w:val="000000"/>
    </w:rPr>
  </w:style>
  <w:style w:type="paragraph" w:customStyle="1" w:styleId="SingleParaFlush05">
    <w:name w:val="Single Para Flush&gt; 0.5&quot;"/>
    <w:basedOn w:val="a0"/>
    <w:uiPriority w:val="99"/>
    <w:rsid w:val="00981919"/>
    <w:pPr>
      <w:autoSpaceDE w:val="0"/>
      <w:autoSpaceDN w:val="0"/>
      <w:adjustRightInd w:val="0"/>
      <w:spacing w:before="240" w:after="240"/>
      <w:ind w:left="720"/>
    </w:pPr>
    <w:rPr>
      <w:rFonts w:ascii="Times New Roman" w:eastAsia="SimSun" w:hAnsi="Times New Roman"/>
      <w:lang w:bidi="he-IL"/>
    </w:rPr>
  </w:style>
  <w:style w:type="paragraph" w:customStyle="1" w:styleId="Bullettext">
    <w:name w:val="Bullet text"/>
    <w:basedOn w:val="aa"/>
    <w:uiPriority w:val="99"/>
    <w:rsid w:val="00981919"/>
    <w:pPr>
      <w:numPr>
        <w:numId w:val="20"/>
      </w:numPr>
      <w:tabs>
        <w:tab w:val="clear" w:pos="4320"/>
        <w:tab w:val="clear" w:pos="8640"/>
      </w:tabs>
      <w:spacing w:before="0"/>
      <w:jc w:val="both"/>
    </w:pPr>
    <w:rPr>
      <w:rFonts w:ascii="Times New Roman" w:hAnsi="Times New Roman"/>
      <w:color w:val="auto"/>
    </w:rPr>
  </w:style>
  <w:style w:type="paragraph" w:customStyle="1" w:styleId="HeadingRightTitle">
    <w:name w:val="Heading: RightTitle"/>
    <w:aliases w:val="rt"/>
    <w:basedOn w:val="a0"/>
    <w:next w:val="a0"/>
    <w:uiPriority w:val="99"/>
    <w:rsid w:val="00981919"/>
    <w:pPr>
      <w:keepNext/>
      <w:keepLines/>
      <w:autoSpaceDE w:val="0"/>
      <w:autoSpaceDN w:val="0"/>
      <w:adjustRightInd w:val="0"/>
      <w:spacing w:before="240" w:after="240"/>
      <w:jc w:val="right"/>
    </w:pPr>
    <w:rPr>
      <w:rFonts w:ascii="Times New Roman" w:eastAsia="SimSun" w:hAnsi="Times New Roman" w:cs="Times New Roman Bold"/>
      <w:b/>
      <w:bCs/>
      <w:lang w:bidi="he-IL"/>
    </w:rPr>
  </w:style>
  <w:style w:type="paragraph" w:customStyle="1" w:styleId="SectionStyle2text">
    <w:name w:val="SectionStyle2_text"/>
    <w:basedOn w:val="a0"/>
    <w:next w:val="SectionStyle2"/>
    <w:uiPriority w:val="99"/>
    <w:rsid w:val="00981919"/>
    <w:pPr>
      <w:autoSpaceDE w:val="0"/>
      <w:autoSpaceDN w:val="0"/>
      <w:adjustRightInd w:val="0"/>
      <w:spacing w:after="240"/>
      <w:ind w:left="720"/>
    </w:pPr>
    <w:rPr>
      <w:rFonts w:ascii="Times New Roman" w:eastAsia="SimSun" w:hAnsi="Times New Roman"/>
    </w:rPr>
  </w:style>
  <w:style w:type="paragraph" w:styleId="32">
    <w:name w:val="List 3"/>
    <w:basedOn w:val="a0"/>
    <w:uiPriority w:val="99"/>
    <w:rsid w:val="00981919"/>
    <w:pPr>
      <w:spacing w:before="60"/>
      <w:ind w:left="849" w:hanging="283"/>
      <w:contextualSpacing/>
    </w:pPr>
    <w:rPr>
      <w:rFonts w:ascii="Arial" w:hAnsi="Arial"/>
      <w:color w:val="000000"/>
      <w:lang w:val="en-GB"/>
    </w:rPr>
  </w:style>
  <w:style w:type="paragraph" w:customStyle="1" w:styleId="HeadingCenterBold">
    <w:name w:val="Heading: CenterBold"/>
    <w:aliases w:val="cb"/>
    <w:basedOn w:val="a0"/>
    <w:next w:val="a0"/>
    <w:uiPriority w:val="99"/>
    <w:rsid w:val="00981919"/>
    <w:pPr>
      <w:keepNext/>
      <w:keepLines/>
      <w:autoSpaceDE w:val="0"/>
      <w:autoSpaceDN w:val="0"/>
      <w:adjustRightInd w:val="0"/>
      <w:spacing w:before="240" w:after="240"/>
      <w:jc w:val="center"/>
    </w:pPr>
    <w:rPr>
      <w:rFonts w:ascii="Times New Roman" w:eastAsia="SimSun" w:hAnsi="Times New Roman" w:cs="Times New Roman Bold"/>
      <w:b/>
      <w:lang w:bidi="he-IL"/>
    </w:rPr>
  </w:style>
  <w:style w:type="character" w:styleId="aff1">
    <w:name w:val="Strong"/>
    <w:basedOn w:val="a1"/>
    <w:uiPriority w:val="99"/>
    <w:qFormat/>
    <w:rsid w:val="00981919"/>
    <w:rPr>
      <w:rFonts w:cs="Times New Roman"/>
      <w:b/>
      <w:bCs/>
    </w:rPr>
  </w:style>
  <w:style w:type="paragraph" w:customStyle="1" w:styleId="xl65">
    <w:name w:val="xl65"/>
    <w:basedOn w:val="a0"/>
    <w:uiPriority w:val="99"/>
    <w:rsid w:val="00981919"/>
    <w:pPr>
      <w:shd w:val="clear" w:color="auto" w:fill="FFFFFF"/>
      <w:spacing w:beforeLines="1" w:afterLines="1"/>
    </w:pPr>
    <w:rPr>
      <w:rFonts w:ascii="Times" w:hAnsi="Times"/>
      <w:sz w:val="20"/>
      <w:szCs w:val="20"/>
    </w:rPr>
  </w:style>
  <w:style w:type="paragraph" w:customStyle="1" w:styleId="xl66">
    <w:name w:val="xl66"/>
    <w:basedOn w:val="a0"/>
    <w:uiPriority w:val="99"/>
    <w:rsid w:val="00981919"/>
    <w:pPr>
      <w:shd w:val="clear" w:color="auto" w:fill="FFFFFF"/>
      <w:spacing w:beforeLines="1" w:afterLines="1"/>
      <w:jc w:val="center"/>
    </w:pPr>
    <w:rPr>
      <w:rFonts w:ascii="Times" w:hAnsi="Times"/>
      <w:sz w:val="20"/>
      <w:szCs w:val="20"/>
    </w:rPr>
  </w:style>
  <w:style w:type="paragraph" w:customStyle="1" w:styleId="xl67">
    <w:name w:val="xl67"/>
    <w:basedOn w:val="a0"/>
    <w:uiPriority w:val="99"/>
    <w:rsid w:val="00981919"/>
    <w:pPr>
      <w:shd w:val="clear" w:color="auto" w:fill="FFFFFF"/>
      <w:spacing w:beforeLines="1" w:afterLines="1"/>
    </w:pPr>
    <w:rPr>
      <w:rFonts w:ascii="Times" w:hAnsi="Times"/>
      <w:b/>
      <w:bCs/>
      <w:sz w:val="28"/>
      <w:szCs w:val="28"/>
    </w:rPr>
  </w:style>
  <w:style w:type="paragraph" w:customStyle="1" w:styleId="xl68">
    <w:name w:val="xl68"/>
    <w:basedOn w:val="a0"/>
    <w:uiPriority w:val="99"/>
    <w:rsid w:val="00981919"/>
    <w:pPr>
      <w:shd w:val="clear" w:color="auto" w:fill="FFFFFF"/>
      <w:spacing w:beforeLines="1" w:afterLines="1"/>
    </w:pPr>
    <w:rPr>
      <w:rFonts w:ascii="Arial Narrow" w:hAnsi="Arial Narrow"/>
      <w:sz w:val="20"/>
      <w:szCs w:val="20"/>
    </w:rPr>
  </w:style>
  <w:style w:type="paragraph" w:customStyle="1" w:styleId="xl69">
    <w:name w:val="xl69"/>
    <w:basedOn w:val="a0"/>
    <w:uiPriority w:val="99"/>
    <w:rsid w:val="00981919"/>
    <w:pPr>
      <w:shd w:val="clear" w:color="auto" w:fill="FFFFFF"/>
      <w:spacing w:beforeLines="1" w:afterLines="1"/>
    </w:pPr>
    <w:rPr>
      <w:rFonts w:ascii="Times" w:hAnsi="Times"/>
      <w:b/>
      <w:bCs/>
      <w:sz w:val="20"/>
      <w:szCs w:val="20"/>
    </w:rPr>
  </w:style>
  <w:style w:type="paragraph" w:customStyle="1" w:styleId="xl70">
    <w:name w:val="xl70"/>
    <w:basedOn w:val="a0"/>
    <w:uiPriority w:val="99"/>
    <w:rsid w:val="00981919"/>
    <w:pPr>
      <w:shd w:val="clear" w:color="auto" w:fill="FFFFFF"/>
      <w:spacing w:beforeLines="1" w:afterLines="1"/>
      <w:jc w:val="both"/>
    </w:pPr>
    <w:rPr>
      <w:rFonts w:ascii="Arial" w:hAnsi="Arial"/>
      <w:sz w:val="20"/>
      <w:szCs w:val="20"/>
    </w:rPr>
  </w:style>
  <w:style w:type="paragraph" w:customStyle="1" w:styleId="xl71">
    <w:name w:val="xl71"/>
    <w:basedOn w:val="a0"/>
    <w:uiPriority w:val="99"/>
    <w:rsid w:val="00981919"/>
    <w:pPr>
      <w:shd w:val="clear" w:color="auto" w:fill="FFFFFF"/>
      <w:spacing w:beforeLines="1" w:afterLines="1"/>
    </w:pPr>
    <w:rPr>
      <w:rFonts w:ascii="Arial" w:hAnsi="Arial"/>
      <w:sz w:val="20"/>
      <w:szCs w:val="20"/>
    </w:rPr>
  </w:style>
  <w:style w:type="paragraph" w:customStyle="1" w:styleId="xl72">
    <w:name w:val="xl72"/>
    <w:basedOn w:val="a0"/>
    <w:uiPriority w:val="99"/>
    <w:rsid w:val="00981919"/>
    <w:pPr>
      <w:shd w:val="clear" w:color="auto" w:fill="FFFFFF"/>
      <w:spacing w:beforeLines="1" w:afterLines="1"/>
      <w:jc w:val="center"/>
    </w:pPr>
    <w:rPr>
      <w:rFonts w:ascii="Times" w:hAnsi="Times"/>
      <w:b/>
      <w:bCs/>
      <w:sz w:val="20"/>
      <w:szCs w:val="20"/>
    </w:rPr>
  </w:style>
  <w:style w:type="paragraph" w:customStyle="1" w:styleId="xl73">
    <w:name w:val="xl73"/>
    <w:basedOn w:val="a0"/>
    <w:uiPriority w:val="99"/>
    <w:rsid w:val="00981919"/>
    <w:pPr>
      <w:shd w:val="clear" w:color="auto" w:fill="FFFFFF"/>
      <w:spacing w:beforeLines="1" w:afterLines="1"/>
    </w:pPr>
    <w:rPr>
      <w:rFonts w:ascii="Times" w:hAnsi="Times"/>
      <w:sz w:val="20"/>
      <w:szCs w:val="20"/>
    </w:rPr>
  </w:style>
  <w:style w:type="paragraph" w:customStyle="1" w:styleId="xl74">
    <w:name w:val="xl74"/>
    <w:basedOn w:val="a0"/>
    <w:uiPriority w:val="99"/>
    <w:rsid w:val="00981919"/>
    <w:pPr>
      <w:shd w:val="clear" w:color="auto" w:fill="FFFFFF"/>
      <w:spacing w:beforeLines="1" w:afterLines="1"/>
      <w:jc w:val="center"/>
    </w:pPr>
    <w:rPr>
      <w:rFonts w:ascii="Times" w:hAnsi="Times"/>
      <w:b/>
      <w:bCs/>
      <w:sz w:val="28"/>
      <w:szCs w:val="28"/>
    </w:rPr>
  </w:style>
  <w:style w:type="paragraph" w:customStyle="1" w:styleId="ColorfulShading-Accent11">
    <w:name w:val="Colorful Shading - Accent 11"/>
    <w:hidden/>
    <w:uiPriority w:val="99"/>
    <w:rsid w:val="00981919"/>
    <w:rPr>
      <w:rFonts w:ascii="Arial" w:hAnsi="Arial"/>
      <w:color w:val="000000"/>
      <w:kern w:val="0"/>
      <w:sz w:val="24"/>
      <w:szCs w:val="24"/>
      <w:lang w:val="en-GB" w:eastAsia="en-US"/>
    </w:rPr>
  </w:style>
  <w:style w:type="paragraph" w:styleId="aff2">
    <w:name w:val="List Paragraph"/>
    <w:basedOn w:val="a0"/>
    <w:uiPriority w:val="99"/>
    <w:qFormat/>
    <w:rsid w:val="00944C64"/>
    <w:pPr>
      <w:ind w:left="720"/>
      <w:contextualSpacing/>
    </w:pPr>
  </w:style>
  <w:style w:type="numbering" w:customStyle="1" w:styleId="StyleOutlinenumberedGaramond10ptBold">
    <w:name w:val="Style Outline numbered Garamond 10 pt Bold"/>
    <w:rsid w:val="00E12C55"/>
    <w:pPr>
      <w:numPr>
        <w:numId w:val="18"/>
      </w:numPr>
    </w:pPr>
  </w:style>
  <w:style w:type="paragraph" w:styleId="aff3">
    <w:name w:val="Revision"/>
    <w:hidden/>
    <w:uiPriority w:val="99"/>
    <w:semiHidden/>
    <w:rsid w:val="00E20950"/>
    <w:rPr>
      <w:kern w:val="0"/>
      <w:sz w:val="24"/>
      <w:szCs w:val="24"/>
      <w:lang w:eastAsia="en-US"/>
    </w:rPr>
  </w:style>
  <w:style w:type="character" w:customStyle="1" w:styleId="apple-converted-space">
    <w:name w:val="apple-converted-space"/>
    <w:basedOn w:val="a1"/>
    <w:rsid w:val="00565702"/>
  </w:style>
  <w:style w:type="paragraph" w:styleId="aff4">
    <w:name w:val="Date"/>
    <w:basedOn w:val="a0"/>
    <w:next w:val="a0"/>
    <w:link w:val="aff5"/>
    <w:uiPriority w:val="99"/>
    <w:semiHidden/>
    <w:unhideWhenUsed/>
    <w:rsid w:val="007A4B0E"/>
  </w:style>
  <w:style w:type="character" w:customStyle="1" w:styleId="aff5">
    <w:name w:val="日付 (文字)"/>
    <w:basedOn w:val="a1"/>
    <w:link w:val="aff4"/>
    <w:uiPriority w:val="99"/>
    <w:semiHidden/>
    <w:rsid w:val="007A4B0E"/>
    <w:rPr>
      <w:kern w:val="0"/>
      <w:sz w:val="24"/>
      <w:szCs w:val="24"/>
      <w:lang w:eastAsia="en-US"/>
    </w:rPr>
  </w:style>
  <w:style w:type="paragraph" w:styleId="HTML">
    <w:name w:val="HTML Preformatted"/>
    <w:basedOn w:val="a0"/>
    <w:link w:val="HTML0"/>
    <w:uiPriority w:val="99"/>
    <w:semiHidden/>
    <w:unhideWhenUsed/>
    <w:rsid w:val="004D2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lang w:eastAsia="ja-JP"/>
    </w:rPr>
  </w:style>
  <w:style w:type="character" w:customStyle="1" w:styleId="HTML0">
    <w:name w:val="HTML 書式付き (文字)"/>
    <w:basedOn w:val="a1"/>
    <w:link w:val="HTML"/>
    <w:uiPriority w:val="99"/>
    <w:semiHidden/>
    <w:rsid w:val="004D2785"/>
    <w:rPr>
      <w:rFonts w:ascii="ＭＳ ゴシック" w:eastAsia="ＭＳ ゴシック" w:hAnsi="ＭＳ ゴシック" w:cs="ＭＳ 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0">
    <w:name w:val="Normal"/>
    <w:qFormat/>
    <w:rsid w:val="00FD1412"/>
    <w:rPr>
      <w:kern w:val="0"/>
      <w:sz w:val="24"/>
      <w:szCs w:val="24"/>
      <w:lang w:eastAsia="en-US"/>
    </w:rPr>
  </w:style>
  <w:style w:type="paragraph" w:styleId="1">
    <w:name w:val="heading 1"/>
    <w:basedOn w:val="a0"/>
    <w:next w:val="a0"/>
    <w:link w:val="10"/>
    <w:uiPriority w:val="99"/>
    <w:qFormat/>
    <w:rsid w:val="00981919"/>
    <w:pPr>
      <w:keepNext/>
      <w:keepLines/>
      <w:spacing w:before="480"/>
      <w:outlineLvl w:val="0"/>
    </w:pPr>
    <w:rPr>
      <w:rFonts w:ascii="Calibri" w:eastAsia="ＭＳ ゴシックfalt" w:hAnsi="Calibri"/>
      <w:b/>
      <w:bCs/>
      <w:color w:val="345A8A"/>
      <w:sz w:val="32"/>
      <w:szCs w:val="32"/>
    </w:rPr>
  </w:style>
  <w:style w:type="paragraph" w:styleId="20">
    <w:name w:val="heading 2"/>
    <w:basedOn w:val="a0"/>
    <w:next w:val="a0"/>
    <w:link w:val="21"/>
    <w:uiPriority w:val="99"/>
    <w:qFormat/>
    <w:rsid w:val="00981919"/>
    <w:pPr>
      <w:keepNext/>
      <w:keepLines/>
      <w:spacing w:before="200"/>
      <w:outlineLvl w:val="1"/>
    </w:pPr>
    <w:rPr>
      <w:rFonts w:ascii="Calibri" w:eastAsia="ＭＳ ゴシックfalt" w:hAnsi="Calibri"/>
      <w:b/>
      <w:bCs/>
      <w:color w:val="4F81BD"/>
      <w:sz w:val="26"/>
      <w:szCs w:val="26"/>
    </w:rPr>
  </w:style>
  <w:style w:type="paragraph" w:styleId="3">
    <w:name w:val="heading 3"/>
    <w:basedOn w:val="a0"/>
    <w:next w:val="a0"/>
    <w:link w:val="30"/>
    <w:uiPriority w:val="99"/>
    <w:qFormat/>
    <w:rsid w:val="00981919"/>
    <w:pPr>
      <w:keepNext/>
      <w:tabs>
        <w:tab w:val="right" w:pos="425"/>
        <w:tab w:val="left" w:pos="567"/>
      </w:tabs>
      <w:spacing w:before="320" w:after="120"/>
      <w:ind w:left="646" w:hanging="646"/>
      <w:outlineLvl w:val="2"/>
    </w:pPr>
    <w:rPr>
      <w:rFonts w:ascii="Arial" w:hAnsi="Arial"/>
      <w:b/>
      <w:noProof/>
      <w:color w:val="000000"/>
      <w:lang w:val="en-GB"/>
    </w:rPr>
  </w:style>
  <w:style w:type="paragraph" w:styleId="4">
    <w:name w:val="heading 4"/>
    <w:basedOn w:val="3"/>
    <w:next w:val="a0"/>
    <w:link w:val="40"/>
    <w:uiPriority w:val="99"/>
    <w:qFormat/>
    <w:rsid w:val="00981919"/>
    <w:pPr>
      <w:outlineLvl w:val="3"/>
    </w:pPr>
    <w:rPr>
      <w:bCs/>
      <w:i/>
      <w:szCs w:val="28"/>
    </w:rPr>
  </w:style>
  <w:style w:type="paragraph" w:styleId="5">
    <w:name w:val="heading 5"/>
    <w:basedOn w:val="3"/>
    <w:next w:val="a0"/>
    <w:link w:val="50"/>
    <w:uiPriority w:val="99"/>
    <w:qFormat/>
    <w:rsid w:val="00981919"/>
    <w:pPr>
      <w:outlineLvl w:val="4"/>
    </w:pPr>
    <w:rPr>
      <w:b w:val="0"/>
      <w:bCs/>
      <w:i/>
      <w:iCs/>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9"/>
    <w:locked/>
    <w:rsid w:val="00981919"/>
    <w:rPr>
      <w:rFonts w:ascii="Calibri" w:eastAsia="ＭＳ ゴシックfalt" w:hAnsi="Calibri" w:cs="Times New Roman"/>
      <w:b/>
      <w:bCs/>
      <w:color w:val="345A8A"/>
      <w:sz w:val="32"/>
      <w:szCs w:val="32"/>
    </w:rPr>
  </w:style>
  <w:style w:type="character" w:customStyle="1" w:styleId="21">
    <w:name w:val="見出し 2 (文字)"/>
    <w:basedOn w:val="a1"/>
    <w:link w:val="20"/>
    <w:uiPriority w:val="99"/>
    <w:locked/>
    <w:rsid w:val="00981919"/>
    <w:rPr>
      <w:rFonts w:ascii="Calibri" w:eastAsia="ＭＳ ゴシックfalt" w:hAnsi="Calibri" w:cs="Times New Roman"/>
      <w:b/>
      <w:bCs/>
      <w:color w:val="4F81BD"/>
      <w:sz w:val="26"/>
      <w:szCs w:val="26"/>
    </w:rPr>
  </w:style>
  <w:style w:type="character" w:customStyle="1" w:styleId="30">
    <w:name w:val="見出し 3 (文字)"/>
    <w:basedOn w:val="a1"/>
    <w:link w:val="3"/>
    <w:uiPriority w:val="99"/>
    <w:locked/>
    <w:rsid w:val="00981919"/>
    <w:rPr>
      <w:rFonts w:ascii="Arial" w:hAnsi="Arial" w:cs="Times New Roman"/>
      <w:b/>
      <w:noProof/>
      <w:color w:val="000000"/>
      <w:sz w:val="24"/>
      <w:szCs w:val="24"/>
      <w:lang w:val="en-GB" w:eastAsia="en-US" w:bidi="ar-SA"/>
    </w:rPr>
  </w:style>
  <w:style w:type="character" w:customStyle="1" w:styleId="40">
    <w:name w:val="見出し 4 (文字)"/>
    <w:basedOn w:val="a1"/>
    <w:link w:val="4"/>
    <w:uiPriority w:val="99"/>
    <w:locked/>
    <w:rsid w:val="00981919"/>
    <w:rPr>
      <w:rFonts w:ascii="Arial" w:hAnsi="Arial" w:cs="Times New Roman"/>
      <w:b/>
      <w:bCs/>
      <w:i/>
      <w:noProof/>
      <w:color w:val="000000"/>
      <w:sz w:val="28"/>
      <w:szCs w:val="28"/>
      <w:lang w:val="en-GB"/>
    </w:rPr>
  </w:style>
  <w:style w:type="character" w:customStyle="1" w:styleId="50">
    <w:name w:val="見出し 5 (文字)"/>
    <w:basedOn w:val="a1"/>
    <w:link w:val="5"/>
    <w:uiPriority w:val="99"/>
    <w:locked/>
    <w:rsid w:val="00981919"/>
    <w:rPr>
      <w:rFonts w:ascii="Arial" w:hAnsi="Arial" w:cs="Times New Roman"/>
      <w:bCs/>
      <w:i/>
      <w:iCs/>
      <w:noProof/>
      <w:color w:val="000000"/>
      <w:sz w:val="26"/>
      <w:szCs w:val="26"/>
      <w:lang w:val="en-GB"/>
    </w:rPr>
  </w:style>
  <w:style w:type="paragraph" w:styleId="a4">
    <w:name w:val="Balloon Text"/>
    <w:basedOn w:val="a0"/>
    <w:link w:val="a5"/>
    <w:uiPriority w:val="99"/>
    <w:semiHidden/>
    <w:rsid w:val="00981919"/>
    <w:rPr>
      <w:rFonts w:ascii="Tahoma" w:hAnsi="Tahoma" w:cs="Tahoma"/>
      <w:color w:val="000000"/>
      <w:sz w:val="16"/>
      <w:szCs w:val="16"/>
      <w:lang w:val="en-GB"/>
    </w:rPr>
  </w:style>
  <w:style w:type="character" w:customStyle="1" w:styleId="BalloonTextChar">
    <w:name w:val="Balloon Text Char"/>
    <w:basedOn w:val="a1"/>
    <w:uiPriority w:val="99"/>
    <w:semiHidden/>
    <w:locked/>
    <w:rsid w:val="00FD1412"/>
    <w:rPr>
      <w:rFonts w:ascii="Lucida Grande" w:hAnsi="Lucida Grande" w:cs="Times New Roman"/>
      <w:sz w:val="18"/>
      <w:szCs w:val="18"/>
    </w:rPr>
  </w:style>
  <w:style w:type="character" w:customStyle="1" w:styleId="BalloonTextChar3">
    <w:name w:val="Balloon Text Char3"/>
    <w:basedOn w:val="a1"/>
    <w:uiPriority w:val="99"/>
    <w:semiHidden/>
    <w:locked/>
    <w:rsid w:val="00FD1412"/>
    <w:rPr>
      <w:rFonts w:ascii="Lucida Grande" w:hAnsi="Lucida Grande" w:cs="Times New Roman"/>
      <w:sz w:val="18"/>
      <w:szCs w:val="18"/>
    </w:rPr>
  </w:style>
  <w:style w:type="table" w:styleId="14">
    <w:name w:val="Colorful Grid Accent 1"/>
    <w:basedOn w:val="a2"/>
    <w:uiPriority w:val="99"/>
    <w:rsid w:val="00981919"/>
    <w:rPr>
      <w:color w:val="000000"/>
      <w:kern w:val="0"/>
      <w:sz w:val="22"/>
      <w:szCs w:val="2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character" w:customStyle="1" w:styleId="BalloonTextChar2">
    <w:name w:val="Balloon Text Char2"/>
    <w:basedOn w:val="a1"/>
    <w:uiPriority w:val="99"/>
    <w:semiHidden/>
    <w:locked/>
    <w:rsid w:val="00981919"/>
    <w:rPr>
      <w:rFonts w:ascii="Lucida Grande" w:hAnsi="Lucida Grande" w:cs="Times New Roman"/>
      <w:sz w:val="18"/>
      <w:szCs w:val="18"/>
    </w:rPr>
  </w:style>
  <w:style w:type="character" w:customStyle="1" w:styleId="CaptionbodyChar">
    <w:name w:val="Caption body Char"/>
    <w:basedOn w:val="a1"/>
    <w:link w:val="Captionbody"/>
    <w:uiPriority w:val="99"/>
    <w:locked/>
    <w:rsid w:val="00981919"/>
    <w:rPr>
      <w:rFonts w:ascii="Arial" w:hAnsi="Arial" w:cs="Times New Roman"/>
      <w:color w:val="000000"/>
      <w:sz w:val="24"/>
      <w:szCs w:val="24"/>
      <w:lang w:val="en-US" w:eastAsia="en-US" w:bidi="ar-SA"/>
    </w:rPr>
  </w:style>
  <w:style w:type="paragraph" w:customStyle="1" w:styleId="Captionbody">
    <w:name w:val="Caption body"/>
    <w:link w:val="CaptionbodyChar"/>
    <w:uiPriority w:val="99"/>
    <w:rsid w:val="00981919"/>
    <w:pPr>
      <w:spacing w:after="80" w:line="200" w:lineRule="exact"/>
    </w:pPr>
    <w:rPr>
      <w:rFonts w:ascii="Arial" w:hAnsi="Arial"/>
      <w:color w:val="000000"/>
      <w:kern w:val="0"/>
      <w:sz w:val="18"/>
      <w:szCs w:val="24"/>
      <w:lang w:eastAsia="en-US"/>
    </w:rPr>
  </w:style>
  <w:style w:type="character" w:styleId="a6">
    <w:name w:val="Hyperlink"/>
    <w:basedOn w:val="a1"/>
    <w:uiPriority w:val="99"/>
    <w:rsid w:val="00981919"/>
    <w:rPr>
      <w:rFonts w:cs="Times New Roman"/>
      <w:color w:val="0000FF"/>
      <w:u w:val="single"/>
    </w:rPr>
  </w:style>
  <w:style w:type="paragraph" w:styleId="a7">
    <w:name w:val="footer"/>
    <w:basedOn w:val="a0"/>
    <w:link w:val="a8"/>
    <w:uiPriority w:val="99"/>
    <w:rsid w:val="00981919"/>
    <w:pPr>
      <w:tabs>
        <w:tab w:val="center" w:pos="4320"/>
      </w:tabs>
      <w:spacing w:before="60"/>
    </w:pPr>
    <w:rPr>
      <w:rFonts w:ascii="Arial" w:hAnsi="Arial"/>
      <w:b/>
      <w:color w:val="000000"/>
      <w:sz w:val="16"/>
      <w:lang w:val="en-GB"/>
    </w:rPr>
  </w:style>
  <w:style w:type="character" w:customStyle="1" w:styleId="a8">
    <w:name w:val="フッター (文字)"/>
    <w:basedOn w:val="a1"/>
    <w:link w:val="a7"/>
    <w:uiPriority w:val="99"/>
    <w:locked/>
    <w:rsid w:val="00981919"/>
    <w:rPr>
      <w:rFonts w:ascii="Arial" w:hAnsi="Arial" w:cs="Times New Roman"/>
      <w:b/>
      <w:color w:val="000000"/>
      <w:sz w:val="16"/>
      <w:lang w:val="en-GB"/>
    </w:rPr>
  </w:style>
  <w:style w:type="character" w:styleId="a9">
    <w:name w:val="page number"/>
    <w:basedOn w:val="a1"/>
    <w:uiPriority w:val="99"/>
    <w:rsid w:val="00981919"/>
    <w:rPr>
      <w:rFonts w:cs="Times New Roman"/>
    </w:rPr>
  </w:style>
  <w:style w:type="paragraph" w:customStyle="1" w:styleId="TableGreenheader">
    <w:name w:val="Table Green header"/>
    <w:basedOn w:val="BSubheading-Green"/>
    <w:uiPriority w:val="99"/>
    <w:rsid w:val="00981919"/>
    <w:pPr>
      <w:spacing w:before="200" w:after="80"/>
      <w:outlineLvl w:val="9"/>
    </w:pPr>
    <w:rPr>
      <w:sz w:val="20"/>
    </w:rPr>
  </w:style>
  <w:style w:type="paragraph" w:customStyle="1" w:styleId="BSubheading-Blue">
    <w:name w:val="B Subheading - Blue"/>
    <w:basedOn w:val="20"/>
    <w:link w:val="BSubheading-BlueChar"/>
    <w:uiPriority w:val="99"/>
    <w:rsid w:val="00981919"/>
    <w:pPr>
      <w:keepNext w:val="0"/>
      <w:keepLines w:val="0"/>
      <w:spacing w:before="320" w:after="120"/>
    </w:pPr>
    <w:rPr>
      <w:rFonts w:ascii="Arial" w:eastAsia="ＭＳ 明朝" w:hAnsi="Arial"/>
      <w:bCs w:val="0"/>
      <w:noProof/>
      <w:color w:val="00A1DE"/>
      <w:sz w:val="24"/>
      <w:szCs w:val="24"/>
    </w:rPr>
  </w:style>
  <w:style w:type="character" w:customStyle="1" w:styleId="BSubheading-BlueChar">
    <w:name w:val="B Subheading - Blue Char"/>
    <w:basedOn w:val="21"/>
    <w:link w:val="BSubheading-Blue"/>
    <w:uiPriority w:val="99"/>
    <w:locked/>
    <w:rsid w:val="00981919"/>
    <w:rPr>
      <w:rFonts w:ascii="Arial" w:eastAsia="ＭＳ ゴシックfalt" w:hAnsi="Arial" w:cs="Times New Roman"/>
      <w:b/>
      <w:bCs/>
      <w:noProof/>
      <w:color w:val="00A1DE"/>
      <w:sz w:val="26"/>
      <w:szCs w:val="26"/>
    </w:rPr>
  </w:style>
  <w:style w:type="paragraph" w:styleId="aa">
    <w:name w:val="header"/>
    <w:basedOn w:val="a0"/>
    <w:link w:val="ab"/>
    <w:uiPriority w:val="99"/>
    <w:rsid w:val="00981919"/>
    <w:pPr>
      <w:tabs>
        <w:tab w:val="center" w:pos="4320"/>
        <w:tab w:val="right" w:pos="8640"/>
      </w:tabs>
      <w:spacing w:before="60"/>
    </w:pPr>
    <w:rPr>
      <w:rFonts w:ascii="Arial" w:hAnsi="Arial"/>
      <w:color w:val="000000"/>
      <w:lang w:val="en-GB"/>
    </w:rPr>
  </w:style>
  <w:style w:type="character" w:customStyle="1" w:styleId="ab">
    <w:name w:val="ヘッダー (文字)"/>
    <w:basedOn w:val="a1"/>
    <w:link w:val="aa"/>
    <w:uiPriority w:val="99"/>
    <w:locked/>
    <w:rsid w:val="00981919"/>
    <w:rPr>
      <w:rFonts w:ascii="Arial" w:hAnsi="Arial" w:cs="Times New Roman"/>
      <w:color w:val="000000"/>
      <w:lang w:val="en-GB"/>
    </w:rPr>
  </w:style>
  <w:style w:type="paragraph" w:styleId="ac">
    <w:name w:val="List Bullet"/>
    <w:basedOn w:val="a0"/>
    <w:link w:val="ad"/>
    <w:autoRedefine/>
    <w:uiPriority w:val="99"/>
    <w:rsid w:val="00981919"/>
    <w:pPr>
      <w:tabs>
        <w:tab w:val="left" w:pos="284"/>
      </w:tabs>
      <w:spacing w:before="60" w:line="220" w:lineRule="exact"/>
    </w:pPr>
    <w:rPr>
      <w:rFonts w:ascii="Arial" w:hAnsi="Arial"/>
      <w:color w:val="000000"/>
      <w:sz w:val="19"/>
      <w:lang w:val="en-GB"/>
    </w:rPr>
  </w:style>
  <w:style w:type="character" w:customStyle="1" w:styleId="ad">
    <w:name w:val="箇条書き (文字)"/>
    <w:basedOn w:val="a1"/>
    <w:link w:val="ac"/>
    <w:uiPriority w:val="99"/>
    <w:locked/>
    <w:rsid w:val="00981919"/>
    <w:rPr>
      <w:rFonts w:ascii="Arial" w:hAnsi="Arial" w:cs="Times New Roman"/>
      <w:color w:val="000000"/>
      <w:sz w:val="19"/>
      <w:lang w:val="en-GB"/>
    </w:rPr>
  </w:style>
  <w:style w:type="paragraph" w:styleId="22">
    <w:name w:val="List Bullet 2"/>
    <w:basedOn w:val="a0"/>
    <w:autoRedefine/>
    <w:uiPriority w:val="99"/>
    <w:rsid w:val="00981919"/>
    <w:pPr>
      <w:tabs>
        <w:tab w:val="left" w:pos="567"/>
        <w:tab w:val="left" w:pos="1134"/>
      </w:tabs>
      <w:spacing w:before="80"/>
    </w:pPr>
    <w:rPr>
      <w:rFonts w:ascii="Arial" w:hAnsi="Arial"/>
      <w:color w:val="000000"/>
      <w:sz w:val="18"/>
      <w:lang w:val="en-GB"/>
    </w:rPr>
  </w:style>
  <w:style w:type="paragraph" w:customStyle="1" w:styleId="TableEntry">
    <w:name w:val="Table Entry"/>
    <w:basedOn w:val="a0"/>
    <w:uiPriority w:val="99"/>
    <w:rsid w:val="00981919"/>
    <w:pPr>
      <w:keepNext/>
      <w:spacing w:before="60" w:after="60"/>
      <w:outlineLvl w:val="2"/>
    </w:pPr>
    <w:rPr>
      <w:rFonts w:ascii="Arial" w:hAnsi="Arial"/>
      <w:noProof/>
      <w:color w:val="000000"/>
      <w:sz w:val="16"/>
      <w:lang w:val="en-GB"/>
    </w:rPr>
  </w:style>
  <w:style w:type="paragraph" w:customStyle="1" w:styleId="Tablebullet1">
    <w:name w:val="Table bullet 1"/>
    <w:basedOn w:val="Bulletslevel1"/>
    <w:uiPriority w:val="99"/>
    <w:rsid w:val="00981919"/>
    <w:pPr>
      <w:spacing w:after="80"/>
    </w:pPr>
    <w:rPr>
      <w:sz w:val="16"/>
      <w:lang w:val="fr-FR"/>
    </w:rPr>
  </w:style>
  <w:style w:type="paragraph" w:customStyle="1" w:styleId="Bulletslevel1">
    <w:name w:val="Bullets level 1"/>
    <w:basedOn w:val="ac"/>
    <w:link w:val="Bulletslevel1Char"/>
    <w:uiPriority w:val="99"/>
    <w:rsid w:val="00981919"/>
    <w:pPr>
      <w:tabs>
        <w:tab w:val="left" w:pos="170"/>
        <w:tab w:val="num" w:pos="284"/>
      </w:tabs>
      <w:spacing w:before="0" w:after="120"/>
      <w:ind w:left="284" w:hanging="284"/>
    </w:pPr>
    <w:rPr>
      <w:sz w:val="20"/>
    </w:rPr>
  </w:style>
  <w:style w:type="character" w:customStyle="1" w:styleId="Bulletslevel1Char">
    <w:name w:val="Bullets level 1 Char"/>
    <w:basedOn w:val="ad"/>
    <w:link w:val="Bulletslevel1"/>
    <w:uiPriority w:val="99"/>
    <w:locked/>
    <w:rsid w:val="00981919"/>
    <w:rPr>
      <w:rFonts w:ascii="Arial" w:hAnsi="Arial" w:cs="Times New Roman"/>
      <w:color w:val="000000"/>
      <w:kern w:val="0"/>
      <w:sz w:val="20"/>
      <w:szCs w:val="24"/>
      <w:lang w:val="en-GB" w:eastAsia="en-US"/>
    </w:rPr>
  </w:style>
  <w:style w:type="paragraph" w:customStyle="1" w:styleId="Tablebullet2">
    <w:name w:val="Table bullet 2"/>
    <w:basedOn w:val="Bulletlevel2"/>
    <w:uiPriority w:val="99"/>
    <w:rsid w:val="00981919"/>
    <w:pPr>
      <w:spacing w:after="80"/>
    </w:pPr>
    <w:rPr>
      <w:sz w:val="16"/>
    </w:rPr>
  </w:style>
  <w:style w:type="paragraph" w:customStyle="1" w:styleId="Bulletlevel2">
    <w:name w:val="Bullet level 2"/>
    <w:basedOn w:val="Bulletslevel1"/>
    <w:link w:val="Bulletlevel2Char"/>
    <w:uiPriority w:val="99"/>
    <w:rsid w:val="00981919"/>
    <w:pPr>
      <w:tabs>
        <w:tab w:val="clear" w:pos="170"/>
        <w:tab w:val="clear" w:pos="284"/>
        <w:tab w:val="left" w:pos="340"/>
        <w:tab w:val="num" w:pos="567"/>
      </w:tabs>
      <w:ind w:left="340" w:hanging="170"/>
    </w:pPr>
  </w:style>
  <w:style w:type="character" w:customStyle="1" w:styleId="Bulletlevel2Char">
    <w:name w:val="Bullet level 2 Char"/>
    <w:basedOn w:val="Bulletslevel1Char"/>
    <w:link w:val="Bulletlevel2"/>
    <w:uiPriority w:val="99"/>
    <w:locked/>
    <w:rsid w:val="00981919"/>
    <w:rPr>
      <w:rFonts w:ascii="Arial" w:hAnsi="Arial" w:cs="Times New Roman"/>
      <w:color w:val="000000"/>
      <w:kern w:val="0"/>
      <w:sz w:val="20"/>
      <w:szCs w:val="24"/>
      <w:lang w:val="en-GB" w:eastAsia="en-US"/>
    </w:rPr>
  </w:style>
  <w:style w:type="paragraph" w:styleId="ae">
    <w:name w:val="Title"/>
    <w:aliases w:val="Cover Heading"/>
    <w:basedOn w:val="a0"/>
    <w:link w:val="af"/>
    <w:uiPriority w:val="99"/>
    <w:qFormat/>
    <w:rsid w:val="00981919"/>
    <w:pPr>
      <w:outlineLvl w:val="0"/>
    </w:pPr>
    <w:rPr>
      <w:rFonts w:ascii="Times New Roman" w:hAnsi="Times New Roman"/>
      <w:noProof/>
      <w:color w:val="92D400"/>
      <w:kern w:val="28"/>
      <w:sz w:val="60"/>
      <w:szCs w:val="60"/>
      <w:lang w:val="en-GB"/>
    </w:rPr>
  </w:style>
  <w:style w:type="character" w:customStyle="1" w:styleId="af">
    <w:name w:val="表題 (文字)"/>
    <w:aliases w:val="Cover Heading (文字)"/>
    <w:basedOn w:val="a1"/>
    <w:link w:val="ae"/>
    <w:uiPriority w:val="99"/>
    <w:locked/>
    <w:rsid w:val="00981919"/>
    <w:rPr>
      <w:rFonts w:ascii="Times New Roman" w:hAnsi="Times New Roman" w:cs="Times New Roman"/>
      <w:noProof/>
      <w:color w:val="92D400"/>
      <w:kern w:val="28"/>
      <w:sz w:val="60"/>
      <w:szCs w:val="60"/>
      <w:lang w:val="en-GB" w:eastAsia="en-US" w:bidi="ar-SA"/>
    </w:rPr>
  </w:style>
  <w:style w:type="paragraph" w:customStyle="1" w:styleId="TablePersonInfo">
    <w:name w:val="Table Person Info"/>
    <w:basedOn w:val="a0"/>
    <w:uiPriority w:val="99"/>
    <w:rsid w:val="00981919"/>
    <w:pPr>
      <w:tabs>
        <w:tab w:val="left" w:pos="170"/>
      </w:tabs>
      <w:spacing w:before="60" w:after="60"/>
      <w:ind w:left="851" w:hanging="851"/>
    </w:pPr>
    <w:rPr>
      <w:rFonts w:ascii="Arial" w:hAnsi="Arial"/>
      <w:color w:val="000000"/>
      <w:sz w:val="16"/>
      <w:szCs w:val="16"/>
      <w:lang w:val="fr-FR"/>
    </w:rPr>
  </w:style>
  <w:style w:type="paragraph" w:customStyle="1" w:styleId="ContentsPage">
    <w:name w:val="Contents Page"/>
    <w:basedOn w:val="Bodycopy"/>
    <w:uiPriority w:val="99"/>
    <w:rsid w:val="00981919"/>
    <w:pPr>
      <w:tabs>
        <w:tab w:val="right" w:pos="6804"/>
      </w:tabs>
      <w:ind w:left="680" w:hanging="680"/>
    </w:pPr>
  </w:style>
  <w:style w:type="paragraph" w:customStyle="1" w:styleId="CSubheading">
    <w:name w:val="C Subheading"/>
    <w:basedOn w:val="3"/>
    <w:uiPriority w:val="99"/>
    <w:rsid w:val="00981919"/>
    <w:pPr>
      <w:tabs>
        <w:tab w:val="clear" w:pos="425"/>
        <w:tab w:val="clear" w:pos="567"/>
      </w:tabs>
      <w:ind w:left="0" w:firstLine="0"/>
    </w:pPr>
  </w:style>
  <w:style w:type="paragraph" w:customStyle="1" w:styleId="Bodycopy">
    <w:name w:val="Body copy"/>
    <w:basedOn w:val="a0"/>
    <w:link w:val="BodycopyChar"/>
    <w:uiPriority w:val="99"/>
    <w:rsid w:val="00981919"/>
    <w:pPr>
      <w:spacing w:after="240" w:line="280" w:lineRule="exact"/>
    </w:pPr>
    <w:rPr>
      <w:rFonts w:ascii="Arial" w:hAnsi="Arial"/>
      <w:color w:val="000000"/>
      <w:lang w:val="en-GB"/>
    </w:rPr>
  </w:style>
  <w:style w:type="character" w:customStyle="1" w:styleId="BodycopyChar">
    <w:name w:val="Body copy Char"/>
    <w:basedOn w:val="a1"/>
    <w:link w:val="Bodycopy"/>
    <w:uiPriority w:val="99"/>
    <w:locked/>
    <w:rsid w:val="00981919"/>
    <w:rPr>
      <w:rFonts w:ascii="Arial" w:hAnsi="Arial" w:cs="Times New Roman"/>
      <w:color w:val="000000"/>
      <w:lang w:val="en-GB"/>
    </w:rPr>
  </w:style>
  <w:style w:type="table" w:styleId="af0">
    <w:name w:val="Table Grid"/>
    <w:basedOn w:val="a2"/>
    <w:uiPriority w:val="99"/>
    <w:rsid w:val="00981919"/>
    <w:pPr>
      <w:spacing w:before="120" w:line="260" w:lineRule="exact"/>
      <w:ind w:left="567"/>
    </w:pPr>
    <w:rPr>
      <w:rFonts w:ascii="Times" w:hAnsi="Times"/>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geheading">
    <w:name w:val="A Page heading"/>
    <w:basedOn w:val="1"/>
    <w:link w:val="APageheadingChar"/>
    <w:uiPriority w:val="99"/>
    <w:rsid w:val="00981919"/>
    <w:pPr>
      <w:keepLines w:val="0"/>
      <w:spacing w:before="0" w:after="1600"/>
    </w:pPr>
    <w:rPr>
      <w:rFonts w:ascii="Times New Roman" w:eastAsia="ＭＳ 明朝" w:hAnsi="Times New Roman"/>
      <w:b w:val="0"/>
      <w:bCs w:val="0"/>
      <w:noProof/>
      <w:color w:val="002776"/>
      <w:kern w:val="32"/>
      <w:sz w:val="60"/>
      <w:szCs w:val="60"/>
      <w:lang w:val="en-GB"/>
    </w:rPr>
  </w:style>
  <w:style w:type="character" w:customStyle="1" w:styleId="APageheadingChar">
    <w:name w:val="A Page heading Char"/>
    <w:basedOn w:val="10"/>
    <w:link w:val="APageheading"/>
    <w:uiPriority w:val="99"/>
    <w:locked/>
    <w:rsid w:val="00981919"/>
    <w:rPr>
      <w:rFonts w:ascii="Times New Roman" w:eastAsia="ＭＳ ゴシックfalt" w:hAnsi="Times New Roman" w:cs="Times New Roman"/>
      <w:b/>
      <w:bCs/>
      <w:noProof/>
      <w:color w:val="002776"/>
      <w:kern w:val="32"/>
      <w:sz w:val="60"/>
      <w:szCs w:val="60"/>
      <w:lang w:val="en-GB"/>
    </w:rPr>
  </w:style>
  <w:style w:type="paragraph" w:customStyle="1" w:styleId="BSubheading-Green">
    <w:name w:val="B Subheading - Green"/>
    <w:basedOn w:val="BSubheading-Blue"/>
    <w:uiPriority w:val="99"/>
    <w:rsid w:val="00981919"/>
    <w:rPr>
      <w:color w:val="92D400"/>
    </w:rPr>
  </w:style>
  <w:style w:type="paragraph" w:customStyle="1" w:styleId="CaptionSource">
    <w:name w:val="Caption Source"/>
    <w:basedOn w:val="a0"/>
    <w:uiPriority w:val="99"/>
    <w:rsid w:val="00981919"/>
    <w:pPr>
      <w:spacing w:line="180" w:lineRule="exact"/>
    </w:pPr>
    <w:rPr>
      <w:rFonts w:ascii="Arial" w:hAnsi="Arial"/>
      <w:color w:val="000000"/>
      <w:sz w:val="14"/>
    </w:rPr>
  </w:style>
  <w:style w:type="paragraph" w:customStyle="1" w:styleId="DSubheading">
    <w:name w:val="D Subheading"/>
    <w:basedOn w:val="CSubheading"/>
    <w:uiPriority w:val="99"/>
    <w:rsid w:val="00981919"/>
    <w:rPr>
      <w:i/>
    </w:rPr>
  </w:style>
  <w:style w:type="paragraph" w:customStyle="1" w:styleId="ESubheading">
    <w:name w:val="E Subheading"/>
    <w:basedOn w:val="DSubheading"/>
    <w:uiPriority w:val="99"/>
    <w:rsid w:val="00981919"/>
    <w:rPr>
      <w:b w:val="0"/>
    </w:rPr>
  </w:style>
  <w:style w:type="paragraph" w:customStyle="1" w:styleId="PulloutQuote">
    <w:name w:val="Pullout Quote"/>
    <w:uiPriority w:val="99"/>
    <w:rsid w:val="00981919"/>
    <w:pPr>
      <w:pBdr>
        <w:top w:val="single" w:sz="4" w:space="4" w:color="00A1DE"/>
      </w:pBdr>
      <w:suppressAutoHyphens/>
      <w:spacing w:line="320" w:lineRule="exact"/>
    </w:pPr>
    <w:rPr>
      <w:rFonts w:ascii="Times New Roman" w:hAnsi="Times New Roman"/>
      <w:color w:val="00A1DE"/>
      <w:kern w:val="0"/>
      <w:sz w:val="32"/>
      <w:szCs w:val="24"/>
      <w:lang w:val="en-GB" w:eastAsia="en-US"/>
    </w:rPr>
  </w:style>
  <w:style w:type="paragraph" w:customStyle="1" w:styleId="Captionheading">
    <w:name w:val="Caption heading"/>
    <w:basedOn w:val="Captionbody"/>
    <w:uiPriority w:val="99"/>
    <w:rsid w:val="00981919"/>
    <w:rPr>
      <w:b/>
    </w:rPr>
  </w:style>
  <w:style w:type="paragraph" w:customStyle="1" w:styleId="TableColumnheader">
    <w:name w:val="Table Column header"/>
    <w:basedOn w:val="TableGreenheader"/>
    <w:uiPriority w:val="99"/>
    <w:rsid w:val="00981919"/>
    <w:pPr>
      <w:spacing w:before="80"/>
    </w:pPr>
    <w:rPr>
      <w:color w:val="FFFFFF"/>
      <w:sz w:val="18"/>
    </w:rPr>
  </w:style>
  <w:style w:type="paragraph" w:styleId="af1">
    <w:name w:val="Document Map"/>
    <w:basedOn w:val="a0"/>
    <w:link w:val="af2"/>
    <w:uiPriority w:val="99"/>
    <w:rsid w:val="00981919"/>
    <w:pPr>
      <w:spacing w:before="60"/>
    </w:pPr>
    <w:rPr>
      <w:rFonts w:ascii="Tahoma" w:hAnsi="Tahoma" w:cs="Tahoma"/>
      <w:color w:val="000000"/>
      <w:sz w:val="16"/>
      <w:szCs w:val="16"/>
      <w:lang w:val="en-GB"/>
    </w:rPr>
  </w:style>
  <w:style w:type="character" w:customStyle="1" w:styleId="af2">
    <w:name w:val="見出しマップ (文字)"/>
    <w:basedOn w:val="a1"/>
    <w:link w:val="af1"/>
    <w:uiPriority w:val="99"/>
    <w:locked/>
    <w:rsid w:val="00981919"/>
    <w:rPr>
      <w:rFonts w:ascii="Tahoma" w:hAnsi="Tahoma" w:cs="Tahoma"/>
      <w:color w:val="000000"/>
      <w:sz w:val="16"/>
      <w:szCs w:val="16"/>
      <w:lang w:val="en-GB"/>
    </w:rPr>
  </w:style>
  <w:style w:type="paragraph" w:customStyle="1" w:styleId="BSubheading-Bluedk">
    <w:name w:val="B Subheading - Blue dk"/>
    <w:basedOn w:val="BSubheading-Blue"/>
    <w:uiPriority w:val="99"/>
    <w:rsid w:val="00981919"/>
    <w:rPr>
      <w:color w:val="002776"/>
    </w:rPr>
  </w:style>
  <w:style w:type="paragraph" w:customStyle="1" w:styleId="BSubheading-Greendk">
    <w:name w:val="B Subheading - Green dk"/>
    <w:basedOn w:val="BSubheading-Blue"/>
    <w:uiPriority w:val="99"/>
    <w:rsid w:val="00981919"/>
    <w:rPr>
      <w:color w:val="3C8A2E"/>
    </w:rPr>
  </w:style>
  <w:style w:type="paragraph" w:customStyle="1" w:styleId="Legalcopy">
    <w:name w:val="Legal copy"/>
    <w:basedOn w:val="Bodycopy"/>
    <w:uiPriority w:val="99"/>
    <w:rsid w:val="00981919"/>
    <w:rPr>
      <w:sz w:val="16"/>
    </w:rPr>
  </w:style>
  <w:style w:type="character" w:customStyle="1" w:styleId="a5">
    <w:name w:val="吹き出し (文字)"/>
    <w:basedOn w:val="a1"/>
    <w:link w:val="a4"/>
    <w:uiPriority w:val="99"/>
    <w:semiHidden/>
    <w:locked/>
    <w:rsid w:val="00981919"/>
    <w:rPr>
      <w:rFonts w:ascii="Tahoma" w:hAnsi="Tahoma" w:cs="Tahoma"/>
      <w:color w:val="000000"/>
      <w:sz w:val="16"/>
      <w:szCs w:val="16"/>
      <w:lang w:val="en-GB"/>
    </w:rPr>
  </w:style>
  <w:style w:type="paragraph" w:customStyle="1" w:styleId="CoverTitle">
    <w:name w:val="Cover Title"/>
    <w:link w:val="CoverTitleChar"/>
    <w:uiPriority w:val="99"/>
    <w:rsid w:val="00981919"/>
    <w:rPr>
      <w:rFonts w:ascii="Times New Roman" w:hAnsi="Times New Roman"/>
      <w:noProof/>
      <w:color w:val="002776"/>
      <w:kern w:val="28"/>
      <w:sz w:val="70"/>
      <w:szCs w:val="70"/>
      <w:lang w:val="en-GB" w:eastAsia="en-US"/>
    </w:rPr>
  </w:style>
  <w:style w:type="paragraph" w:customStyle="1" w:styleId="CoverSub-heading">
    <w:name w:val="Cover Sub-heading"/>
    <w:link w:val="CoverSub-headingChar"/>
    <w:uiPriority w:val="99"/>
    <w:rsid w:val="00981919"/>
    <w:rPr>
      <w:rFonts w:ascii="Times New Roman" w:hAnsi="Times New Roman"/>
      <w:noProof/>
      <w:color w:val="92D400"/>
      <w:kern w:val="28"/>
      <w:sz w:val="70"/>
      <w:szCs w:val="70"/>
      <w:lang w:val="en-GB" w:eastAsia="en-US"/>
    </w:rPr>
  </w:style>
  <w:style w:type="character" w:customStyle="1" w:styleId="CoverTitleChar">
    <w:name w:val="Cover Title Char"/>
    <w:basedOn w:val="a1"/>
    <w:link w:val="CoverTitle"/>
    <w:uiPriority w:val="99"/>
    <w:locked/>
    <w:rsid w:val="00981919"/>
    <w:rPr>
      <w:rFonts w:ascii="Times New Roman" w:hAnsi="Times New Roman" w:cs="Times New Roman"/>
      <w:noProof/>
      <w:color w:val="002776"/>
      <w:kern w:val="28"/>
      <w:sz w:val="70"/>
      <w:szCs w:val="70"/>
      <w:lang w:val="en-GB" w:eastAsia="en-US" w:bidi="ar-SA"/>
    </w:rPr>
  </w:style>
  <w:style w:type="character" w:customStyle="1" w:styleId="CoverSub-headingChar">
    <w:name w:val="Cover Sub-heading Char"/>
    <w:basedOn w:val="a1"/>
    <w:link w:val="CoverSub-heading"/>
    <w:uiPriority w:val="99"/>
    <w:locked/>
    <w:rsid w:val="00981919"/>
    <w:rPr>
      <w:rFonts w:ascii="Times New Roman" w:hAnsi="Times New Roman" w:cs="Times New Roman"/>
      <w:noProof/>
      <w:color w:val="92D400"/>
      <w:kern w:val="28"/>
      <w:sz w:val="70"/>
      <w:szCs w:val="70"/>
      <w:lang w:val="en-GB" w:eastAsia="en-US" w:bidi="ar-SA"/>
    </w:rPr>
  </w:style>
  <w:style w:type="paragraph" w:styleId="af3">
    <w:name w:val="footnote text"/>
    <w:basedOn w:val="a0"/>
    <w:link w:val="af4"/>
    <w:uiPriority w:val="99"/>
    <w:semiHidden/>
    <w:rsid w:val="00981919"/>
    <w:rPr>
      <w:rFonts w:ascii="Arial" w:hAnsi="Arial"/>
      <w:color w:val="000000"/>
      <w:lang w:val="en-GB"/>
    </w:rPr>
  </w:style>
  <w:style w:type="character" w:customStyle="1" w:styleId="af4">
    <w:name w:val="脚注文字列 (文字)"/>
    <w:basedOn w:val="a1"/>
    <w:link w:val="af3"/>
    <w:uiPriority w:val="99"/>
    <w:semiHidden/>
    <w:locked/>
    <w:rsid w:val="00981919"/>
    <w:rPr>
      <w:rFonts w:ascii="Arial" w:hAnsi="Arial" w:cs="Times New Roman"/>
      <w:color w:val="000000"/>
      <w:lang w:val="en-GB"/>
    </w:rPr>
  </w:style>
  <w:style w:type="character" w:styleId="af5">
    <w:name w:val="footnote reference"/>
    <w:basedOn w:val="a1"/>
    <w:uiPriority w:val="99"/>
    <w:semiHidden/>
    <w:rsid w:val="00981919"/>
    <w:rPr>
      <w:rFonts w:cs="Times New Roman"/>
      <w:vertAlign w:val="superscript"/>
    </w:rPr>
  </w:style>
  <w:style w:type="paragraph" w:customStyle="1" w:styleId="Title-sub1">
    <w:name w:val="Title-sub1"/>
    <w:basedOn w:val="a0"/>
    <w:uiPriority w:val="99"/>
    <w:rsid w:val="00981919"/>
    <w:pPr>
      <w:ind w:left="108"/>
    </w:pPr>
    <w:rPr>
      <w:rFonts w:ascii="Arial" w:hAnsi="Arial"/>
      <w:lang w:val="nl-BE" w:eastAsia="nl-BE"/>
    </w:rPr>
  </w:style>
  <w:style w:type="paragraph" w:customStyle="1" w:styleId="ColorfulList-Accent11">
    <w:name w:val="Colorful List - Accent 11"/>
    <w:basedOn w:val="a0"/>
    <w:uiPriority w:val="99"/>
    <w:rsid w:val="00981919"/>
    <w:pPr>
      <w:ind w:left="720"/>
      <w:contextualSpacing/>
    </w:pPr>
    <w:rPr>
      <w:rFonts w:ascii="Arial" w:hAnsi="Arial"/>
      <w:lang w:val="nl-BE" w:eastAsia="nl-BE"/>
    </w:rPr>
  </w:style>
  <w:style w:type="paragraph" w:styleId="Web">
    <w:name w:val="Normal (Web)"/>
    <w:basedOn w:val="a0"/>
    <w:uiPriority w:val="99"/>
    <w:rsid w:val="00981919"/>
    <w:pPr>
      <w:spacing w:before="100" w:beforeAutospacing="1" w:after="100" w:afterAutospacing="1"/>
    </w:pPr>
    <w:rPr>
      <w:rFonts w:ascii="Times New Roman" w:hAnsi="Times New Roman"/>
      <w:lang w:val="nl-BE" w:eastAsia="nl-BE"/>
    </w:rPr>
  </w:style>
  <w:style w:type="paragraph" w:customStyle="1" w:styleId="Titleproposal2">
    <w:name w:val="Title_proposal_2"/>
    <w:basedOn w:val="2"/>
    <w:autoRedefine/>
    <w:uiPriority w:val="99"/>
    <w:rsid w:val="00981919"/>
    <w:pPr>
      <w:numPr>
        <w:numId w:val="0"/>
      </w:numPr>
      <w:pBdr>
        <w:top w:val="single" w:sz="4" w:space="1" w:color="auto"/>
        <w:left w:val="single" w:sz="4" w:space="4" w:color="auto"/>
        <w:bottom w:val="single" w:sz="4" w:space="1" w:color="auto"/>
        <w:right w:val="single" w:sz="4" w:space="4" w:color="auto"/>
      </w:pBdr>
      <w:spacing w:before="0"/>
      <w:contextualSpacing w:val="0"/>
    </w:pPr>
    <w:rPr>
      <w:b/>
      <w:color w:val="auto"/>
      <w:lang w:val="nl-BE" w:eastAsia="nl-BE"/>
    </w:rPr>
  </w:style>
  <w:style w:type="paragraph" w:styleId="2">
    <w:name w:val="List Number 2"/>
    <w:basedOn w:val="a0"/>
    <w:uiPriority w:val="99"/>
    <w:semiHidden/>
    <w:rsid w:val="00981919"/>
    <w:pPr>
      <w:numPr>
        <w:numId w:val="3"/>
      </w:numPr>
      <w:spacing w:before="60"/>
      <w:contextualSpacing/>
    </w:pPr>
    <w:rPr>
      <w:rFonts w:ascii="Arial" w:hAnsi="Arial"/>
      <w:color w:val="000000"/>
      <w:lang w:val="en-GB"/>
    </w:rPr>
  </w:style>
  <w:style w:type="paragraph" w:customStyle="1" w:styleId="Comment">
    <w:name w:val="Comment"/>
    <w:basedOn w:val="af6"/>
    <w:uiPriority w:val="99"/>
    <w:rsid w:val="00981919"/>
    <w:pPr>
      <w:spacing w:before="120" w:line="280" w:lineRule="exact"/>
    </w:pPr>
    <w:rPr>
      <w:color w:val="auto"/>
      <w:sz w:val="16"/>
      <w:lang w:val="nl-BE" w:eastAsia="nl-BE"/>
    </w:rPr>
  </w:style>
  <w:style w:type="paragraph" w:styleId="af6">
    <w:name w:val="Body Text"/>
    <w:basedOn w:val="a0"/>
    <w:link w:val="af7"/>
    <w:uiPriority w:val="99"/>
    <w:semiHidden/>
    <w:rsid w:val="00981919"/>
    <w:pPr>
      <w:spacing w:before="60" w:after="120"/>
    </w:pPr>
    <w:rPr>
      <w:rFonts w:ascii="Arial" w:hAnsi="Arial"/>
      <w:color w:val="000000"/>
      <w:lang w:val="en-GB"/>
    </w:rPr>
  </w:style>
  <w:style w:type="character" w:customStyle="1" w:styleId="af7">
    <w:name w:val="本文 (文字)"/>
    <w:basedOn w:val="a1"/>
    <w:link w:val="af6"/>
    <w:uiPriority w:val="99"/>
    <w:semiHidden/>
    <w:locked/>
    <w:rsid w:val="00981919"/>
    <w:rPr>
      <w:rFonts w:ascii="Arial" w:hAnsi="Arial" w:cs="Times New Roman"/>
      <w:color w:val="000000"/>
      <w:lang w:val="en-GB"/>
    </w:rPr>
  </w:style>
  <w:style w:type="table" w:customStyle="1" w:styleId="LightShading-Accent11">
    <w:name w:val="Light Shading - Accent 11"/>
    <w:uiPriority w:val="99"/>
    <w:rsid w:val="00981919"/>
    <w:rPr>
      <w:rFonts w:ascii="Calibri" w:hAnsi="Calibri"/>
      <w:color w:val="001D58"/>
      <w:kern w:val="0"/>
      <w:sz w:val="22"/>
      <w:szCs w:val="20"/>
      <w:lang w:eastAsia="zh-TW"/>
    </w:rPr>
    <w:tblPr>
      <w:tblStyleRowBandSize w:val="1"/>
      <w:tblStyleColBandSize w:val="1"/>
      <w:tblInd w:w="0" w:type="dxa"/>
      <w:tblBorders>
        <w:top w:val="single" w:sz="8" w:space="0" w:color="002776"/>
        <w:bottom w:val="single" w:sz="8" w:space="0" w:color="002776"/>
      </w:tblBorders>
      <w:tblCellMar>
        <w:top w:w="0" w:type="dxa"/>
        <w:left w:w="108" w:type="dxa"/>
        <w:bottom w:w="0" w:type="dxa"/>
        <w:right w:w="108" w:type="dxa"/>
      </w:tblCellMar>
    </w:tblPr>
  </w:style>
  <w:style w:type="paragraph" w:customStyle="1" w:styleId="ParagraphNumbering">
    <w:name w:val="Paragraph Numbering"/>
    <w:basedOn w:val="a0"/>
    <w:uiPriority w:val="99"/>
    <w:rsid w:val="00981919"/>
    <w:pPr>
      <w:numPr>
        <w:numId w:val="17"/>
      </w:numPr>
    </w:pPr>
    <w:rPr>
      <w:rFonts w:ascii="Garamond" w:hAnsi="Garamond" w:cs="Arial"/>
      <w:lang w:val="en-GB"/>
    </w:rPr>
  </w:style>
  <w:style w:type="paragraph" w:styleId="11">
    <w:name w:val="toc 1"/>
    <w:basedOn w:val="a0"/>
    <w:next w:val="a0"/>
    <w:autoRedefine/>
    <w:uiPriority w:val="39"/>
    <w:qFormat/>
    <w:rsid w:val="00981919"/>
    <w:pPr>
      <w:spacing w:before="240" w:after="120"/>
    </w:pPr>
    <w:rPr>
      <w:rFonts w:ascii="Calibri" w:hAnsi="Calibri"/>
      <w:b/>
      <w:caps/>
      <w:color w:val="000000"/>
      <w:sz w:val="22"/>
      <w:szCs w:val="22"/>
      <w:u w:val="single"/>
      <w:lang w:val="en-GB"/>
    </w:rPr>
  </w:style>
  <w:style w:type="paragraph" w:styleId="23">
    <w:name w:val="toc 2"/>
    <w:basedOn w:val="a0"/>
    <w:next w:val="a0"/>
    <w:autoRedefine/>
    <w:uiPriority w:val="39"/>
    <w:qFormat/>
    <w:rsid w:val="00981919"/>
    <w:rPr>
      <w:rFonts w:ascii="Calibri" w:hAnsi="Calibri"/>
      <w:b/>
      <w:smallCaps/>
      <w:color w:val="000000"/>
      <w:sz w:val="22"/>
      <w:szCs w:val="22"/>
      <w:lang w:val="en-GB"/>
    </w:rPr>
  </w:style>
  <w:style w:type="paragraph" w:styleId="31">
    <w:name w:val="toc 3"/>
    <w:basedOn w:val="a0"/>
    <w:next w:val="a0"/>
    <w:autoRedefine/>
    <w:uiPriority w:val="99"/>
    <w:rsid w:val="004D2785"/>
    <w:pPr>
      <w:tabs>
        <w:tab w:val="left" w:pos="1232"/>
        <w:tab w:val="right" w:leader="dot" w:pos="8290"/>
      </w:tabs>
    </w:pPr>
    <w:rPr>
      <w:rFonts w:ascii="Calibri" w:hAnsi="Calibri"/>
      <w:smallCaps/>
      <w:color w:val="000000"/>
      <w:sz w:val="22"/>
      <w:szCs w:val="22"/>
      <w:lang w:val="en-GB"/>
    </w:rPr>
  </w:style>
  <w:style w:type="paragraph" w:styleId="41">
    <w:name w:val="toc 4"/>
    <w:basedOn w:val="a0"/>
    <w:next w:val="a0"/>
    <w:autoRedefine/>
    <w:uiPriority w:val="99"/>
    <w:rsid w:val="00981919"/>
    <w:rPr>
      <w:rFonts w:ascii="Calibri" w:hAnsi="Calibri"/>
      <w:color w:val="000000"/>
      <w:sz w:val="22"/>
      <w:szCs w:val="22"/>
      <w:lang w:val="en-GB"/>
    </w:rPr>
  </w:style>
  <w:style w:type="paragraph" w:styleId="51">
    <w:name w:val="toc 5"/>
    <w:basedOn w:val="a0"/>
    <w:next w:val="a0"/>
    <w:autoRedefine/>
    <w:uiPriority w:val="99"/>
    <w:rsid w:val="00981919"/>
    <w:rPr>
      <w:rFonts w:ascii="Calibri" w:hAnsi="Calibri"/>
      <w:color w:val="000000"/>
      <w:sz w:val="22"/>
      <w:szCs w:val="22"/>
      <w:lang w:val="en-GB"/>
    </w:rPr>
  </w:style>
  <w:style w:type="paragraph" w:styleId="6">
    <w:name w:val="toc 6"/>
    <w:basedOn w:val="a0"/>
    <w:next w:val="a0"/>
    <w:autoRedefine/>
    <w:uiPriority w:val="99"/>
    <w:rsid w:val="00981919"/>
    <w:rPr>
      <w:rFonts w:ascii="Calibri" w:hAnsi="Calibri"/>
      <w:color w:val="000000"/>
      <w:sz w:val="22"/>
      <w:szCs w:val="22"/>
      <w:lang w:val="en-GB"/>
    </w:rPr>
  </w:style>
  <w:style w:type="paragraph" w:styleId="7">
    <w:name w:val="toc 7"/>
    <w:basedOn w:val="a0"/>
    <w:next w:val="a0"/>
    <w:autoRedefine/>
    <w:uiPriority w:val="99"/>
    <w:rsid w:val="00981919"/>
    <w:rPr>
      <w:rFonts w:ascii="Calibri" w:hAnsi="Calibri"/>
      <w:color w:val="000000"/>
      <w:sz w:val="22"/>
      <w:szCs w:val="22"/>
      <w:lang w:val="en-GB"/>
    </w:rPr>
  </w:style>
  <w:style w:type="paragraph" w:styleId="8">
    <w:name w:val="toc 8"/>
    <w:basedOn w:val="a0"/>
    <w:next w:val="a0"/>
    <w:autoRedefine/>
    <w:uiPriority w:val="99"/>
    <w:rsid w:val="00981919"/>
    <w:rPr>
      <w:rFonts w:ascii="Calibri" w:hAnsi="Calibri"/>
      <w:color w:val="000000"/>
      <w:sz w:val="22"/>
      <w:szCs w:val="22"/>
      <w:lang w:val="en-GB"/>
    </w:rPr>
  </w:style>
  <w:style w:type="paragraph" w:styleId="9">
    <w:name w:val="toc 9"/>
    <w:basedOn w:val="a0"/>
    <w:next w:val="a0"/>
    <w:autoRedefine/>
    <w:uiPriority w:val="99"/>
    <w:rsid w:val="00981919"/>
    <w:rPr>
      <w:rFonts w:ascii="Calibri" w:hAnsi="Calibri"/>
      <w:color w:val="000000"/>
      <w:sz w:val="22"/>
      <w:szCs w:val="22"/>
      <w:lang w:val="en-GB"/>
    </w:rPr>
  </w:style>
  <w:style w:type="paragraph" w:customStyle="1" w:styleId="style1">
    <w:name w:val="style1"/>
    <w:basedOn w:val="a0"/>
    <w:uiPriority w:val="99"/>
    <w:rsid w:val="00981919"/>
    <w:pPr>
      <w:spacing w:before="100" w:beforeAutospacing="1" w:after="100" w:afterAutospacing="1"/>
    </w:pPr>
    <w:rPr>
      <w:rFonts w:ascii="Arial" w:hAnsi="Arial" w:cs="Arial"/>
      <w:lang w:val="en-GB" w:eastAsia="en-GB"/>
    </w:rPr>
  </w:style>
  <w:style w:type="paragraph" w:styleId="af8">
    <w:name w:val="TOC Heading"/>
    <w:basedOn w:val="1"/>
    <w:next w:val="a0"/>
    <w:uiPriority w:val="99"/>
    <w:qFormat/>
    <w:rsid w:val="00981919"/>
    <w:pPr>
      <w:spacing w:line="276" w:lineRule="auto"/>
      <w:outlineLvl w:val="9"/>
    </w:pPr>
    <w:rPr>
      <w:rFonts w:ascii="Cambria" w:eastAsia="ＭＳ 明朝" w:hAnsi="Cambria"/>
      <w:color w:val="001D58"/>
      <w:sz w:val="28"/>
      <w:szCs w:val="28"/>
    </w:rPr>
  </w:style>
  <w:style w:type="paragraph" w:styleId="af9">
    <w:name w:val="No Spacing"/>
    <w:link w:val="afa"/>
    <w:uiPriority w:val="99"/>
    <w:qFormat/>
    <w:rsid w:val="00981919"/>
    <w:rPr>
      <w:rFonts w:ascii="PMingLiU" w:eastAsia="PMingLiU" w:hAnsi="Times New Roman"/>
      <w:kern w:val="0"/>
      <w:sz w:val="22"/>
      <w:lang w:eastAsia="en-US"/>
    </w:rPr>
  </w:style>
  <w:style w:type="character" w:customStyle="1" w:styleId="afa">
    <w:name w:val="行間詰め (文字)"/>
    <w:basedOn w:val="a1"/>
    <w:link w:val="af9"/>
    <w:uiPriority w:val="99"/>
    <w:locked/>
    <w:rsid w:val="00981919"/>
    <w:rPr>
      <w:rFonts w:ascii="PMingLiU" w:eastAsia="PMingLiU" w:hAnsi="Times New Roman" w:cs="Times New Roman"/>
      <w:sz w:val="22"/>
      <w:szCs w:val="22"/>
      <w:lang w:val="en-US" w:eastAsia="en-US" w:bidi="ar-SA"/>
    </w:rPr>
  </w:style>
  <w:style w:type="character" w:styleId="afb">
    <w:name w:val="annotation reference"/>
    <w:basedOn w:val="a1"/>
    <w:uiPriority w:val="99"/>
    <w:rsid w:val="00981919"/>
    <w:rPr>
      <w:rFonts w:cs="Times New Roman"/>
      <w:sz w:val="16"/>
      <w:szCs w:val="16"/>
    </w:rPr>
  </w:style>
  <w:style w:type="paragraph" w:styleId="afc">
    <w:name w:val="annotation text"/>
    <w:basedOn w:val="a0"/>
    <w:link w:val="afd"/>
    <w:uiPriority w:val="99"/>
    <w:rsid w:val="00981919"/>
    <w:pPr>
      <w:spacing w:before="60"/>
    </w:pPr>
    <w:rPr>
      <w:rFonts w:ascii="Arial" w:hAnsi="Arial"/>
      <w:color w:val="000000"/>
      <w:sz w:val="20"/>
      <w:szCs w:val="20"/>
      <w:lang w:val="en-GB"/>
    </w:rPr>
  </w:style>
  <w:style w:type="character" w:customStyle="1" w:styleId="afd">
    <w:name w:val="コメント文字列 (文字)"/>
    <w:basedOn w:val="a1"/>
    <w:link w:val="afc"/>
    <w:uiPriority w:val="99"/>
    <w:locked/>
    <w:rsid w:val="00981919"/>
    <w:rPr>
      <w:rFonts w:ascii="Arial" w:hAnsi="Arial" w:cs="Times New Roman"/>
      <w:color w:val="000000"/>
      <w:sz w:val="20"/>
      <w:szCs w:val="20"/>
      <w:lang w:val="en-GB"/>
    </w:rPr>
  </w:style>
  <w:style w:type="paragraph" w:styleId="afe">
    <w:name w:val="annotation subject"/>
    <w:basedOn w:val="afc"/>
    <w:next w:val="afc"/>
    <w:link w:val="aff"/>
    <w:uiPriority w:val="99"/>
    <w:rsid w:val="00981919"/>
    <w:rPr>
      <w:b/>
      <w:bCs/>
    </w:rPr>
  </w:style>
  <w:style w:type="character" w:customStyle="1" w:styleId="aff">
    <w:name w:val="コメント内容 (文字)"/>
    <w:basedOn w:val="afd"/>
    <w:link w:val="afe"/>
    <w:uiPriority w:val="99"/>
    <w:locked/>
    <w:rsid w:val="00981919"/>
    <w:rPr>
      <w:rFonts w:ascii="Arial" w:hAnsi="Arial" w:cs="Times New Roman"/>
      <w:b/>
      <w:bCs/>
      <w:color w:val="000000"/>
      <w:sz w:val="20"/>
      <w:szCs w:val="20"/>
      <w:lang w:val="en-GB"/>
    </w:rPr>
  </w:style>
  <w:style w:type="character" w:customStyle="1" w:styleId="FootnoteTextChar1">
    <w:name w:val="Footnote Text Char1"/>
    <w:basedOn w:val="a1"/>
    <w:uiPriority w:val="99"/>
    <w:semiHidden/>
    <w:locked/>
    <w:rsid w:val="00981919"/>
    <w:rPr>
      <w:rFonts w:cs="Times New Roman"/>
      <w:lang w:val="en-US" w:eastAsia="en-US" w:bidi="ar-SA"/>
    </w:rPr>
  </w:style>
  <w:style w:type="paragraph" w:styleId="a">
    <w:name w:val="List Number"/>
    <w:basedOn w:val="a0"/>
    <w:uiPriority w:val="99"/>
    <w:rsid w:val="00981919"/>
    <w:pPr>
      <w:numPr>
        <w:numId w:val="4"/>
      </w:numPr>
      <w:spacing w:before="60"/>
      <w:ind w:firstLine="0"/>
      <w:contextualSpacing/>
    </w:pPr>
    <w:rPr>
      <w:rFonts w:ascii="Arial" w:hAnsi="Arial"/>
      <w:color w:val="000000"/>
      <w:lang w:val="en-GB"/>
    </w:rPr>
  </w:style>
  <w:style w:type="character" w:styleId="aff0">
    <w:name w:val="FollowedHyperlink"/>
    <w:basedOn w:val="a1"/>
    <w:uiPriority w:val="99"/>
    <w:rsid w:val="00981919"/>
    <w:rPr>
      <w:rFonts w:cs="Times New Roman"/>
      <w:color w:val="993366"/>
      <w:u w:val="single"/>
    </w:rPr>
  </w:style>
  <w:style w:type="paragraph" w:customStyle="1" w:styleId="xl28">
    <w:name w:val="xl28"/>
    <w:basedOn w:val="a0"/>
    <w:uiPriority w:val="99"/>
    <w:rsid w:val="00981919"/>
    <w:pPr>
      <w:spacing w:beforeLines="1" w:afterLines="1"/>
    </w:pPr>
    <w:rPr>
      <w:rFonts w:ascii="Times" w:hAnsi="Times"/>
      <w:b/>
      <w:bCs/>
      <w:sz w:val="20"/>
      <w:szCs w:val="20"/>
    </w:rPr>
  </w:style>
  <w:style w:type="paragraph" w:customStyle="1" w:styleId="xl29">
    <w:name w:val="xl29"/>
    <w:basedOn w:val="a0"/>
    <w:uiPriority w:val="99"/>
    <w:rsid w:val="00981919"/>
    <w:pPr>
      <w:spacing w:beforeLines="1" w:afterLines="1"/>
    </w:pPr>
    <w:rPr>
      <w:rFonts w:ascii="Times" w:hAnsi="Times"/>
      <w:b/>
      <w:bCs/>
      <w:sz w:val="20"/>
      <w:szCs w:val="20"/>
    </w:rPr>
  </w:style>
  <w:style w:type="paragraph" w:customStyle="1" w:styleId="xl30">
    <w:name w:val="xl30"/>
    <w:basedOn w:val="a0"/>
    <w:uiPriority w:val="99"/>
    <w:rsid w:val="00981919"/>
    <w:pPr>
      <w:shd w:val="clear" w:color="auto" w:fill="333399"/>
      <w:spacing w:beforeLines="1" w:afterLines="1"/>
    </w:pPr>
    <w:rPr>
      <w:rFonts w:ascii="Times" w:hAnsi="Times"/>
      <w:b/>
      <w:bCs/>
      <w:color w:val="FFFFFF"/>
      <w:sz w:val="20"/>
      <w:szCs w:val="20"/>
    </w:rPr>
  </w:style>
  <w:style w:type="paragraph" w:customStyle="1" w:styleId="xl31">
    <w:name w:val="xl31"/>
    <w:basedOn w:val="a0"/>
    <w:uiPriority w:val="99"/>
    <w:rsid w:val="00981919"/>
    <w:pPr>
      <w:shd w:val="clear" w:color="auto" w:fill="A2BD90"/>
      <w:spacing w:beforeLines="1" w:afterLines="1"/>
      <w:textAlignment w:val="center"/>
    </w:pPr>
    <w:rPr>
      <w:rFonts w:ascii="Times" w:hAnsi="Times"/>
      <w:b/>
      <w:bCs/>
      <w:sz w:val="20"/>
      <w:szCs w:val="20"/>
    </w:rPr>
  </w:style>
  <w:style w:type="paragraph" w:customStyle="1" w:styleId="xl32">
    <w:name w:val="xl32"/>
    <w:basedOn w:val="a0"/>
    <w:uiPriority w:val="99"/>
    <w:rsid w:val="00981919"/>
    <w:pPr>
      <w:shd w:val="clear" w:color="auto" w:fill="A2BD90"/>
      <w:spacing w:beforeLines="1" w:afterLines="1"/>
      <w:textAlignment w:val="center"/>
    </w:pPr>
    <w:rPr>
      <w:rFonts w:ascii="Times" w:hAnsi="Times"/>
      <w:b/>
      <w:bCs/>
      <w:sz w:val="20"/>
      <w:szCs w:val="20"/>
    </w:rPr>
  </w:style>
  <w:style w:type="paragraph" w:customStyle="1" w:styleId="xl33">
    <w:name w:val="xl33"/>
    <w:basedOn w:val="a0"/>
    <w:uiPriority w:val="99"/>
    <w:rsid w:val="00981919"/>
    <w:pPr>
      <w:shd w:val="clear" w:color="auto" w:fill="A2BD90"/>
      <w:spacing w:beforeLines="1" w:afterLines="1"/>
    </w:pPr>
    <w:rPr>
      <w:rFonts w:ascii="Times" w:hAnsi="Times"/>
      <w:b/>
      <w:bCs/>
      <w:sz w:val="20"/>
      <w:szCs w:val="20"/>
    </w:rPr>
  </w:style>
  <w:style w:type="paragraph" w:customStyle="1" w:styleId="xl34">
    <w:name w:val="xl34"/>
    <w:basedOn w:val="a0"/>
    <w:uiPriority w:val="99"/>
    <w:rsid w:val="00981919"/>
    <w:pPr>
      <w:shd w:val="clear" w:color="auto" w:fill="A2BD90"/>
      <w:spacing w:beforeLines="1" w:afterLines="1"/>
    </w:pPr>
    <w:rPr>
      <w:rFonts w:ascii="Times" w:hAnsi="Times"/>
      <w:b/>
      <w:bCs/>
      <w:sz w:val="20"/>
      <w:szCs w:val="20"/>
    </w:rPr>
  </w:style>
  <w:style w:type="paragraph" w:customStyle="1" w:styleId="xl26">
    <w:name w:val="xl26"/>
    <w:basedOn w:val="a0"/>
    <w:uiPriority w:val="99"/>
    <w:rsid w:val="00981919"/>
    <w:pPr>
      <w:shd w:val="clear" w:color="auto" w:fill="333399"/>
      <w:spacing w:beforeLines="1" w:afterLines="1"/>
    </w:pPr>
    <w:rPr>
      <w:rFonts w:ascii="Times" w:hAnsi="Times"/>
      <w:b/>
      <w:bCs/>
      <w:color w:val="FFFFFF"/>
      <w:sz w:val="16"/>
      <w:szCs w:val="16"/>
    </w:rPr>
  </w:style>
  <w:style w:type="paragraph" w:customStyle="1" w:styleId="xl27">
    <w:name w:val="xl27"/>
    <w:basedOn w:val="a0"/>
    <w:uiPriority w:val="99"/>
    <w:rsid w:val="00981919"/>
    <w:pPr>
      <w:spacing w:beforeLines="1" w:afterLines="1"/>
    </w:pPr>
    <w:rPr>
      <w:rFonts w:ascii="Times" w:hAnsi="Times"/>
      <w:b/>
      <w:bCs/>
      <w:sz w:val="16"/>
      <w:szCs w:val="16"/>
    </w:rPr>
  </w:style>
  <w:style w:type="paragraph" w:customStyle="1" w:styleId="xl35">
    <w:name w:val="xl35"/>
    <w:basedOn w:val="a0"/>
    <w:uiPriority w:val="99"/>
    <w:rsid w:val="00981919"/>
    <w:pPr>
      <w:shd w:val="clear" w:color="auto" w:fill="A2BD90"/>
      <w:spacing w:beforeLines="1" w:afterLines="1"/>
    </w:pPr>
    <w:rPr>
      <w:rFonts w:ascii="Times" w:hAnsi="Times"/>
      <w:b/>
      <w:bCs/>
      <w:sz w:val="16"/>
      <w:szCs w:val="16"/>
    </w:rPr>
  </w:style>
  <w:style w:type="paragraph" w:customStyle="1" w:styleId="font5">
    <w:name w:val="font5"/>
    <w:basedOn w:val="a0"/>
    <w:uiPriority w:val="99"/>
    <w:rsid w:val="00981919"/>
    <w:pPr>
      <w:spacing w:beforeLines="1" w:afterLines="1"/>
    </w:pPr>
    <w:rPr>
      <w:rFonts w:ascii="Verdana" w:hAnsi="Verdana"/>
      <w:sz w:val="16"/>
      <w:szCs w:val="16"/>
    </w:rPr>
  </w:style>
  <w:style w:type="paragraph" w:customStyle="1" w:styleId="NomNormal">
    <w:name w:val="Nom_Normal"/>
    <w:basedOn w:val="a0"/>
    <w:uiPriority w:val="99"/>
    <w:rsid w:val="00981919"/>
    <w:pPr>
      <w:jc w:val="both"/>
    </w:pPr>
    <w:rPr>
      <w:rFonts w:ascii="FS Albert" w:hAnsi="FS Albert" w:cs="Arial"/>
      <w:sz w:val="20"/>
      <w:lang w:val="en-GB"/>
    </w:rPr>
  </w:style>
  <w:style w:type="paragraph" w:customStyle="1" w:styleId="SectionStyle1">
    <w:name w:val="SectionStyle1"/>
    <w:basedOn w:val="a0"/>
    <w:autoRedefine/>
    <w:uiPriority w:val="99"/>
    <w:rsid w:val="00981919"/>
    <w:pPr>
      <w:keepNext/>
      <w:keepLines/>
      <w:autoSpaceDE w:val="0"/>
      <w:autoSpaceDN w:val="0"/>
      <w:adjustRightInd w:val="0"/>
      <w:spacing w:before="480" w:after="240"/>
      <w:ind w:left="720" w:hanging="720"/>
      <w:outlineLvl w:val="0"/>
    </w:pPr>
    <w:rPr>
      <w:rFonts w:ascii="Times New Roman" w:eastAsia="SimSun" w:hAnsi="Times New Roman"/>
      <w:b/>
      <w:caps/>
      <w:sz w:val="26"/>
      <w:szCs w:val="26"/>
      <w:lang w:val="en-GB"/>
    </w:rPr>
  </w:style>
  <w:style w:type="paragraph" w:customStyle="1" w:styleId="SectionStyle2">
    <w:name w:val="SectionStyle2"/>
    <w:basedOn w:val="a0"/>
    <w:uiPriority w:val="99"/>
    <w:rsid w:val="00981919"/>
    <w:pPr>
      <w:numPr>
        <w:ilvl w:val="1"/>
        <w:numId w:val="19"/>
      </w:numPr>
      <w:autoSpaceDE w:val="0"/>
      <w:autoSpaceDN w:val="0"/>
      <w:adjustRightInd w:val="0"/>
      <w:spacing w:before="240" w:after="240"/>
      <w:outlineLvl w:val="1"/>
    </w:pPr>
    <w:rPr>
      <w:rFonts w:ascii="Times New Roman" w:eastAsia="SimSun" w:hAnsi="Times New Roman"/>
      <w:color w:val="000000"/>
      <w:u w:val="single"/>
    </w:rPr>
  </w:style>
  <w:style w:type="paragraph" w:customStyle="1" w:styleId="SectionStyle3">
    <w:name w:val="SectionStyle3"/>
    <w:basedOn w:val="a0"/>
    <w:uiPriority w:val="99"/>
    <w:rsid w:val="00981919"/>
    <w:pPr>
      <w:numPr>
        <w:ilvl w:val="2"/>
        <w:numId w:val="19"/>
      </w:numPr>
      <w:autoSpaceDE w:val="0"/>
      <w:autoSpaceDN w:val="0"/>
      <w:adjustRightInd w:val="0"/>
      <w:spacing w:before="240" w:after="240"/>
      <w:outlineLvl w:val="2"/>
    </w:pPr>
    <w:rPr>
      <w:rFonts w:ascii="Times New Roman" w:eastAsia="SimSun" w:hAnsi="Times New Roman"/>
      <w:color w:val="000000"/>
    </w:rPr>
  </w:style>
  <w:style w:type="paragraph" w:customStyle="1" w:styleId="SectionStyle4">
    <w:name w:val="SectionStyle4"/>
    <w:basedOn w:val="a0"/>
    <w:uiPriority w:val="99"/>
    <w:rsid w:val="00981919"/>
    <w:pPr>
      <w:numPr>
        <w:ilvl w:val="3"/>
        <w:numId w:val="19"/>
      </w:numPr>
      <w:autoSpaceDE w:val="0"/>
      <w:autoSpaceDN w:val="0"/>
      <w:adjustRightInd w:val="0"/>
      <w:spacing w:before="240" w:after="240"/>
      <w:outlineLvl w:val="3"/>
    </w:pPr>
    <w:rPr>
      <w:rFonts w:ascii="Times New Roman" w:eastAsia="SimSun" w:hAnsi="Times New Roman"/>
      <w:color w:val="000000"/>
    </w:rPr>
  </w:style>
  <w:style w:type="paragraph" w:customStyle="1" w:styleId="SingleParaFlush05">
    <w:name w:val="Single Para Flush&gt; 0.5&quot;"/>
    <w:basedOn w:val="a0"/>
    <w:uiPriority w:val="99"/>
    <w:rsid w:val="00981919"/>
    <w:pPr>
      <w:autoSpaceDE w:val="0"/>
      <w:autoSpaceDN w:val="0"/>
      <w:adjustRightInd w:val="0"/>
      <w:spacing w:before="240" w:after="240"/>
      <w:ind w:left="720"/>
    </w:pPr>
    <w:rPr>
      <w:rFonts w:ascii="Times New Roman" w:eastAsia="SimSun" w:hAnsi="Times New Roman"/>
      <w:lang w:bidi="he-IL"/>
    </w:rPr>
  </w:style>
  <w:style w:type="paragraph" w:customStyle="1" w:styleId="Bullettext">
    <w:name w:val="Bullet text"/>
    <w:basedOn w:val="aa"/>
    <w:uiPriority w:val="99"/>
    <w:rsid w:val="00981919"/>
    <w:pPr>
      <w:numPr>
        <w:numId w:val="20"/>
      </w:numPr>
      <w:tabs>
        <w:tab w:val="clear" w:pos="4320"/>
        <w:tab w:val="clear" w:pos="8640"/>
      </w:tabs>
      <w:spacing w:before="0"/>
      <w:jc w:val="both"/>
    </w:pPr>
    <w:rPr>
      <w:rFonts w:ascii="Times New Roman" w:hAnsi="Times New Roman"/>
      <w:color w:val="auto"/>
    </w:rPr>
  </w:style>
  <w:style w:type="paragraph" w:customStyle="1" w:styleId="HeadingRightTitle">
    <w:name w:val="Heading: RightTitle"/>
    <w:aliases w:val="rt"/>
    <w:basedOn w:val="a0"/>
    <w:next w:val="a0"/>
    <w:uiPriority w:val="99"/>
    <w:rsid w:val="00981919"/>
    <w:pPr>
      <w:keepNext/>
      <w:keepLines/>
      <w:autoSpaceDE w:val="0"/>
      <w:autoSpaceDN w:val="0"/>
      <w:adjustRightInd w:val="0"/>
      <w:spacing w:before="240" w:after="240"/>
      <w:jc w:val="right"/>
    </w:pPr>
    <w:rPr>
      <w:rFonts w:ascii="Times New Roman" w:eastAsia="SimSun" w:hAnsi="Times New Roman" w:cs="Times New Roman Bold"/>
      <w:b/>
      <w:bCs/>
      <w:lang w:bidi="he-IL"/>
    </w:rPr>
  </w:style>
  <w:style w:type="paragraph" w:customStyle="1" w:styleId="SectionStyle2text">
    <w:name w:val="SectionStyle2_text"/>
    <w:basedOn w:val="a0"/>
    <w:next w:val="SectionStyle2"/>
    <w:uiPriority w:val="99"/>
    <w:rsid w:val="00981919"/>
    <w:pPr>
      <w:autoSpaceDE w:val="0"/>
      <w:autoSpaceDN w:val="0"/>
      <w:adjustRightInd w:val="0"/>
      <w:spacing w:after="240"/>
      <w:ind w:left="720"/>
    </w:pPr>
    <w:rPr>
      <w:rFonts w:ascii="Times New Roman" w:eastAsia="SimSun" w:hAnsi="Times New Roman"/>
    </w:rPr>
  </w:style>
  <w:style w:type="paragraph" w:styleId="32">
    <w:name w:val="List 3"/>
    <w:basedOn w:val="a0"/>
    <w:uiPriority w:val="99"/>
    <w:rsid w:val="00981919"/>
    <w:pPr>
      <w:spacing w:before="60"/>
      <w:ind w:left="849" w:hanging="283"/>
      <w:contextualSpacing/>
    </w:pPr>
    <w:rPr>
      <w:rFonts w:ascii="Arial" w:hAnsi="Arial"/>
      <w:color w:val="000000"/>
      <w:lang w:val="en-GB"/>
    </w:rPr>
  </w:style>
  <w:style w:type="paragraph" w:customStyle="1" w:styleId="HeadingCenterBold">
    <w:name w:val="Heading: CenterBold"/>
    <w:aliases w:val="cb"/>
    <w:basedOn w:val="a0"/>
    <w:next w:val="a0"/>
    <w:uiPriority w:val="99"/>
    <w:rsid w:val="00981919"/>
    <w:pPr>
      <w:keepNext/>
      <w:keepLines/>
      <w:autoSpaceDE w:val="0"/>
      <w:autoSpaceDN w:val="0"/>
      <w:adjustRightInd w:val="0"/>
      <w:spacing w:before="240" w:after="240"/>
      <w:jc w:val="center"/>
    </w:pPr>
    <w:rPr>
      <w:rFonts w:ascii="Times New Roman" w:eastAsia="SimSun" w:hAnsi="Times New Roman" w:cs="Times New Roman Bold"/>
      <w:b/>
      <w:lang w:bidi="he-IL"/>
    </w:rPr>
  </w:style>
  <w:style w:type="character" w:styleId="aff1">
    <w:name w:val="Strong"/>
    <w:basedOn w:val="a1"/>
    <w:uiPriority w:val="99"/>
    <w:qFormat/>
    <w:rsid w:val="00981919"/>
    <w:rPr>
      <w:rFonts w:cs="Times New Roman"/>
      <w:b/>
      <w:bCs/>
    </w:rPr>
  </w:style>
  <w:style w:type="paragraph" w:customStyle="1" w:styleId="xl65">
    <w:name w:val="xl65"/>
    <w:basedOn w:val="a0"/>
    <w:uiPriority w:val="99"/>
    <w:rsid w:val="00981919"/>
    <w:pPr>
      <w:shd w:val="clear" w:color="auto" w:fill="FFFFFF"/>
      <w:spacing w:beforeLines="1" w:afterLines="1"/>
    </w:pPr>
    <w:rPr>
      <w:rFonts w:ascii="Times" w:hAnsi="Times"/>
      <w:sz w:val="20"/>
      <w:szCs w:val="20"/>
    </w:rPr>
  </w:style>
  <w:style w:type="paragraph" w:customStyle="1" w:styleId="xl66">
    <w:name w:val="xl66"/>
    <w:basedOn w:val="a0"/>
    <w:uiPriority w:val="99"/>
    <w:rsid w:val="00981919"/>
    <w:pPr>
      <w:shd w:val="clear" w:color="auto" w:fill="FFFFFF"/>
      <w:spacing w:beforeLines="1" w:afterLines="1"/>
      <w:jc w:val="center"/>
    </w:pPr>
    <w:rPr>
      <w:rFonts w:ascii="Times" w:hAnsi="Times"/>
      <w:sz w:val="20"/>
      <w:szCs w:val="20"/>
    </w:rPr>
  </w:style>
  <w:style w:type="paragraph" w:customStyle="1" w:styleId="xl67">
    <w:name w:val="xl67"/>
    <w:basedOn w:val="a0"/>
    <w:uiPriority w:val="99"/>
    <w:rsid w:val="00981919"/>
    <w:pPr>
      <w:shd w:val="clear" w:color="auto" w:fill="FFFFFF"/>
      <w:spacing w:beforeLines="1" w:afterLines="1"/>
    </w:pPr>
    <w:rPr>
      <w:rFonts w:ascii="Times" w:hAnsi="Times"/>
      <w:b/>
      <w:bCs/>
      <w:sz w:val="28"/>
      <w:szCs w:val="28"/>
    </w:rPr>
  </w:style>
  <w:style w:type="paragraph" w:customStyle="1" w:styleId="xl68">
    <w:name w:val="xl68"/>
    <w:basedOn w:val="a0"/>
    <w:uiPriority w:val="99"/>
    <w:rsid w:val="00981919"/>
    <w:pPr>
      <w:shd w:val="clear" w:color="auto" w:fill="FFFFFF"/>
      <w:spacing w:beforeLines="1" w:afterLines="1"/>
    </w:pPr>
    <w:rPr>
      <w:rFonts w:ascii="Arial Narrow" w:hAnsi="Arial Narrow"/>
      <w:sz w:val="20"/>
      <w:szCs w:val="20"/>
    </w:rPr>
  </w:style>
  <w:style w:type="paragraph" w:customStyle="1" w:styleId="xl69">
    <w:name w:val="xl69"/>
    <w:basedOn w:val="a0"/>
    <w:uiPriority w:val="99"/>
    <w:rsid w:val="00981919"/>
    <w:pPr>
      <w:shd w:val="clear" w:color="auto" w:fill="FFFFFF"/>
      <w:spacing w:beforeLines="1" w:afterLines="1"/>
    </w:pPr>
    <w:rPr>
      <w:rFonts w:ascii="Times" w:hAnsi="Times"/>
      <w:b/>
      <w:bCs/>
      <w:sz w:val="20"/>
      <w:szCs w:val="20"/>
    </w:rPr>
  </w:style>
  <w:style w:type="paragraph" w:customStyle="1" w:styleId="xl70">
    <w:name w:val="xl70"/>
    <w:basedOn w:val="a0"/>
    <w:uiPriority w:val="99"/>
    <w:rsid w:val="00981919"/>
    <w:pPr>
      <w:shd w:val="clear" w:color="auto" w:fill="FFFFFF"/>
      <w:spacing w:beforeLines="1" w:afterLines="1"/>
      <w:jc w:val="both"/>
    </w:pPr>
    <w:rPr>
      <w:rFonts w:ascii="Arial" w:hAnsi="Arial"/>
      <w:sz w:val="20"/>
      <w:szCs w:val="20"/>
    </w:rPr>
  </w:style>
  <w:style w:type="paragraph" w:customStyle="1" w:styleId="xl71">
    <w:name w:val="xl71"/>
    <w:basedOn w:val="a0"/>
    <w:uiPriority w:val="99"/>
    <w:rsid w:val="00981919"/>
    <w:pPr>
      <w:shd w:val="clear" w:color="auto" w:fill="FFFFFF"/>
      <w:spacing w:beforeLines="1" w:afterLines="1"/>
    </w:pPr>
    <w:rPr>
      <w:rFonts w:ascii="Arial" w:hAnsi="Arial"/>
      <w:sz w:val="20"/>
      <w:szCs w:val="20"/>
    </w:rPr>
  </w:style>
  <w:style w:type="paragraph" w:customStyle="1" w:styleId="xl72">
    <w:name w:val="xl72"/>
    <w:basedOn w:val="a0"/>
    <w:uiPriority w:val="99"/>
    <w:rsid w:val="00981919"/>
    <w:pPr>
      <w:shd w:val="clear" w:color="auto" w:fill="FFFFFF"/>
      <w:spacing w:beforeLines="1" w:afterLines="1"/>
      <w:jc w:val="center"/>
    </w:pPr>
    <w:rPr>
      <w:rFonts w:ascii="Times" w:hAnsi="Times"/>
      <w:b/>
      <w:bCs/>
      <w:sz w:val="20"/>
      <w:szCs w:val="20"/>
    </w:rPr>
  </w:style>
  <w:style w:type="paragraph" w:customStyle="1" w:styleId="xl73">
    <w:name w:val="xl73"/>
    <w:basedOn w:val="a0"/>
    <w:uiPriority w:val="99"/>
    <w:rsid w:val="00981919"/>
    <w:pPr>
      <w:shd w:val="clear" w:color="auto" w:fill="FFFFFF"/>
      <w:spacing w:beforeLines="1" w:afterLines="1"/>
    </w:pPr>
    <w:rPr>
      <w:rFonts w:ascii="Times" w:hAnsi="Times"/>
      <w:sz w:val="20"/>
      <w:szCs w:val="20"/>
    </w:rPr>
  </w:style>
  <w:style w:type="paragraph" w:customStyle="1" w:styleId="xl74">
    <w:name w:val="xl74"/>
    <w:basedOn w:val="a0"/>
    <w:uiPriority w:val="99"/>
    <w:rsid w:val="00981919"/>
    <w:pPr>
      <w:shd w:val="clear" w:color="auto" w:fill="FFFFFF"/>
      <w:spacing w:beforeLines="1" w:afterLines="1"/>
      <w:jc w:val="center"/>
    </w:pPr>
    <w:rPr>
      <w:rFonts w:ascii="Times" w:hAnsi="Times"/>
      <w:b/>
      <w:bCs/>
      <w:sz w:val="28"/>
      <w:szCs w:val="28"/>
    </w:rPr>
  </w:style>
  <w:style w:type="paragraph" w:customStyle="1" w:styleId="ColorfulShading-Accent11">
    <w:name w:val="Colorful Shading - Accent 11"/>
    <w:hidden/>
    <w:uiPriority w:val="99"/>
    <w:rsid w:val="00981919"/>
    <w:rPr>
      <w:rFonts w:ascii="Arial" w:hAnsi="Arial"/>
      <w:color w:val="000000"/>
      <w:kern w:val="0"/>
      <w:sz w:val="24"/>
      <w:szCs w:val="24"/>
      <w:lang w:val="en-GB" w:eastAsia="en-US"/>
    </w:rPr>
  </w:style>
  <w:style w:type="paragraph" w:styleId="aff2">
    <w:name w:val="List Paragraph"/>
    <w:basedOn w:val="a0"/>
    <w:uiPriority w:val="99"/>
    <w:qFormat/>
    <w:rsid w:val="00944C64"/>
    <w:pPr>
      <w:ind w:left="720"/>
      <w:contextualSpacing/>
    </w:pPr>
  </w:style>
  <w:style w:type="numbering" w:customStyle="1" w:styleId="StyleOutlinenumberedGaramond10ptBold">
    <w:name w:val="Style Outline numbered Garamond 10 pt Bold"/>
    <w:rsid w:val="00E12C55"/>
    <w:pPr>
      <w:numPr>
        <w:numId w:val="18"/>
      </w:numPr>
    </w:pPr>
  </w:style>
  <w:style w:type="paragraph" w:styleId="aff3">
    <w:name w:val="Revision"/>
    <w:hidden/>
    <w:uiPriority w:val="99"/>
    <w:semiHidden/>
    <w:rsid w:val="00E20950"/>
    <w:rPr>
      <w:kern w:val="0"/>
      <w:sz w:val="24"/>
      <w:szCs w:val="24"/>
      <w:lang w:eastAsia="en-US"/>
    </w:rPr>
  </w:style>
  <w:style w:type="character" w:customStyle="1" w:styleId="apple-converted-space">
    <w:name w:val="apple-converted-space"/>
    <w:basedOn w:val="a1"/>
    <w:rsid w:val="00565702"/>
  </w:style>
  <w:style w:type="paragraph" w:styleId="aff4">
    <w:name w:val="Date"/>
    <w:basedOn w:val="a0"/>
    <w:next w:val="a0"/>
    <w:link w:val="aff5"/>
    <w:uiPriority w:val="99"/>
    <w:semiHidden/>
    <w:unhideWhenUsed/>
    <w:rsid w:val="007A4B0E"/>
  </w:style>
  <w:style w:type="character" w:customStyle="1" w:styleId="aff5">
    <w:name w:val="日付 (文字)"/>
    <w:basedOn w:val="a1"/>
    <w:link w:val="aff4"/>
    <w:uiPriority w:val="99"/>
    <w:semiHidden/>
    <w:rsid w:val="007A4B0E"/>
    <w:rPr>
      <w:kern w:val="0"/>
      <w:sz w:val="24"/>
      <w:szCs w:val="24"/>
      <w:lang w:eastAsia="en-US"/>
    </w:rPr>
  </w:style>
  <w:style w:type="paragraph" w:styleId="HTML">
    <w:name w:val="HTML Preformatted"/>
    <w:basedOn w:val="a0"/>
    <w:link w:val="HTML0"/>
    <w:uiPriority w:val="99"/>
    <w:semiHidden/>
    <w:unhideWhenUsed/>
    <w:rsid w:val="004D2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lang w:eastAsia="ja-JP"/>
    </w:rPr>
  </w:style>
  <w:style w:type="character" w:customStyle="1" w:styleId="HTML0">
    <w:name w:val="HTML 書式付き (文字)"/>
    <w:basedOn w:val="a1"/>
    <w:link w:val="HTML"/>
    <w:uiPriority w:val="99"/>
    <w:semiHidden/>
    <w:rsid w:val="004D2785"/>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318462">
      <w:bodyDiv w:val="1"/>
      <w:marLeft w:val="0"/>
      <w:marRight w:val="0"/>
      <w:marTop w:val="0"/>
      <w:marBottom w:val="0"/>
      <w:divBdr>
        <w:top w:val="none" w:sz="0" w:space="0" w:color="auto"/>
        <w:left w:val="none" w:sz="0" w:space="0" w:color="auto"/>
        <w:bottom w:val="none" w:sz="0" w:space="0" w:color="auto"/>
        <w:right w:val="none" w:sz="0" w:space="0" w:color="auto"/>
      </w:divBdr>
    </w:div>
    <w:div w:id="1341735366">
      <w:bodyDiv w:val="1"/>
      <w:marLeft w:val="0"/>
      <w:marRight w:val="0"/>
      <w:marTop w:val="0"/>
      <w:marBottom w:val="0"/>
      <w:divBdr>
        <w:top w:val="none" w:sz="0" w:space="0" w:color="auto"/>
        <w:left w:val="none" w:sz="0" w:space="0" w:color="auto"/>
        <w:bottom w:val="none" w:sz="0" w:space="0" w:color="auto"/>
        <w:right w:val="none" w:sz="0" w:space="0" w:color="auto"/>
      </w:divBdr>
    </w:div>
    <w:div w:id="1418403768">
      <w:bodyDiv w:val="1"/>
      <w:marLeft w:val="0"/>
      <w:marRight w:val="0"/>
      <w:marTop w:val="0"/>
      <w:marBottom w:val="0"/>
      <w:divBdr>
        <w:top w:val="none" w:sz="0" w:space="0" w:color="auto"/>
        <w:left w:val="none" w:sz="0" w:space="0" w:color="auto"/>
        <w:bottom w:val="none" w:sz="0" w:space="0" w:color="auto"/>
        <w:right w:val="none" w:sz="0" w:space="0" w:color="auto"/>
      </w:divBdr>
    </w:div>
    <w:div w:id="1489204559">
      <w:bodyDiv w:val="1"/>
      <w:marLeft w:val="0"/>
      <w:marRight w:val="0"/>
      <w:marTop w:val="0"/>
      <w:marBottom w:val="0"/>
      <w:divBdr>
        <w:top w:val="none" w:sz="0" w:space="0" w:color="auto"/>
        <w:left w:val="none" w:sz="0" w:space="0" w:color="auto"/>
        <w:bottom w:val="none" w:sz="0" w:space="0" w:color="auto"/>
        <w:right w:val="none" w:sz="0" w:space="0" w:color="auto"/>
      </w:divBdr>
    </w:div>
    <w:div w:id="197093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cann.org/dndr/udrp/policy.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D2774EA84545EEA75DE23160191215"/>
        <w:category>
          <w:name w:val="全般"/>
          <w:gallery w:val="placeholder"/>
        </w:category>
        <w:types>
          <w:type w:val="bbPlcHdr"/>
        </w:types>
        <w:behaviors>
          <w:behavior w:val="content"/>
        </w:behaviors>
        <w:guid w:val="{A2E9CE48-85BC-4F7F-9F2E-DE412810D8B2}"/>
      </w:docPartPr>
      <w:docPartBody>
        <w:p w:rsidR="004C1165" w:rsidRDefault="004C1165" w:rsidP="004C1165">
          <w:pPr>
            <w:pStyle w:val="94D2774EA84545EEA75DE23160191215"/>
          </w:pPr>
          <w:r>
            <w:rPr>
              <w:lang w:val="ja-JP"/>
            </w:rPr>
            <w:t>[</w:t>
          </w:r>
          <w:r>
            <w:rPr>
              <w:lang w:val="ja-JP"/>
            </w:rPr>
            <w:t>会社名を入力してください</w:t>
          </w:r>
          <w:r>
            <w:rPr>
              <w:lang w:val="ja-JP"/>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falt">
    <w:altName w:val="ＭＳ ゴシック"/>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FS Albert">
    <w:altName w:val="Arial"/>
    <w:panose1 w:val="00000000000000000000"/>
    <w:charset w:val="00"/>
    <w:family w:val="modern"/>
    <w:notTrueType/>
    <w:pitch w:val="variable"/>
    <w:sig w:usb0="00000003" w:usb1="00000000" w:usb2="00000000" w:usb3="00000000" w:csb0="00000001" w:csb1="00000000"/>
  </w:font>
  <w:font w:name="Times New Roman Bold">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HG明朝B">
    <w:panose1 w:val="02020809000000000000"/>
    <w:charset w:val="80"/>
    <w:family w:val="roman"/>
    <w:pitch w:val="fixed"/>
    <w:sig w:usb0="80000281" w:usb1="28C76CF8"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C1165"/>
    <w:rsid w:val="001C7D11"/>
    <w:rsid w:val="003B238E"/>
    <w:rsid w:val="00407AAA"/>
    <w:rsid w:val="004C1165"/>
    <w:rsid w:val="008719C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3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4D2774EA84545EEA75DE23160191215">
    <w:name w:val="94D2774EA84545EEA75DE23160191215"/>
    <w:rsid w:val="004C1165"/>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アーバン">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42FD7-DCA3-4A9A-A29E-004EAD6F0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2931</Words>
  <Characters>16707</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JCB CO., Ltd.</Company>
  <LinksUpToDate>false</LinksUpToDate>
  <CharactersWithSpaces>19599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Lieben</dc:creator>
  <cp:lastModifiedBy>usr</cp:lastModifiedBy>
  <cp:revision>2</cp:revision>
  <cp:lastPrinted>2014-04-26T14:43:00Z</cp:lastPrinted>
  <dcterms:created xsi:type="dcterms:W3CDTF">2016-05-23T10:04:00Z</dcterms:created>
  <dcterms:modified xsi:type="dcterms:W3CDTF">2016-05-23T10:04:00Z</dcterms:modified>
</cp:coreProperties>
</file>