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CA" w:rsidRDefault="00C369CA" w:rsidP="00C369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Access to WHOIS information is provided to assist persons in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determining the contents of a domain name registration record in the</w:t>
      </w:r>
      <w:r w:rsidR="00D36DC7">
        <w:rPr>
          <w:rFonts w:ascii="Times New Roman" w:hAnsi="Times New Roman"/>
          <w:sz w:val="24"/>
          <w:szCs w:val="24"/>
        </w:rPr>
        <w:t xml:space="preserve"> TLD</w:t>
      </w:r>
      <w:r>
        <w:rPr>
          <w:rFonts w:ascii="Times New Roman" w:hAnsi="Times New Roman"/>
          <w:sz w:val="24"/>
          <w:szCs w:val="24"/>
        </w:rPr>
        <w:t xml:space="preserve"> database. The data in this record is provided by</w:t>
      </w:r>
    </w:p>
    <w:p w:rsidR="00C369CA" w:rsidRDefault="00C369CA" w:rsidP="00C369C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Afilias Limited for informational purposes only, and Afilias does not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guarantee its accuracy. This service is intended only for query-based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access. You agree that you will use this data only for lawful purposes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that, under no circumstances will you use this data to: (a) allow,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enable, or otherwise support the transmission by e-mail, telephone,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facsimile of mass unsolicited, commercial advertising or solicitations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entities other than the data recipient's own existing customers;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(b) enable high volume, automated, electronic processes that send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queries or data to the systems of Registry Operator, a Registrar,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Afilias except as reasonably necessary to register domain names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modify existing registrations. All rights reserved. Afilias reserves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right to modify these terms at any time. By submitting this query,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you agree to abide by this policy.</w:t>
      </w:r>
    </w:p>
    <w:p w:rsidR="00FF5E3F" w:rsidRDefault="002A4880"/>
    <w:sectPr w:rsidR="00FF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CA"/>
    <w:rsid w:val="002A4880"/>
    <w:rsid w:val="00385655"/>
    <w:rsid w:val="004E5287"/>
    <w:rsid w:val="005C13DE"/>
    <w:rsid w:val="0098101D"/>
    <w:rsid w:val="00A31CEE"/>
    <w:rsid w:val="00C369CA"/>
    <w:rsid w:val="00D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1B926-BCD5-43BE-B026-7A82F6E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Palage</dc:creator>
  <cp:keywords/>
  <dc:description/>
  <cp:lastModifiedBy>Negar Farzinnia</cp:lastModifiedBy>
  <cp:revision>2</cp:revision>
  <dcterms:created xsi:type="dcterms:W3CDTF">2015-01-23T18:23:00Z</dcterms:created>
  <dcterms:modified xsi:type="dcterms:W3CDTF">2015-01-23T18:23:00Z</dcterms:modified>
</cp:coreProperties>
</file>