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BBBD2E" w14:textId="77777777" w:rsidR="008D1533" w:rsidRDefault="003335CD">
      <w:pPr>
        <w:pStyle w:val="Heading1"/>
        <w:contextualSpacing w:val="0"/>
      </w:pPr>
      <w:bookmarkStart w:id="0" w:name="h.9xpqcl70uy8w" w:colFirst="0" w:colLast="0"/>
      <w:bookmarkStart w:id="1" w:name="_GoBack"/>
      <w:bookmarkEnd w:id="0"/>
      <w:bookmarkEnd w:id="1"/>
      <w:r>
        <w:t>A</w:t>
      </w:r>
      <w:r w:rsidR="00687A3E">
        <w:t>nnex 5</w:t>
      </w:r>
      <w:r>
        <w:t xml:space="preserve"> – Launch Policy</w:t>
      </w:r>
    </w:p>
    <w:p w14:paraId="3A5553FF" w14:textId="77777777" w:rsidR="008D1533" w:rsidRDefault="008D1533">
      <w:pPr>
        <w:pStyle w:val="Standaard1"/>
      </w:pPr>
    </w:p>
    <w:p w14:paraId="768436A6" w14:textId="77777777" w:rsidR="008D1533" w:rsidRDefault="003335CD">
      <w:pPr>
        <w:pStyle w:val="Standaard1"/>
      </w:pPr>
      <w:r>
        <w:rPr>
          <w:rFonts w:ascii="Calibri" w:eastAsia="Calibri" w:hAnsi="Calibri" w:cs="Calibri"/>
          <w:i/>
          <w:sz w:val="20"/>
        </w:rPr>
        <w:t xml:space="preserve">This policy </w:t>
      </w:r>
      <w:r w:rsidR="00937162">
        <w:rPr>
          <w:rFonts w:ascii="Calibri" w:eastAsia="Calibri" w:hAnsi="Calibri" w:cs="Calibri"/>
          <w:i/>
          <w:sz w:val="20"/>
        </w:rPr>
        <w:t xml:space="preserve">(“Launch Policy”) </w:t>
      </w:r>
      <w:r>
        <w:rPr>
          <w:rFonts w:ascii="Calibri" w:eastAsia="Calibri" w:hAnsi="Calibri" w:cs="Calibri"/>
          <w:i/>
          <w:sz w:val="20"/>
        </w:rPr>
        <w:t xml:space="preserve">is to be read together with the </w:t>
      </w:r>
      <w:proofErr w:type="spellStart"/>
      <w:r w:rsidR="00937162">
        <w:rPr>
          <w:rFonts w:ascii="Calibri" w:eastAsia="Calibri" w:hAnsi="Calibri" w:cs="Calibri"/>
          <w:i/>
          <w:sz w:val="20"/>
        </w:rPr>
        <w:t>dotAmsterdam</w:t>
      </w:r>
      <w:proofErr w:type="spellEnd"/>
      <w:r w:rsidR="00937162">
        <w:rPr>
          <w:rFonts w:ascii="Calibri" w:eastAsia="Calibri" w:hAnsi="Calibri" w:cs="Calibri"/>
          <w:i/>
          <w:sz w:val="20"/>
        </w:rPr>
        <w:t xml:space="preserve"> B.V. </w:t>
      </w:r>
      <w:r>
        <w:rPr>
          <w:rFonts w:ascii="Calibri" w:eastAsia="Calibri" w:hAnsi="Calibri" w:cs="Calibri"/>
          <w:i/>
          <w:sz w:val="20"/>
        </w:rPr>
        <w:t xml:space="preserve">Terms &amp; Conditions </w:t>
      </w:r>
      <w:r w:rsidR="00937162">
        <w:rPr>
          <w:rFonts w:ascii="Calibri" w:eastAsia="Calibri" w:hAnsi="Calibri" w:cs="Calibri"/>
          <w:i/>
          <w:sz w:val="20"/>
        </w:rPr>
        <w:t xml:space="preserve">(“General Terms &amp; Conditions”) </w:t>
      </w:r>
      <w:r w:rsidR="00A06587">
        <w:rPr>
          <w:rFonts w:ascii="Calibri" w:eastAsia="Calibri" w:hAnsi="Calibri" w:cs="Calibri"/>
          <w:i/>
          <w:sz w:val="20"/>
        </w:rPr>
        <w:t xml:space="preserve">which apply to each application and maintenance </w:t>
      </w:r>
      <w:proofErr w:type="gramStart"/>
      <w:r w:rsidR="00A06587">
        <w:rPr>
          <w:rFonts w:ascii="Calibri" w:eastAsia="Calibri" w:hAnsi="Calibri" w:cs="Calibri"/>
          <w:i/>
          <w:sz w:val="20"/>
        </w:rPr>
        <w:t>of .</w:t>
      </w:r>
      <w:proofErr w:type="spellStart"/>
      <w:r w:rsidR="00A06587">
        <w:rPr>
          <w:rFonts w:ascii="Calibri" w:eastAsia="Calibri" w:hAnsi="Calibri" w:cs="Calibri"/>
          <w:i/>
          <w:sz w:val="20"/>
        </w:rPr>
        <w:t>amsterdam</w:t>
      </w:r>
      <w:proofErr w:type="spellEnd"/>
      <w:proofErr w:type="gramEnd"/>
      <w:r w:rsidR="00A06587">
        <w:rPr>
          <w:rFonts w:ascii="Calibri" w:eastAsia="Calibri" w:hAnsi="Calibri" w:cs="Calibri"/>
          <w:i/>
          <w:sz w:val="20"/>
        </w:rPr>
        <w:t xml:space="preserve"> </w:t>
      </w:r>
      <w:r w:rsidR="00A17088">
        <w:rPr>
          <w:rFonts w:ascii="Calibri" w:eastAsia="Calibri" w:hAnsi="Calibri" w:cs="Calibri"/>
          <w:i/>
          <w:sz w:val="20"/>
        </w:rPr>
        <w:t>Top Level D</w:t>
      </w:r>
      <w:r w:rsidR="00A06587">
        <w:rPr>
          <w:rFonts w:ascii="Calibri" w:eastAsia="Calibri" w:hAnsi="Calibri" w:cs="Calibri"/>
          <w:i/>
          <w:sz w:val="20"/>
        </w:rPr>
        <w:t xml:space="preserve">omain </w:t>
      </w:r>
      <w:r w:rsidR="00A17088">
        <w:rPr>
          <w:rFonts w:ascii="Calibri" w:eastAsia="Calibri" w:hAnsi="Calibri" w:cs="Calibri"/>
          <w:i/>
          <w:sz w:val="20"/>
        </w:rPr>
        <w:t xml:space="preserve">(“TLD”) </w:t>
      </w:r>
      <w:r w:rsidR="00A06587">
        <w:rPr>
          <w:rFonts w:ascii="Calibri" w:eastAsia="Calibri" w:hAnsi="Calibri" w:cs="Calibri"/>
          <w:i/>
          <w:sz w:val="20"/>
        </w:rPr>
        <w:t>names</w:t>
      </w:r>
      <w:r w:rsidR="001D6180">
        <w:rPr>
          <w:rFonts w:ascii="Calibri" w:eastAsia="Calibri" w:hAnsi="Calibri" w:cs="Calibri"/>
          <w:i/>
          <w:sz w:val="20"/>
        </w:rPr>
        <w:t>.</w:t>
      </w:r>
      <w:r w:rsidR="00A06587">
        <w:rPr>
          <w:rFonts w:ascii="Calibri" w:eastAsia="Calibri" w:hAnsi="Calibri" w:cs="Calibri"/>
          <w:i/>
          <w:sz w:val="20"/>
        </w:rPr>
        <w:t xml:space="preserve"> </w:t>
      </w:r>
      <w:r w:rsidR="001D6180">
        <w:rPr>
          <w:rFonts w:ascii="Calibri" w:eastAsia="Calibri" w:hAnsi="Calibri" w:cs="Calibri"/>
          <w:i/>
          <w:sz w:val="20"/>
        </w:rPr>
        <w:t>W</w:t>
      </w:r>
      <w:r>
        <w:rPr>
          <w:rFonts w:ascii="Calibri" w:eastAsia="Calibri" w:hAnsi="Calibri" w:cs="Calibri"/>
          <w:i/>
          <w:sz w:val="20"/>
        </w:rPr>
        <w:t xml:space="preserve">ords and phrases used in this policy have the same meaning attributed to them in the General Terms &amp; Conditions unless otherwise specified or </w:t>
      </w:r>
      <w:r w:rsidR="001D6180">
        <w:rPr>
          <w:rFonts w:ascii="Calibri" w:eastAsia="Calibri" w:hAnsi="Calibri" w:cs="Calibri"/>
          <w:i/>
          <w:sz w:val="20"/>
        </w:rPr>
        <w:t xml:space="preserve">unless </w:t>
      </w:r>
      <w:r>
        <w:rPr>
          <w:rFonts w:ascii="Calibri" w:eastAsia="Calibri" w:hAnsi="Calibri" w:cs="Calibri"/>
          <w:i/>
          <w:sz w:val="20"/>
        </w:rPr>
        <w:t>the context clearly otherwise requires.</w:t>
      </w:r>
    </w:p>
    <w:p w14:paraId="4931766A" w14:textId="77777777" w:rsidR="008D1533" w:rsidRDefault="008D1533">
      <w:pPr>
        <w:pStyle w:val="Standaard1"/>
      </w:pPr>
    </w:p>
    <w:p w14:paraId="0998A0F2" w14:textId="77777777" w:rsidR="008D1533" w:rsidRDefault="003335CD">
      <w:pPr>
        <w:pStyle w:val="Standaard1"/>
        <w:rPr>
          <w:rFonts w:ascii="Calibri" w:eastAsia="Calibri" w:hAnsi="Calibri" w:cs="Calibri"/>
          <w:sz w:val="20"/>
        </w:rPr>
      </w:pPr>
      <w:r>
        <w:rPr>
          <w:rFonts w:ascii="Calibri" w:eastAsia="Calibri" w:hAnsi="Calibri" w:cs="Calibri"/>
          <w:sz w:val="20"/>
        </w:rPr>
        <w:t xml:space="preserve">Please note that the </w:t>
      </w:r>
      <w:proofErr w:type="spellStart"/>
      <w:r w:rsidR="00781208" w:rsidRPr="00F57BBA">
        <w:rPr>
          <w:rFonts w:ascii="Calibri" w:eastAsia="Calibri" w:hAnsi="Calibri" w:cs="Calibri"/>
          <w:sz w:val="20"/>
        </w:rPr>
        <w:t>dotAmsterdam</w:t>
      </w:r>
      <w:proofErr w:type="spellEnd"/>
      <w:r w:rsidR="00781208" w:rsidRPr="00F57BBA">
        <w:rPr>
          <w:rFonts w:ascii="Calibri" w:eastAsia="Calibri" w:hAnsi="Calibri" w:cs="Calibri"/>
          <w:sz w:val="20"/>
        </w:rPr>
        <w:t xml:space="preserve"> B.V. (“Registry”)</w:t>
      </w:r>
      <w:r w:rsidR="00781208">
        <w:rPr>
          <w:rFonts w:ascii="Calibri" w:eastAsia="Calibri" w:hAnsi="Calibri" w:cs="Calibri"/>
          <w:i/>
          <w:sz w:val="20"/>
        </w:rPr>
        <w:t xml:space="preserve"> </w:t>
      </w:r>
      <w:r>
        <w:rPr>
          <w:rFonts w:ascii="Calibri" w:eastAsia="Calibri" w:hAnsi="Calibri" w:cs="Calibri"/>
          <w:sz w:val="20"/>
        </w:rPr>
        <w:t xml:space="preserve">may modify this Launch Policy from time to time in order to comply with applicable laws and terms and conditions set forth by ICANN and/or the Registry. Any revisions or modifications to the Launch Policy shall be effective immediately upon the posting of such revisions or modifications on the Registry’s website and such amendments shall be binding upon any Applicant and/or Registrant. </w:t>
      </w:r>
    </w:p>
    <w:p w14:paraId="3F630EA0" w14:textId="77777777" w:rsidR="00424112" w:rsidRPr="00F57BBA" w:rsidRDefault="00D95CB0" w:rsidP="00F57BBA">
      <w:pPr>
        <w:pStyle w:val="Heading2"/>
        <w:contextualSpacing w:val="0"/>
      </w:pPr>
      <w:bookmarkStart w:id="2" w:name="h.ocq3qdgkjtus" w:colFirst="0" w:colLast="0"/>
      <w:bookmarkEnd w:id="2"/>
      <w:r>
        <w:t>Reserved N</w:t>
      </w:r>
      <w:r w:rsidR="00424112" w:rsidRPr="00F57BBA">
        <w:t>ames</w:t>
      </w:r>
    </w:p>
    <w:p w14:paraId="5634D821" w14:textId="77777777" w:rsidR="00424112" w:rsidRDefault="00424112">
      <w:pPr>
        <w:pStyle w:val="Standaard1"/>
        <w:rPr>
          <w:rFonts w:ascii="Calibri" w:eastAsia="Calibri" w:hAnsi="Calibri" w:cs="Calibri"/>
          <w:sz w:val="20"/>
        </w:rPr>
      </w:pPr>
    </w:p>
    <w:p w14:paraId="4454592F" w14:textId="77777777" w:rsidR="00DF24B1" w:rsidRDefault="00D95CB0" w:rsidP="00A25C1F">
      <w:pPr>
        <w:pStyle w:val="Standaard1"/>
        <w:rPr>
          <w:rFonts w:ascii="Calibri" w:eastAsia="Calibri" w:hAnsi="Calibri" w:cs="Calibri"/>
          <w:sz w:val="20"/>
        </w:rPr>
      </w:pPr>
      <w:r>
        <w:rPr>
          <w:rFonts w:ascii="Calibri" w:eastAsia="Calibri" w:hAnsi="Calibri" w:cs="Calibri"/>
          <w:sz w:val="20"/>
        </w:rPr>
        <w:t xml:space="preserve">Reserved </w:t>
      </w:r>
      <w:r w:rsidR="00AA4BBF">
        <w:rPr>
          <w:rFonts w:ascii="Calibri" w:eastAsia="Calibri" w:hAnsi="Calibri" w:cs="Calibri"/>
          <w:sz w:val="20"/>
        </w:rPr>
        <w:t xml:space="preserve">Names </w:t>
      </w:r>
      <w:r w:rsidR="00157EA1">
        <w:rPr>
          <w:rFonts w:ascii="Calibri" w:eastAsia="Calibri" w:hAnsi="Calibri" w:cs="Calibri"/>
          <w:sz w:val="20"/>
        </w:rPr>
        <w:t xml:space="preserve">are </w:t>
      </w:r>
      <w:r w:rsidR="00971B80">
        <w:rPr>
          <w:rFonts w:ascii="Calibri" w:eastAsia="Calibri" w:hAnsi="Calibri" w:cs="Calibri"/>
          <w:sz w:val="20"/>
        </w:rPr>
        <w:t>D</w:t>
      </w:r>
      <w:r w:rsidR="002D007C">
        <w:rPr>
          <w:rFonts w:ascii="Calibri" w:eastAsia="Calibri" w:hAnsi="Calibri" w:cs="Calibri"/>
          <w:sz w:val="20"/>
        </w:rPr>
        <w:t xml:space="preserve">omain </w:t>
      </w:r>
      <w:r w:rsidR="00971B80">
        <w:rPr>
          <w:rFonts w:ascii="Calibri" w:eastAsia="Calibri" w:hAnsi="Calibri" w:cs="Calibri"/>
          <w:sz w:val="20"/>
        </w:rPr>
        <w:t>N</w:t>
      </w:r>
      <w:r w:rsidR="00157EA1">
        <w:rPr>
          <w:rFonts w:ascii="Calibri" w:eastAsia="Calibri" w:hAnsi="Calibri" w:cs="Calibri"/>
          <w:sz w:val="20"/>
        </w:rPr>
        <w:t xml:space="preserve">ames </w:t>
      </w:r>
      <w:r w:rsidR="00971B80">
        <w:rPr>
          <w:rFonts w:ascii="Calibri" w:eastAsia="Calibri" w:hAnsi="Calibri" w:cs="Calibri"/>
          <w:sz w:val="20"/>
        </w:rPr>
        <w:t>(other than Blocked Names</w:t>
      </w:r>
      <w:r w:rsidR="00A17088">
        <w:rPr>
          <w:rFonts w:ascii="Calibri" w:eastAsia="Calibri" w:hAnsi="Calibri" w:cs="Calibri"/>
          <w:sz w:val="20"/>
        </w:rPr>
        <w:t xml:space="preserve"> as defined in the General Terms and Conditions</w:t>
      </w:r>
      <w:r w:rsidR="00971B80">
        <w:rPr>
          <w:rFonts w:ascii="Calibri" w:eastAsia="Calibri" w:hAnsi="Calibri" w:cs="Calibri"/>
          <w:sz w:val="20"/>
        </w:rPr>
        <w:t xml:space="preserve">) </w:t>
      </w:r>
      <w:r w:rsidR="00157EA1">
        <w:rPr>
          <w:rFonts w:ascii="Calibri" w:eastAsia="Calibri" w:hAnsi="Calibri" w:cs="Calibri"/>
          <w:sz w:val="20"/>
        </w:rPr>
        <w:t xml:space="preserve">that are not available for registration. </w:t>
      </w:r>
    </w:p>
    <w:p w14:paraId="72EE28D4" w14:textId="77777777" w:rsidR="00DF24B1" w:rsidRDefault="00DF24B1" w:rsidP="00A25C1F">
      <w:pPr>
        <w:pStyle w:val="Standaard1"/>
        <w:rPr>
          <w:rFonts w:ascii="Calibri" w:eastAsia="Calibri" w:hAnsi="Calibri" w:cs="Calibri"/>
          <w:sz w:val="20"/>
        </w:rPr>
      </w:pPr>
    </w:p>
    <w:p w14:paraId="35A1352B" w14:textId="77777777" w:rsidR="00D73D55" w:rsidRDefault="00971B80" w:rsidP="00D73D55">
      <w:pPr>
        <w:pStyle w:val="Standaard1"/>
        <w:rPr>
          <w:rFonts w:ascii="Calibri" w:eastAsia="Calibri" w:hAnsi="Calibri" w:cs="Calibri"/>
          <w:sz w:val="20"/>
        </w:rPr>
      </w:pPr>
      <w:r>
        <w:rPr>
          <w:rFonts w:ascii="Calibri" w:eastAsia="Calibri" w:hAnsi="Calibri" w:cs="Calibri"/>
          <w:sz w:val="20"/>
        </w:rPr>
        <w:t xml:space="preserve">After the </w:t>
      </w:r>
      <w:r w:rsidRPr="003D211C">
        <w:rPr>
          <w:rFonts w:ascii="Calibri" w:eastAsia="Calibri" w:hAnsi="Calibri" w:cs="Calibri"/>
          <w:sz w:val="20"/>
        </w:rPr>
        <w:t>Local Government Limited Registration Period</w:t>
      </w:r>
      <w:r>
        <w:rPr>
          <w:rFonts w:ascii="Calibri" w:eastAsia="Calibri" w:hAnsi="Calibri" w:cs="Calibri"/>
          <w:sz w:val="20"/>
        </w:rPr>
        <w:t xml:space="preserve"> (LRP) t</w:t>
      </w:r>
      <w:r w:rsidR="00350255">
        <w:rPr>
          <w:rFonts w:ascii="Calibri" w:eastAsia="Calibri" w:hAnsi="Calibri" w:cs="Calibri"/>
          <w:sz w:val="20"/>
        </w:rPr>
        <w:t xml:space="preserve">he </w:t>
      </w:r>
      <w:r w:rsidR="00B76665">
        <w:rPr>
          <w:rFonts w:ascii="Calibri" w:eastAsia="Calibri" w:hAnsi="Calibri" w:cs="Calibri"/>
          <w:sz w:val="20"/>
        </w:rPr>
        <w:t xml:space="preserve">Registry may decide to allocate a Reserved Name to an entity or </w:t>
      </w:r>
      <w:r w:rsidR="00E32B18">
        <w:rPr>
          <w:rFonts w:ascii="Calibri" w:eastAsia="Calibri" w:hAnsi="Calibri" w:cs="Calibri"/>
          <w:sz w:val="20"/>
        </w:rPr>
        <w:t xml:space="preserve">individual </w:t>
      </w:r>
      <w:r w:rsidR="00B76665">
        <w:rPr>
          <w:rFonts w:ascii="Calibri" w:eastAsia="Calibri" w:hAnsi="Calibri" w:cs="Calibri"/>
          <w:sz w:val="20"/>
        </w:rPr>
        <w:t xml:space="preserve">of which the Registry </w:t>
      </w:r>
      <w:r w:rsidR="001A77D5">
        <w:rPr>
          <w:rFonts w:ascii="Calibri" w:eastAsia="Calibri" w:hAnsi="Calibri" w:cs="Calibri"/>
          <w:sz w:val="20"/>
        </w:rPr>
        <w:t xml:space="preserve">is of the opinion (in its sole discretion) that such entity or </w:t>
      </w:r>
      <w:r w:rsidR="002621CA">
        <w:rPr>
          <w:rFonts w:ascii="Calibri" w:eastAsia="Calibri" w:hAnsi="Calibri" w:cs="Calibri"/>
          <w:sz w:val="20"/>
        </w:rPr>
        <w:t>individual</w:t>
      </w:r>
      <w:r w:rsidR="001A77D5">
        <w:rPr>
          <w:rFonts w:ascii="Calibri" w:eastAsia="Calibri" w:hAnsi="Calibri" w:cs="Calibri"/>
          <w:sz w:val="20"/>
        </w:rPr>
        <w:t xml:space="preserve"> should be entitled to or </w:t>
      </w:r>
      <w:r w:rsidR="00817EA7">
        <w:rPr>
          <w:rFonts w:ascii="Calibri" w:eastAsia="Calibri" w:hAnsi="Calibri" w:cs="Calibri"/>
          <w:sz w:val="20"/>
        </w:rPr>
        <w:t xml:space="preserve">is </w:t>
      </w:r>
      <w:r w:rsidR="001A77D5">
        <w:rPr>
          <w:rFonts w:ascii="Calibri" w:eastAsia="Calibri" w:hAnsi="Calibri" w:cs="Calibri"/>
          <w:sz w:val="20"/>
        </w:rPr>
        <w:t>properly associated with such Reserved Name</w:t>
      </w:r>
      <w:r w:rsidR="00CB4E87">
        <w:rPr>
          <w:rFonts w:ascii="Calibri" w:eastAsia="Calibri" w:hAnsi="Calibri" w:cs="Calibri"/>
          <w:sz w:val="20"/>
        </w:rPr>
        <w:t xml:space="preserve"> and/or have such entity or individual register one or more of the Reserved Domain Names</w:t>
      </w:r>
      <w:r w:rsidR="001A77D5">
        <w:rPr>
          <w:rFonts w:ascii="Calibri" w:eastAsia="Calibri" w:hAnsi="Calibri" w:cs="Calibri"/>
          <w:sz w:val="20"/>
        </w:rPr>
        <w:t xml:space="preserve">. </w:t>
      </w:r>
      <w:r w:rsidR="00A66821">
        <w:rPr>
          <w:rFonts w:ascii="Calibri" w:eastAsia="Calibri" w:hAnsi="Calibri" w:cs="Calibri"/>
          <w:sz w:val="20"/>
        </w:rPr>
        <w:t xml:space="preserve">The Registry shall allocate the Reserved Names as the Registry seems fit to best serve the promotion of the TLD and </w:t>
      </w:r>
      <w:proofErr w:type="gramStart"/>
      <w:r w:rsidR="00A66821">
        <w:rPr>
          <w:rFonts w:ascii="Calibri" w:eastAsia="Calibri" w:hAnsi="Calibri" w:cs="Calibri"/>
          <w:sz w:val="20"/>
        </w:rPr>
        <w:t>the .</w:t>
      </w:r>
      <w:proofErr w:type="spellStart"/>
      <w:r w:rsidR="00A66821">
        <w:rPr>
          <w:rFonts w:ascii="Calibri" w:eastAsia="Calibri" w:hAnsi="Calibri" w:cs="Calibri"/>
          <w:sz w:val="20"/>
        </w:rPr>
        <w:t>amsterdam</w:t>
      </w:r>
      <w:proofErr w:type="spellEnd"/>
      <w:proofErr w:type="gramEnd"/>
      <w:r w:rsidR="00A66821">
        <w:rPr>
          <w:rFonts w:ascii="Calibri" w:eastAsia="Calibri" w:hAnsi="Calibri" w:cs="Calibri"/>
          <w:sz w:val="20"/>
        </w:rPr>
        <w:t xml:space="preserve"> community and to best generate income. </w:t>
      </w:r>
      <w:r w:rsidR="00E44EC0">
        <w:rPr>
          <w:rFonts w:ascii="Calibri" w:eastAsia="Calibri" w:hAnsi="Calibri" w:cs="Calibri"/>
          <w:sz w:val="20"/>
        </w:rPr>
        <w:t>Any entity or individual that is of the opinion that such purposes are best served by allocating a specific Reserved Name</w:t>
      </w:r>
      <w:r w:rsidR="003A47FE">
        <w:rPr>
          <w:rFonts w:ascii="Calibri" w:eastAsia="Calibri" w:hAnsi="Calibri" w:cs="Calibri"/>
          <w:sz w:val="20"/>
        </w:rPr>
        <w:t>,</w:t>
      </w:r>
      <w:r w:rsidR="00E44EC0">
        <w:rPr>
          <w:rFonts w:ascii="Calibri" w:eastAsia="Calibri" w:hAnsi="Calibri" w:cs="Calibri"/>
          <w:sz w:val="20"/>
        </w:rPr>
        <w:t xml:space="preserve"> that is not yet allocated or registered</w:t>
      </w:r>
      <w:r w:rsidR="003A47FE">
        <w:rPr>
          <w:rFonts w:ascii="Calibri" w:eastAsia="Calibri" w:hAnsi="Calibri" w:cs="Calibri"/>
          <w:sz w:val="20"/>
        </w:rPr>
        <w:t>,</w:t>
      </w:r>
      <w:r w:rsidR="00FA5EF6">
        <w:rPr>
          <w:rFonts w:ascii="Calibri" w:eastAsia="Calibri" w:hAnsi="Calibri" w:cs="Calibri"/>
          <w:sz w:val="20"/>
        </w:rPr>
        <w:t xml:space="preserve"> to them</w:t>
      </w:r>
      <w:r w:rsidR="00E44EC0">
        <w:rPr>
          <w:rFonts w:ascii="Calibri" w:eastAsia="Calibri" w:hAnsi="Calibri" w:cs="Calibri"/>
          <w:sz w:val="20"/>
        </w:rPr>
        <w:t xml:space="preserve">, is hereby invited to express such opinion (as well as </w:t>
      </w:r>
      <w:r w:rsidR="00D73D55">
        <w:rPr>
          <w:rFonts w:ascii="Calibri" w:eastAsia="Calibri" w:hAnsi="Calibri" w:cs="Calibri"/>
          <w:sz w:val="20"/>
        </w:rPr>
        <w:t xml:space="preserve">its fundamentals) </w:t>
      </w:r>
      <w:r w:rsidR="00E44EC0">
        <w:rPr>
          <w:rFonts w:ascii="Calibri" w:eastAsia="Calibri" w:hAnsi="Calibri" w:cs="Calibri"/>
          <w:sz w:val="20"/>
        </w:rPr>
        <w:t xml:space="preserve">through the form found </w:t>
      </w:r>
      <w:r w:rsidR="00E44EC0" w:rsidRPr="003D211C">
        <w:rPr>
          <w:rFonts w:ascii="Calibri" w:eastAsia="Calibri" w:hAnsi="Calibri" w:cs="Calibri"/>
          <w:sz w:val="20"/>
          <w:u w:val="single"/>
        </w:rPr>
        <w:t>here</w:t>
      </w:r>
      <w:r w:rsidR="00E44EC0">
        <w:rPr>
          <w:rFonts w:ascii="Calibri" w:eastAsia="Calibri" w:hAnsi="Calibri" w:cs="Calibri"/>
          <w:sz w:val="20"/>
        </w:rPr>
        <w:t>. The Registry will consider such opinions as an expression of interest. The Registry, in its sole discretion, might allocate the Reserved Name to such entity or individual.</w:t>
      </w:r>
      <w:r w:rsidR="00E44EC0" w:rsidRPr="00E44EC0">
        <w:rPr>
          <w:rFonts w:ascii="Calibri" w:eastAsia="Calibri" w:hAnsi="Calibri" w:cs="Calibri"/>
          <w:sz w:val="20"/>
        </w:rPr>
        <w:t xml:space="preserve"> </w:t>
      </w:r>
      <w:r w:rsidR="00D73D55">
        <w:rPr>
          <w:rFonts w:ascii="Calibri" w:eastAsia="Calibri" w:hAnsi="Calibri" w:cs="Calibri"/>
          <w:sz w:val="20"/>
        </w:rPr>
        <w:t xml:space="preserve">The Registry will not be obliged to notify </w:t>
      </w:r>
      <w:r w:rsidR="00FA5EF6">
        <w:rPr>
          <w:rFonts w:ascii="Calibri" w:eastAsia="Calibri" w:hAnsi="Calibri" w:cs="Calibri"/>
          <w:sz w:val="20"/>
        </w:rPr>
        <w:t xml:space="preserve">in any way </w:t>
      </w:r>
      <w:r w:rsidR="00D73D55">
        <w:rPr>
          <w:rFonts w:ascii="Calibri" w:eastAsia="Calibri" w:hAnsi="Calibri" w:cs="Calibri"/>
          <w:sz w:val="20"/>
        </w:rPr>
        <w:t>the respective entities or individuals of its final decision not to allocate the Reserved Name to them</w:t>
      </w:r>
      <w:r w:rsidR="003C453D">
        <w:rPr>
          <w:rFonts w:ascii="Calibri" w:eastAsia="Calibri" w:hAnsi="Calibri" w:cs="Calibri"/>
          <w:sz w:val="20"/>
        </w:rPr>
        <w:t>, no</w:t>
      </w:r>
      <w:r w:rsidR="00797E9F">
        <w:rPr>
          <w:rFonts w:ascii="Calibri" w:eastAsia="Calibri" w:hAnsi="Calibri" w:cs="Calibri"/>
          <w:sz w:val="20"/>
        </w:rPr>
        <w:t>r shall the Registry be obliged to motivate or substantiate in any way it’s decision</w:t>
      </w:r>
      <w:r w:rsidR="00D73D55">
        <w:rPr>
          <w:rFonts w:ascii="Calibri" w:eastAsia="Calibri" w:hAnsi="Calibri" w:cs="Calibri"/>
          <w:sz w:val="20"/>
        </w:rPr>
        <w:t xml:space="preserve">. The Registry’s final decision can always be known through the WHOIS Register.  </w:t>
      </w:r>
    </w:p>
    <w:p w14:paraId="048178AF" w14:textId="77777777" w:rsidR="00E44EC0" w:rsidRDefault="00E44EC0" w:rsidP="00D95CB0">
      <w:pPr>
        <w:pStyle w:val="Standaard1"/>
        <w:rPr>
          <w:rFonts w:ascii="Calibri" w:eastAsia="Calibri" w:hAnsi="Calibri" w:cs="Calibri"/>
          <w:sz w:val="20"/>
        </w:rPr>
      </w:pPr>
    </w:p>
    <w:p w14:paraId="75FF7EAE" w14:textId="77777777" w:rsidR="00350255" w:rsidRDefault="00E44EC0" w:rsidP="00D95CB0">
      <w:pPr>
        <w:pStyle w:val="Standaard1"/>
        <w:rPr>
          <w:rFonts w:ascii="Calibri" w:eastAsia="Calibri" w:hAnsi="Calibri" w:cs="Calibri"/>
          <w:sz w:val="20"/>
        </w:rPr>
      </w:pPr>
      <w:r>
        <w:rPr>
          <w:rFonts w:ascii="Calibri" w:eastAsia="Calibri" w:hAnsi="Calibri" w:cs="Calibri"/>
          <w:sz w:val="20"/>
        </w:rPr>
        <w:t xml:space="preserve">The </w:t>
      </w:r>
      <w:r w:rsidR="008527F6">
        <w:rPr>
          <w:rFonts w:ascii="Calibri" w:eastAsia="Calibri" w:hAnsi="Calibri" w:cs="Calibri"/>
          <w:sz w:val="20"/>
        </w:rPr>
        <w:t>r</w:t>
      </w:r>
      <w:r>
        <w:rPr>
          <w:rFonts w:ascii="Calibri" w:eastAsia="Calibri" w:hAnsi="Calibri" w:cs="Calibri"/>
          <w:sz w:val="20"/>
        </w:rPr>
        <w:t>equirements</w:t>
      </w:r>
      <w:r w:rsidR="008527F6">
        <w:rPr>
          <w:rFonts w:ascii="Calibri" w:eastAsia="Calibri" w:hAnsi="Calibri" w:cs="Calibri"/>
          <w:sz w:val="20"/>
        </w:rPr>
        <w:t xml:space="preserve"> of the Trademark Clearinghouse (“TMCH”)</w:t>
      </w:r>
      <w:r w:rsidR="00D33B96">
        <w:rPr>
          <w:rFonts w:ascii="Calibri" w:eastAsia="Calibri" w:hAnsi="Calibri" w:cs="Calibri"/>
          <w:sz w:val="20"/>
        </w:rPr>
        <w:t>:</w:t>
      </w:r>
      <w:r w:rsidR="008527F6">
        <w:rPr>
          <w:rFonts w:ascii="Calibri" w:eastAsia="Calibri" w:hAnsi="Calibri" w:cs="Calibri"/>
          <w:sz w:val="20"/>
        </w:rPr>
        <w:t xml:space="preserve"> </w:t>
      </w:r>
      <w:r w:rsidR="008527F6" w:rsidRPr="008527F6">
        <w:rPr>
          <w:rFonts w:ascii="Calibri" w:eastAsia="Calibri" w:hAnsi="Calibri" w:cs="Calibri"/>
          <w:sz w:val="20"/>
        </w:rPr>
        <w:t>http://www.trademark-clearinghouse.com/content/what-trademark-clearinghouse</w:t>
      </w:r>
      <w:r>
        <w:rPr>
          <w:rFonts w:ascii="Calibri" w:eastAsia="Calibri" w:hAnsi="Calibri" w:cs="Calibri"/>
          <w:sz w:val="20"/>
        </w:rPr>
        <w:t xml:space="preserve"> (including the</w:t>
      </w:r>
      <w:r w:rsidR="008527F6">
        <w:rPr>
          <w:rFonts w:ascii="Calibri" w:eastAsia="Calibri" w:hAnsi="Calibri" w:cs="Calibri"/>
          <w:sz w:val="20"/>
        </w:rPr>
        <w:t xml:space="preserve"> </w:t>
      </w:r>
      <w:r w:rsidR="00ED7B6A">
        <w:rPr>
          <w:rFonts w:ascii="Calibri" w:eastAsia="Calibri" w:hAnsi="Calibri" w:cs="Calibri"/>
          <w:sz w:val="20"/>
        </w:rPr>
        <w:t>Trademark</w:t>
      </w:r>
      <w:r>
        <w:rPr>
          <w:rFonts w:ascii="Calibri" w:eastAsia="Calibri" w:hAnsi="Calibri" w:cs="Calibri"/>
          <w:sz w:val="20"/>
        </w:rPr>
        <w:t xml:space="preserve"> Claims</w:t>
      </w:r>
      <w:r w:rsidR="00ED7B6A">
        <w:rPr>
          <w:rFonts w:ascii="Calibri" w:eastAsia="Calibri" w:hAnsi="Calibri" w:cs="Calibri"/>
          <w:sz w:val="20"/>
        </w:rPr>
        <w:t xml:space="preserve"> Notice</w:t>
      </w:r>
      <w:r>
        <w:rPr>
          <w:rFonts w:ascii="Calibri" w:eastAsia="Calibri" w:hAnsi="Calibri" w:cs="Calibri"/>
          <w:sz w:val="20"/>
        </w:rPr>
        <w:t xml:space="preserve"> Service as </w:t>
      </w:r>
      <w:r w:rsidR="008527F6">
        <w:rPr>
          <w:rFonts w:ascii="Calibri" w:eastAsia="Calibri" w:hAnsi="Calibri" w:cs="Calibri"/>
          <w:sz w:val="20"/>
        </w:rPr>
        <w:t>described below</w:t>
      </w:r>
      <w:r>
        <w:rPr>
          <w:rFonts w:ascii="Calibri" w:eastAsia="Calibri" w:hAnsi="Calibri" w:cs="Calibri"/>
          <w:sz w:val="20"/>
        </w:rPr>
        <w:t xml:space="preserve">) </w:t>
      </w:r>
      <w:proofErr w:type="gramStart"/>
      <w:r>
        <w:rPr>
          <w:rFonts w:ascii="Calibri" w:eastAsia="Calibri" w:hAnsi="Calibri" w:cs="Calibri"/>
          <w:sz w:val="20"/>
        </w:rPr>
        <w:t>apply</w:t>
      </w:r>
      <w:proofErr w:type="gramEnd"/>
      <w:r w:rsidR="002C19C9">
        <w:rPr>
          <w:rFonts w:ascii="Calibri" w:eastAsia="Calibri" w:hAnsi="Calibri" w:cs="Calibri"/>
          <w:sz w:val="20"/>
        </w:rPr>
        <w:t xml:space="preserve"> to the registration (and if applicable, the allocation) of Reserved Names</w:t>
      </w:r>
      <w:r>
        <w:rPr>
          <w:rFonts w:ascii="Calibri" w:eastAsia="Calibri" w:hAnsi="Calibri" w:cs="Calibri"/>
          <w:sz w:val="20"/>
        </w:rPr>
        <w:t>.</w:t>
      </w:r>
    </w:p>
    <w:p w14:paraId="65ABC063" w14:textId="77777777" w:rsidR="00ED7B6A" w:rsidRDefault="00ED7B6A" w:rsidP="00ED7B6A">
      <w:pPr>
        <w:pStyle w:val="Heading2"/>
        <w:contextualSpacing w:val="0"/>
      </w:pPr>
      <w:r>
        <w:t>Trademark Claims Notice Service</w:t>
      </w:r>
    </w:p>
    <w:p w14:paraId="09007474" w14:textId="77777777" w:rsidR="00ED7B6A" w:rsidRDefault="00ED7B6A" w:rsidP="00ED7B6A">
      <w:pPr>
        <w:pStyle w:val="Standaard1"/>
        <w:rPr>
          <w:rFonts w:ascii="Calibri" w:eastAsia="Calibri" w:hAnsi="Calibri" w:cs="Calibri"/>
          <w:sz w:val="20"/>
        </w:rPr>
      </w:pPr>
      <w:r>
        <w:rPr>
          <w:rFonts w:ascii="Calibri" w:eastAsia="Calibri" w:hAnsi="Calibri" w:cs="Calibri"/>
          <w:sz w:val="20"/>
        </w:rPr>
        <w:br/>
        <w:t xml:space="preserve">The Trademark Claims Notice Service is a service that is offered by the TMCH, and – with respect to the TLD, applies to the </w:t>
      </w:r>
      <w:proofErr w:type="spellStart"/>
      <w:r>
        <w:rPr>
          <w:rFonts w:ascii="Calibri" w:eastAsia="Calibri" w:hAnsi="Calibri" w:cs="Calibri"/>
          <w:sz w:val="20"/>
        </w:rPr>
        <w:t>Landrush</w:t>
      </w:r>
      <w:proofErr w:type="spellEnd"/>
      <w:r>
        <w:rPr>
          <w:rFonts w:ascii="Calibri" w:eastAsia="Calibri" w:hAnsi="Calibri" w:cs="Calibri"/>
          <w:sz w:val="20"/>
        </w:rPr>
        <w:t xml:space="preserve"> Period and at least for the first 90 days of General Availability. During this timeframe, each Accredited Registrar is required to provide notice to all Applicants and candidate Registrants who attempt to register a Domain Name that matches a </w:t>
      </w:r>
      <w:r w:rsidR="008527F6">
        <w:rPr>
          <w:rFonts w:ascii="Calibri" w:eastAsia="Calibri" w:hAnsi="Calibri" w:cs="Calibri"/>
          <w:sz w:val="20"/>
        </w:rPr>
        <w:t>t</w:t>
      </w:r>
      <w:r>
        <w:rPr>
          <w:rFonts w:ascii="Calibri" w:eastAsia="Calibri" w:hAnsi="Calibri" w:cs="Calibri"/>
          <w:sz w:val="20"/>
        </w:rPr>
        <w:t xml:space="preserve">rademark </w:t>
      </w:r>
      <w:r w:rsidR="008527F6">
        <w:rPr>
          <w:rFonts w:ascii="Calibri" w:eastAsia="Calibri" w:hAnsi="Calibri" w:cs="Calibri"/>
          <w:sz w:val="20"/>
        </w:rPr>
        <w:t>r</w:t>
      </w:r>
      <w:r>
        <w:rPr>
          <w:rFonts w:ascii="Calibri" w:eastAsia="Calibri" w:hAnsi="Calibri" w:cs="Calibri"/>
          <w:sz w:val="20"/>
        </w:rPr>
        <w:t>ecord verified by the Trademark Clearinghouse (“Claims Notice”) and the Trademark Clearinghouse will provide Notice of Registered Names (“NORNs”) to the trademark holders.</w:t>
      </w:r>
    </w:p>
    <w:p w14:paraId="71803B7D" w14:textId="77777777" w:rsidR="008C7CBB" w:rsidRPr="00B41C3A" w:rsidRDefault="008C7CBB" w:rsidP="009347D0">
      <w:pPr>
        <w:pStyle w:val="Standaard1"/>
        <w:spacing w:before="200"/>
        <w:outlineLvl w:val="1"/>
        <w:rPr>
          <w:rFonts w:asciiTheme="majorHAnsi" w:hAnsiTheme="majorHAnsi"/>
          <w:b/>
          <w:color w:val="FF0000"/>
        </w:rPr>
      </w:pPr>
      <w:r w:rsidRPr="00B41C3A">
        <w:rPr>
          <w:rFonts w:asciiTheme="majorHAnsi" w:hAnsiTheme="majorHAnsi"/>
          <w:b/>
          <w:color w:val="FF0000"/>
        </w:rPr>
        <w:lastRenderedPageBreak/>
        <w:t xml:space="preserve">Scope and </w:t>
      </w:r>
      <w:r w:rsidR="00A57AF8">
        <w:rPr>
          <w:rFonts w:asciiTheme="majorHAnsi" w:hAnsiTheme="majorHAnsi"/>
          <w:b/>
          <w:color w:val="FF0000"/>
        </w:rPr>
        <w:t>E</w:t>
      </w:r>
      <w:r w:rsidRPr="00B41C3A">
        <w:rPr>
          <w:rFonts w:asciiTheme="majorHAnsi" w:hAnsiTheme="majorHAnsi"/>
          <w:b/>
          <w:color w:val="FF0000"/>
        </w:rPr>
        <w:t>ligibility</w:t>
      </w:r>
    </w:p>
    <w:p w14:paraId="5F7710D6" w14:textId="77777777" w:rsidR="008C7CBB" w:rsidRDefault="008C7CBB" w:rsidP="008C7CBB">
      <w:pPr>
        <w:pStyle w:val="Standaard1"/>
      </w:pPr>
    </w:p>
    <w:p w14:paraId="75CDC744" w14:textId="315624A0" w:rsidR="008C7CBB" w:rsidRDefault="008C7CBB" w:rsidP="008C7CBB">
      <w:pPr>
        <w:pStyle w:val="Standaard1"/>
      </w:pPr>
      <w:r>
        <w:rPr>
          <w:rFonts w:ascii="Calibri" w:eastAsia="Calibri" w:hAnsi="Calibri" w:cs="Calibri"/>
          <w:sz w:val="20"/>
        </w:rPr>
        <w:t>Applications may be submitted in the form provided b</w:t>
      </w:r>
      <w:r w:rsidR="000B627A">
        <w:rPr>
          <w:rFonts w:ascii="Calibri" w:eastAsia="Calibri" w:hAnsi="Calibri" w:cs="Calibri"/>
          <w:sz w:val="20"/>
        </w:rPr>
        <w:t>y registrars for any available D</w:t>
      </w:r>
      <w:r>
        <w:rPr>
          <w:rFonts w:ascii="Calibri" w:eastAsia="Calibri" w:hAnsi="Calibri" w:cs="Calibri"/>
          <w:sz w:val="20"/>
        </w:rPr>
        <w:t xml:space="preserve">omain </w:t>
      </w:r>
      <w:r w:rsidR="000B627A">
        <w:rPr>
          <w:rFonts w:ascii="Calibri" w:eastAsia="Calibri" w:hAnsi="Calibri" w:cs="Calibri"/>
          <w:sz w:val="20"/>
        </w:rPr>
        <w:t>N</w:t>
      </w:r>
      <w:r>
        <w:rPr>
          <w:rFonts w:ascii="Calibri" w:eastAsia="Calibri" w:hAnsi="Calibri" w:cs="Calibri"/>
          <w:sz w:val="20"/>
        </w:rPr>
        <w:t xml:space="preserve">ame that has not been reserved, restricted, blocked, registered, awarded, or otherwise allocated prior to commencement of the Sunrise, LRP and </w:t>
      </w:r>
      <w:proofErr w:type="spellStart"/>
      <w:r>
        <w:rPr>
          <w:rFonts w:ascii="Calibri" w:eastAsia="Calibri" w:hAnsi="Calibri" w:cs="Calibri"/>
          <w:sz w:val="20"/>
        </w:rPr>
        <w:t>Landrush</w:t>
      </w:r>
      <w:proofErr w:type="spellEnd"/>
      <w:r>
        <w:rPr>
          <w:rFonts w:ascii="Calibri" w:eastAsia="Calibri" w:hAnsi="Calibri" w:cs="Calibri"/>
          <w:sz w:val="20"/>
        </w:rPr>
        <w:t xml:space="preserve"> Period. As part of a Domain Name application made during Sunrise, LRP or </w:t>
      </w:r>
      <w:proofErr w:type="spellStart"/>
      <w:r>
        <w:rPr>
          <w:rFonts w:ascii="Calibri" w:eastAsia="Calibri" w:hAnsi="Calibri" w:cs="Calibri"/>
          <w:sz w:val="20"/>
        </w:rPr>
        <w:t>Landrush</w:t>
      </w:r>
      <w:proofErr w:type="spellEnd"/>
      <w:r>
        <w:rPr>
          <w:rFonts w:ascii="Calibri" w:eastAsia="Calibri" w:hAnsi="Calibri" w:cs="Calibri"/>
          <w:sz w:val="20"/>
        </w:rPr>
        <w:t>, the Registry may request certain information about the Applicant, including without limitation, name, contact information and, as the case may be, proof of the prior right invoked by the candidate registrant.</w:t>
      </w:r>
    </w:p>
    <w:p w14:paraId="726280A0" w14:textId="77777777" w:rsidR="008C7CBB" w:rsidRDefault="008C7CBB" w:rsidP="008C7CBB">
      <w:pPr>
        <w:pStyle w:val="Standaard1"/>
      </w:pPr>
    </w:p>
    <w:p w14:paraId="47ED5CF5" w14:textId="43171AF2" w:rsidR="008C7CBB" w:rsidRPr="005200C0" w:rsidRDefault="008C7CBB" w:rsidP="008C7CBB">
      <w:pPr>
        <w:pStyle w:val="Standaard1"/>
      </w:pPr>
      <w:r>
        <w:rPr>
          <w:rFonts w:ascii="Calibri" w:eastAsia="Calibri" w:hAnsi="Calibri" w:cs="Calibri"/>
          <w:sz w:val="20"/>
        </w:rPr>
        <w:t>In order to be eligible to register Domain Names within the TLD during</w:t>
      </w:r>
      <w:r w:rsidR="000B627A">
        <w:rPr>
          <w:rFonts w:ascii="Calibri" w:eastAsia="Calibri" w:hAnsi="Calibri" w:cs="Calibri"/>
          <w:sz w:val="20"/>
        </w:rPr>
        <w:t xml:space="preserve"> Sunrise, LRP or </w:t>
      </w:r>
      <w:proofErr w:type="spellStart"/>
      <w:r w:rsidR="000B627A">
        <w:rPr>
          <w:rFonts w:ascii="Calibri" w:eastAsia="Calibri" w:hAnsi="Calibri" w:cs="Calibri"/>
          <w:sz w:val="20"/>
        </w:rPr>
        <w:t>Landrush</w:t>
      </w:r>
      <w:proofErr w:type="spellEnd"/>
      <w:r w:rsidR="000B627A">
        <w:rPr>
          <w:rFonts w:ascii="Calibri" w:eastAsia="Calibri" w:hAnsi="Calibri" w:cs="Calibri"/>
          <w:sz w:val="20"/>
        </w:rPr>
        <w:t>, the Domain N</w:t>
      </w:r>
      <w:r>
        <w:rPr>
          <w:rFonts w:ascii="Calibri" w:eastAsia="Calibri" w:hAnsi="Calibri" w:cs="Calibri"/>
          <w:sz w:val="20"/>
        </w:rPr>
        <w:t>ame must be identified, a complete application must be submitted, including where applicable the SMD file, and corresponding fees paid by the candidate registrant’s registrar to the Registry within a specific timeframe.</w:t>
      </w:r>
    </w:p>
    <w:p w14:paraId="7813ECF4" w14:textId="77777777" w:rsidR="00A87795" w:rsidRDefault="00A87795" w:rsidP="00D95CB0">
      <w:pPr>
        <w:pStyle w:val="Standaard1"/>
        <w:rPr>
          <w:rFonts w:ascii="Calibri" w:eastAsia="Calibri" w:hAnsi="Calibri" w:cs="Calibri"/>
          <w:sz w:val="20"/>
        </w:rPr>
      </w:pPr>
      <w:r>
        <w:rPr>
          <w:rFonts w:ascii="Helvetica" w:hAnsi="Helvetica" w:cs="Helvetica"/>
          <w:noProof/>
          <w:color w:val="auto"/>
          <w:sz w:val="24"/>
          <w:szCs w:val="24"/>
        </w:rPr>
        <w:drawing>
          <wp:inline distT="0" distB="0" distL="0" distR="0" wp14:anchorId="710E4344" wp14:editId="4B378369">
            <wp:extent cx="5943600" cy="3185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85160"/>
                    </a:xfrm>
                    <a:prstGeom prst="rect">
                      <a:avLst/>
                    </a:prstGeom>
                    <a:noFill/>
                    <a:ln>
                      <a:noFill/>
                    </a:ln>
                  </pic:spPr>
                </pic:pic>
              </a:graphicData>
            </a:graphic>
          </wp:inline>
        </w:drawing>
      </w:r>
    </w:p>
    <w:p w14:paraId="2F76578F" w14:textId="77777777" w:rsidR="007868D8" w:rsidRDefault="007868D8" w:rsidP="007868D8">
      <w:pPr>
        <w:pStyle w:val="Heading2"/>
        <w:contextualSpacing w:val="0"/>
      </w:pPr>
      <w:r>
        <w:t xml:space="preserve">Qualified Launch </w:t>
      </w:r>
      <w:proofErr w:type="spellStart"/>
      <w:r>
        <w:t>Programme</w:t>
      </w:r>
      <w:proofErr w:type="spellEnd"/>
      <w:r>
        <w:t xml:space="preserve"> (QLP) </w:t>
      </w:r>
    </w:p>
    <w:p w14:paraId="6A09D9CB" w14:textId="77777777" w:rsidR="0009721A" w:rsidRDefault="007868D8" w:rsidP="007868D8">
      <w:pPr>
        <w:pStyle w:val="Standaard1"/>
        <w:rPr>
          <w:rFonts w:ascii="Calibri" w:eastAsia="Calibri" w:hAnsi="Calibri" w:cs="Calibri"/>
          <w:sz w:val="20"/>
        </w:rPr>
      </w:pPr>
      <w:r>
        <w:rPr>
          <w:rFonts w:ascii="Calibri" w:eastAsia="Calibri" w:hAnsi="Calibri" w:cs="Calibri"/>
          <w:sz w:val="20"/>
        </w:rPr>
        <w:br/>
        <w:t>Up to 100 Domain Names will be allocated by the Registry under th</w:t>
      </w:r>
      <w:r w:rsidR="00072B69">
        <w:rPr>
          <w:rFonts w:ascii="Calibri" w:eastAsia="Calibri" w:hAnsi="Calibri" w:cs="Calibri"/>
          <w:sz w:val="20"/>
        </w:rPr>
        <w:t>e</w:t>
      </w:r>
      <w:r>
        <w:rPr>
          <w:rFonts w:ascii="Calibri" w:eastAsia="Calibri" w:hAnsi="Calibri" w:cs="Calibri"/>
          <w:sz w:val="20"/>
        </w:rPr>
        <w:t xml:space="preserve"> QLP </w:t>
      </w:r>
      <w:r w:rsidR="00E7265D">
        <w:rPr>
          <w:rFonts w:ascii="Calibri" w:eastAsia="Calibri" w:hAnsi="Calibri" w:cs="Calibri"/>
          <w:sz w:val="20"/>
        </w:rPr>
        <w:t xml:space="preserve">(“the Pioneer Domain Names”). The </w:t>
      </w:r>
      <w:r w:rsidR="0023796F">
        <w:rPr>
          <w:rFonts w:ascii="Calibri" w:eastAsia="Calibri" w:hAnsi="Calibri" w:cs="Calibri"/>
          <w:sz w:val="20"/>
        </w:rPr>
        <w:t xml:space="preserve">QLP is operated under </w:t>
      </w:r>
      <w:r w:rsidR="00ED362C">
        <w:rPr>
          <w:rFonts w:ascii="Calibri" w:eastAsia="Calibri" w:hAnsi="Calibri" w:cs="Calibri"/>
          <w:sz w:val="20"/>
        </w:rPr>
        <w:t>Section 3.2 of Specification 5 to the Registry Agreement</w:t>
      </w:r>
      <w:r w:rsidR="00B93237">
        <w:rPr>
          <w:rFonts w:ascii="Calibri" w:eastAsia="Calibri" w:hAnsi="Calibri" w:cs="Calibri"/>
          <w:sz w:val="20"/>
        </w:rPr>
        <w:t xml:space="preserve"> and in conformity with the ICANN TMCH Requirements </w:t>
      </w:r>
      <w:r w:rsidR="00AE29CB">
        <w:rPr>
          <w:rFonts w:ascii="Calibri" w:eastAsia="Calibri" w:hAnsi="Calibri" w:cs="Calibri"/>
          <w:sz w:val="20"/>
        </w:rPr>
        <w:t xml:space="preserve">Qualified Launch Program </w:t>
      </w:r>
      <w:r w:rsidR="00E37650">
        <w:rPr>
          <w:rFonts w:ascii="Calibri" w:eastAsia="Calibri" w:hAnsi="Calibri" w:cs="Calibri"/>
          <w:sz w:val="20"/>
        </w:rPr>
        <w:t>Addendum.</w:t>
      </w:r>
      <w:r w:rsidR="0009721A">
        <w:rPr>
          <w:rFonts w:ascii="Calibri" w:eastAsia="Calibri" w:hAnsi="Calibri" w:cs="Calibri"/>
          <w:sz w:val="20"/>
        </w:rPr>
        <w:t xml:space="preserve"> </w:t>
      </w:r>
      <w:r w:rsidR="00601364">
        <w:rPr>
          <w:rFonts w:ascii="Calibri" w:eastAsia="Calibri" w:hAnsi="Calibri" w:cs="Calibri"/>
          <w:sz w:val="20"/>
        </w:rPr>
        <w:t xml:space="preserve"> </w:t>
      </w:r>
    </w:p>
    <w:p w14:paraId="16F54094" w14:textId="77777777" w:rsidR="0009721A" w:rsidRDefault="0009721A" w:rsidP="007868D8">
      <w:pPr>
        <w:pStyle w:val="Standaard1"/>
        <w:rPr>
          <w:rFonts w:ascii="Calibri" w:eastAsia="Calibri" w:hAnsi="Calibri" w:cs="Calibri"/>
          <w:sz w:val="20"/>
        </w:rPr>
      </w:pPr>
    </w:p>
    <w:p w14:paraId="59BB1C98" w14:textId="77777777" w:rsidR="00A762DD" w:rsidRDefault="00F82856" w:rsidP="00A762DD">
      <w:pPr>
        <w:pStyle w:val="Standaard1"/>
        <w:rPr>
          <w:rFonts w:ascii="Calibri" w:eastAsia="Calibri" w:hAnsi="Calibri" w:cs="Calibri"/>
          <w:sz w:val="20"/>
        </w:rPr>
      </w:pPr>
      <w:r>
        <w:rPr>
          <w:rFonts w:ascii="Calibri" w:eastAsia="Calibri" w:hAnsi="Calibri" w:cs="Calibri"/>
          <w:sz w:val="20"/>
        </w:rPr>
        <w:t xml:space="preserve">The Registry shall </w:t>
      </w:r>
      <w:r w:rsidR="0009721A">
        <w:rPr>
          <w:rFonts w:ascii="Calibri" w:eastAsia="Calibri" w:hAnsi="Calibri" w:cs="Calibri"/>
          <w:sz w:val="20"/>
        </w:rPr>
        <w:t xml:space="preserve">in its sole discretion </w:t>
      </w:r>
      <w:r w:rsidR="006103F0">
        <w:rPr>
          <w:rFonts w:ascii="Calibri" w:eastAsia="Calibri" w:hAnsi="Calibri" w:cs="Calibri"/>
          <w:sz w:val="20"/>
        </w:rPr>
        <w:t xml:space="preserve">allocate to </w:t>
      </w:r>
      <w:r>
        <w:rPr>
          <w:rFonts w:ascii="Calibri" w:eastAsia="Calibri" w:hAnsi="Calibri" w:cs="Calibri"/>
          <w:sz w:val="20"/>
        </w:rPr>
        <w:t xml:space="preserve">an entity or </w:t>
      </w:r>
      <w:r w:rsidR="00E32B18">
        <w:rPr>
          <w:rFonts w:ascii="Calibri" w:eastAsia="Calibri" w:hAnsi="Calibri" w:cs="Calibri"/>
          <w:sz w:val="20"/>
        </w:rPr>
        <w:t xml:space="preserve">individual </w:t>
      </w:r>
      <w:r w:rsidR="006103F0">
        <w:rPr>
          <w:rFonts w:ascii="Calibri" w:eastAsia="Calibri" w:hAnsi="Calibri" w:cs="Calibri"/>
          <w:sz w:val="20"/>
        </w:rPr>
        <w:t xml:space="preserve">one or more of </w:t>
      </w:r>
      <w:r w:rsidR="0009721A">
        <w:rPr>
          <w:rFonts w:ascii="Calibri" w:eastAsia="Calibri" w:hAnsi="Calibri" w:cs="Calibri"/>
          <w:sz w:val="20"/>
        </w:rPr>
        <w:t>the Pioneer Domain Names</w:t>
      </w:r>
      <w:r w:rsidR="00A35C8C">
        <w:rPr>
          <w:rFonts w:ascii="Calibri" w:eastAsia="Calibri" w:hAnsi="Calibri" w:cs="Calibri"/>
          <w:sz w:val="20"/>
        </w:rPr>
        <w:t xml:space="preserve"> </w:t>
      </w:r>
      <w:r w:rsidR="00370003">
        <w:rPr>
          <w:rFonts w:ascii="Calibri" w:eastAsia="Calibri" w:hAnsi="Calibri" w:cs="Calibri"/>
          <w:sz w:val="20"/>
        </w:rPr>
        <w:t xml:space="preserve">to serve the purpose of promoting or operating the TLD </w:t>
      </w:r>
      <w:r w:rsidR="00A35C8C">
        <w:rPr>
          <w:rFonts w:ascii="Calibri" w:eastAsia="Calibri" w:hAnsi="Calibri" w:cs="Calibri"/>
          <w:sz w:val="20"/>
        </w:rPr>
        <w:t xml:space="preserve">before, during or after the Sunrise- and/or </w:t>
      </w:r>
      <w:proofErr w:type="spellStart"/>
      <w:r w:rsidR="00A35C8C">
        <w:rPr>
          <w:rFonts w:ascii="Calibri" w:eastAsia="Calibri" w:hAnsi="Calibri" w:cs="Calibri"/>
          <w:sz w:val="20"/>
        </w:rPr>
        <w:t>Landrush</w:t>
      </w:r>
      <w:proofErr w:type="spellEnd"/>
      <w:r w:rsidR="00A35C8C">
        <w:rPr>
          <w:rFonts w:ascii="Calibri" w:eastAsia="Calibri" w:hAnsi="Calibri" w:cs="Calibri"/>
          <w:sz w:val="20"/>
        </w:rPr>
        <w:t xml:space="preserve"> Period</w:t>
      </w:r>
      <w:r w:rsidR="006103F0">
        <w:rPr>
          <w:rFonts w:ascii="Calibri" w:eastAsia="Calibri" w:hAnsi="Calibri" w:cs="Calibri"/>
          <w:sz w:val="20"/>
        </w:rPr>
        <w:t xml:space="preserve"> </w:t>
      </w:r>
      <w:r w:rsidR="00390189">
        <w:rPr>
          <w:rFonts w:ascii="Calibri" w:eastAsia="Calibri" w:hAnsi="Calibri" w:cs="Calibri"/>
          <w:sz w:val="20"/>
        </w:rPr>
        <w:t>and/</w:t>
      </w:r>
      <w:r w:rsidR="006103F0">
        <w:rPr>
          <w:rFonts w:ascii="Calibri" w:eastAsia="Calibri" w:hAnsi="Calibri" w:cs="Calibri"/>
          <w:sz w:val="20"/>
        </w:rPr>
        <w:t>or have such entity or individual register one or more of the Pioneer Domain Names</w:t>
      </w:r>
      <w:r w:rsidR="002C46D1">
        <w:rPr>
          <w:rFonts w:ascii="Calibri" w:eastAsia="Calibri" w:hAnsi="Calibri" w:cs="Calibri"/>
          <w:sz w:val="20"/>
        </w:rPr>
        <w:t>,</w:t>
      </w:r>
      <w:r w:rsidR="00B07119">
        <w:rPr>
          <w:rFonts w:ascii="Calibri" w:eastAsia="Calibri" w:hAnsi="Calibri" w:cs="Calibri"/>
          <w:sz w:val="20"/>
        </w:rPr>
        <w:t xml:space="preserve"> except in the </w:t>
      </w:r>
      <w:proofErr w:type="gramStart"/>
      <w:r w:rsidR="00B07119">
        <w:rPr>
          <w:rFonts w:ascii="Calibri" w:eastAsia="Calibri" w:hAnsi="Calibri" w:cs="Calibri"/>
          <w:sz w:val="20"/>
        </w:rPr>
        <w:t>event</w:t>
      </w:r>
      <w:proofErr w:type="gramEnd"/>
      <w:r w:rsidR="00B07119">
        <w:rPr>
          <w:rFonts w:ascii="Calibri" w:eastAsia="Calibri" w:hAnsi="Calibri" w:cs="Calibri"/>
          <w:sz w:val="20"/>
        </w:rPr>
        <w:t xml:space="preserve"> that</w:t>
      </w:r>
      <w:r w:rsidR="003175A7" w:rsidRPr="003175A7">
        <w:rPr>
          <w:rFonts w:ascii="Calibri" w:eastAsia="Calibri" w:hAnsi="Calibri" w:cs="Calibri"/>
          <w:sz w:val="20"/>
        </w:rPr>
        <w:t xml:space="preserve">, at the time Registry seeks to </w:t>
      </w:r>
      <w:r w:rsidR="00157608">
        <w:rPr>
          <w:rFonts w:ascii="Calibri" w:eastAsia="Calibri" w:hAnsi="Calibri" w:cs="Calibri"/>
          <w:sz w:val="20"/>
        </w:rPr>
        <w:t>a</w:t>
      </w:r>
      <w:r w:rsidR="003175A7" w:rsidRPr="003175A7">
        <w:rPr>
          <w:rFonts w:ascii="Calibri" w:eastAsia="Calibri" w:hAnsi="Calibri" w:cs="Calibri"/>
          <w:sz w:val="20"/>
        </w:rPr>
        <w:t xml:space="preserve">llocate or register a </w:t>
      </w:r>
      <w:r w:rsidR="00157608">
        <w:rPr>
          <w:rFonts w:ascii="Calibri" w:eastAsia="Calibri" w:hAnsi="Calibri" w:cs="Calibri"/>
          <w:sz w:val="20"/>
        </w:rPr>
        <w:t xml:space="preserve">Pioneer </w:t>
      </w:r>
      <w:r w:rsidR="003175A7" w:rsidRPr="003175A7">
        <w:rPr>
          <w:rFonts w:ascii="Calibri" w:eastAsia="Calibri" w:hAnsi="Calibri" w:cs="Calibri"/>
          <w:sz w:val="20"/>
        </w:rPr>
        <w:t xml:space="preserve">Name, the </w:t>
      </w:r>
      <w:r w:rsidR="00C71602">
        <w:rPr>
          <w:rFonts w:ascii="Calibri" w:eastAsia="Calibri" w:hAnsi="Calibri" w:cs="Calibri"/>
          <w:sz w:val="20"/>
        </w:rPr>
        <w:t xml:space="preserve">Pioneer </w:t>
      </w:r>
      <w:r w:rsidR="003175A7" w:rsidRPr="003175A7">
        <w:rPr>
          <w:rFonts w:ascii="Calibri" w:eastAsia="Calibri" w:hAnsi="Calibri" w:cs="Calibri"/>
          <w:sz w:val="20"/>
        </w:rPr>
        <w:t xml:space="preserve">Name matches a label contained in the list provided to Registry Operator by the TMCH Sunrise and Claims Provider containing the labels attributable to </w:t>
      </w:r>
      <w:r w:rsidR="005D5EBD">
        <w:rPr>
          <w:rFonts w:ascii="Calibri" w:eastAsia="Calibri" w:hAnsi="Calibri" w:cs="Calibri"/>
          <w:sz w:val="20"/>
        </w:rPr>
        <w:t>trademark holders who have entered their marks into the TMCH (”Sunrise-</w:t>
      </w:r>
      <w:r w:rsidR="003175A7" w:rsidRPr="003175A7">
        <w:rPr>
          <w:rFonts w:ascii="Calibri" w:eastAsia="Calibri" w:hAnsi="Calibri" w:cs="Calibri"/>
          <w:sz w:val="20"/>
        </w:rPr>
        <w:t>Eligible Rights Holders</w:t>
      </w:r>
      <w:r w:rsidR="005D5EBD">
        <w:rPr>
          <w:rFonts w:ascii="Calibri" w:eastAsia="Calibri" w:hAnsi="Calibri" w:cs="Calibri"/>
          <w:sz w:val="20"/>
        </w:rPr>
        <w:t>”)</w:t>
      </w:r>
      <w:r w:rsidR="00C71602">
        <w:rPr>
          <w:rFonts w:ascii="Calibri" w:eastAsia="Calibri" w:hAnsi="Calibri" w:cs="Calibri"/>
          <w:sz w:val="20"/>
        </w:rPr>
        <w:t>.</w:t>
      </w:r>
      <w:r w:rsidR="008A7677">
        <w:rPr>
          <w:rFonts w:ascii="Calibri" w:eastAsia="Calibri" w:hAnsi="Calibri" w:cs="Calibri"/>
          <w:sz w:val="20"/>
        </w:rPr>
        <w:t xml:space="preserve"> </w:t>
      </w:r>
      <w:r w:rsidR="00C71602">
        <w:rPr>
          <w:rFonts w:ascii="Calibri" w:eastAsia="Calibri" w:hAnsi="Calibri" w:cs="Calibri"/>
          <w:sz w:val="20"/>
        </w:rPr>
        <w:t xml:space="preserve">In such event </w:t>
      </w:r>
      <w:r w:rsidR="003175A7" w:rsidRPr="003175A7">
        <w:rPr>
          <w:rFonts w:ascii="Calibri" w:eastAsia="Calibri" w:hAnsi="Calibri" w:cs="Calibri"/>
          <w:sz w:val="20"/>
        </w:rPr>
        <w:t xml:space="preserve">such </w:t>
      </w:r>
      <w:r w:rsidR="00C71602">
        <w:rPr>
          <w:rFonts w:ascii="Calibri" w:eastAsia="Calibri" w:hAnsi="Calibri" w:cs="Calibri"/>
          <w:sz w:val="20"/>
        </w:rPr>
        <w:t xml:space="preserve">Pioneer </w:t>
      </w:r>
      <w:r w:rsidR="003175A7" w:rsidRPr="003175A7">
        <w:rPr>
          <w:rFonts w:ascii="Calibri" w:eastAsia="Calibri" w:hAnsi="Calibri" w:cs="Calibri"/>
          <w:sz w:val="20"/>
        </w:rPr>
        <w:t xml:space="preserve">Name </w:t>
      </w:r>
      <w:r w:rsidR="00C71602">
        <w:rPr>
          <w:rFonts w:ascii="Calibri" w:eastAsia="Calibri" w:hAnsi="Calibri" w:cs="Calibri"/>
          <w:sz w:val="20"/>
        </w:rPr>
        <w:t xml:space="preserve">may </w:t>
      </w:r>
      <w:r w:rsidR="008A7677">
        <w:rPr>
          <w:rFonts w:ascii="Calibri" w:eastAsia="Calibri" w:hAnsi="Calibri" w:cs="Calibri"/>
          <w:sz w:val="20"/>
        </w:rPr>
        <w:t xml:space="preserve">only </w:t>
      </w:r>
      <w:r w:rsidR="003175A7" w:rsidRPr="003175A7">
        <w:rPr>
          <w:rFonts w:ascii="Calibri" w:eastAsia="Calibri" w:hAnsi="Calibri" w:cs="Calibri"/>
          <w:sz w:val="20"/>
        </w:rPr>
        <w:t xml:space="preserve">be </w:t>
      </w:r>
      <w:r w:rsidR="00C71602">
        <w:rPr>
          <w:rFonts w:ascii="Calibri" w:eastAsia="Calibri" w:hAnsi="Calibri" w:cs="Calibri"/>
          <w:sz w:val="20"/>
        </w:rPr>
        <w:t>a</w:t>
      </w:r>
      <w:r w:rsidR="003175A7" w:rsidRPr="003175A7">
        <w:rPr>
          <w:rFonts w:ascii="Calibri" w:eastAsia="Calibri" w:hAnsi="Calibri" w:cs="Calibri"/>
          <w:sz w:val="20"/>
        </w:rPr>
        <w:t xml:space="preserve">llocated or </w:t>
      </w:r>
      <w:r w:rsidR="00E37650" w:rsidRPr="003175A7">
        <w:rPr>
          <w:rFonts w:ascii="Calibri" w:eastAsia="Calibri" w:hAnsi="Calibri" w:cs="Calibri"/>
          <w:sz w:val="20"/>
        </w:rPr>
        <w:t>registered</w:t>
      </w:r>
      <w:r w:rsidR="00E37650">
        <w:rPr>
          <w:rFonts w:ascii="Calibri" w:eastAsia="Calibri" w:hAnsi="Calibri" w:cs="Calibri"/>
          <w:sz w:val="20"/>
        </w:rPr>
        <w:t xml:space="preserve"> to</w:t>
      </w:r>
      <w:r w:rsidR="003175A7" w:rsidRPr="003175A7">
        <w:rPr>
          <w:rFonts w:ascii="Calibri" w:eastAsia="Calibri" w:hAnsi="Calibri" w:cs="Calibri"/>
          <w:sz w:val="20"/>
        </w:rPr>
        <w:t xml:space="preserve"> a</w:t>
      </w:r>
      <w:r w:rsidR="00767982">
        <w:rPr>
          <w:rFonts w:ascii="Calibri" w:eastAsia="Calibri" w:hAnsi="Calibri" w:cs="Calibri"/>
          <w:sz w:val="20"/>
        </w:rPr>
        <w:t xml:space="preserve">n entity or individual </w:t>
      </w:r>
      <w:r w:rsidR="003175A7" w:rsidRPr="003175A7">
        <w:rPr>
          <w:rFonts w:ascii="Calibri" w:eastAsia="Calibri" w:hAnsi="Calibri" w:cs="Calibri"/>
          <w:sz w:val="20"/>
        </w:rPr>
        <w:t>as follows</w:t>
      </w:r>
      <w:r w:rsidR="00C71602">
        <w:rPr>
          <w:rFonts w:ascii="Calibri" w:eastAsia="Calibri" w:hAnsi="Calibri" w:cs="Calibri"/>
          <w:sz w:val="20"/>
        </w:rPr>
        <w:t>:</w:t>
      </w:r>
    </w:p>
    <w:p w14:paraId="7A44E136" w14:textId="77777777" w:rsidR="00A762DD" w:rsidRDefault="00A762DD" w:rsidP="005516D7">
      <w:pPr>
        <w:pStyle w:val="Standaard1"/>
        <w:numPr>
          <w:ilvl w:val="0"/>
          <w:numId w:val="1"/>
        </w:numPr>
        <w:rPr>
          <w:rFonts w:ascii="Calibri" w:eastAsia="Calibri" w:hAnsi="Calibri" w:cs="Calibri"/>
          <w:sz w:val="20"/>
        </w:rPr>
      </w:pPr>
      <w:r w:rsidRPr="00A762DD">
        <w:rPr>
          <w:rFonts w:ascii="Calibri" w:eastAsia="Calibri" w:hAnsi="Calibri" w:cs="Calibri"/>
          <w:sz w:val="20"/>
        </w:rPr>
        <w:lastRenderedPageBreak/>
        <w:t xml:space="preserve">To a </w:t>
      </w:r>
      <w:r w:rsidR="00767982">
        <w:rPr>
          <w:rFonts w:ascii="Calibri" w:eastAsia="Calibri" w:hAnsi="Calibri" w:cs="Calibri"/>
          <w:sz w:val="20"/>
        </w:rPr>
        <w:t xml:space="preserve">party </w:t>
      </w:r>
      <w:r w:rsidRPr="00A762DD">
        <w:rPr>
          <w:rFonts w:ascii="Calibri" w:eastAsia="Calibri" w:hAnsi="Calibri" w:cs="Calibri"/>
          <w:sz w:val="20"/>
        </w:rPr>
        <w:t xml:space="preserve">who is a Sunrise-Eligible Rights Holder with a valid SMD file for a label that matches the </w:t>
      </w:r>
      <w:proofErr w:type="gramStart"/>
      <w:r w:rsidR="00767982">
        <w:rPr>
          <w:rFonts w:ascii="Calibri" w:eastAsia="Calibri" w:hAnsi="Calibri" w:cs="Calibri"/>
          <w:sz w:val="20"/>
        </w:rPr>
        <w:t xml:space="preserve">Pioneer </w:t>
      </w:r>
      <w:r w:rsidRPr="00A762DD">
        <w:rPr>
          <w:rFonts w:ascii="Calibri" w:eastAsia="Calibri" w:hAnsi="Calibri" w:cs="Calibri"/>
          <w:sz w:val="20"/>
        </w:rPr>
        <w:t xml:space="preserve"> Name</w:t>
      </w:r>
      <w:proofErr w:type="gramEnd"/>
      <w:r w:rsidRPr="00A762DD">
        <w:rPr>
          <w:rFonts w:ascii="Calibri" w:eastAsia="Calibri" w:hAnsi="Calibri" w:cs="Calibri"/>
          <w:sz w:val="20"/>
        </w:rPr>
        <w:t>; or</w:t>
      </w:r>
    </w:p>
    <w:p w14:paraId="3F80C755" w14:textId="77777777" w:rsidR="00A762DD" w:rsidRDefault="00A762DD" w:rsidP="005516D7">
      <w:pPr>
        <w:pStyle w:val="Standaard1"/>
        <w:numPr>
          <w:ilvl w:val="0"/>
          <w:numId w:val="1"/>
        </w:numPr>
        <w:rPr>
          <w:rFonts w:ascii="Calibri" w:eastAsia="Calibri" w:hAnsi="Calibri" w:cs="Calibri"/>
          <w:sz w:val="20"/>
        </w:rPr>
      </w:pPr>
      <w:r w:rsidRPr="00CB606B">
        <w:rPr>
          <w:rFonts w:ascii="Calibri" w:eastAsia="Calibri" w:hAnsi="Calibri" w:cs="Calibri"/>
          <w:sz w:val="20"/>
        </w:rPr>
        <w:t xml:space="preserve">To a </w:t>
      </w:r>
      <w:r w:rsidR="00767982">
        <w:rPr>
          <w:rFonts w:ascii="Calibri" w:eastAsia="Calibri" w:hAnsi="Calibri" w:cs="Calibri"/>
          <w:sz w:val="20"/>
        </w:rPr>
        <w:t xml:space="preserve">party </w:t>
      </w:r>
      <w:r w:rsidRPr="00CB606B">
        <w:rPr>
          <w:rFonts w:ascii="Calibri" w:eastAsia="Calibri" w:hAnsi="Calibri" w:cs="Calibri"/>
          <w:sz w:val="20"/>
        </w:rPr>
        <w:t>who is an international, national, regional, local or municipal governmental authority (a “</w:t>
      </w:r>
      <w:r w:rsidRPr="00EA3509">
        <w:rPr>
          <w:rFonts w:ascii="Calibri" w:eastAsia="Calibri" w:hAnsi="Calibri" w:cs="Calibri"/>
          <w:sz w:val="20"/>
        </w:rPr>
        <w:t>Public Authority</w:t>
      </w:r>
      <w:r w:rsidRPr="00CB606B">
        <w:rPr>
          <w:rFonts w:ascii="Calibri" w:eastAsia="Calibri" w:hAnsi="Calibri" w:cs="Calibri"/>
          <w:sz w:val="20"/>
        </w:rPr>
        <w:t xml:space="preserve">”) and such </w:t>
      </w:r>
      <w:r w:rsidR="00767982">
        <w:rPr>
          <w:rFonts w:ascii="Calibri" w:eastAsia="Calibri" w:hAnsi="Calibri" w:cs="Calibri"/>
          <w:sz w:val="20"/>
        </w:rPr>
        <w:t xml:space="preserve">Pioneer </w:t>
      </w:r>
      <w:r w:rsidRPr="00CB606B">
        <w:rPr>
          <w:rFonts w:ascii="Calibri" w:eastAsia="Calibri" w:hAnsi="Calibri" w:cs="Calibri"/>
          <w:sz w:val="20"/>
        </w:rPr>
        <w:t>Name is either identical to, or translation or a transliteration of, (</w:t>
      </w:r>
      <w:proofErr w:type="spellStart"/>
      <w:r w:rsidRPr="00CB606B">
        <w:rPr>
          <w:rFonts w:ascii="Calibri" w:eastAsia="Calibri" w:hAnsi="Calibri" w:cs="Calibri"/>
          <w:sz w:val="20"/>
        </w:rPr>
        <w:t>i</w:t>
      </w:r>
      <w:proofErr w:type="spellEnd"/>
      <w:r w:rsidRPr="00CB606B">
        <w:rPr>
          <w:rFonts w:ascii="Calibri" w:eastAsia="Calibri" w:hAnsi="Calibri" w:cs="Calibri"/>
          <w:sz w:val="20"/>
        </w:rPr>
        <w:t>) the name or acronym of such Public Authority, (ii) the name of a building, park, monument, airport or other public place operated by such Public Authority,</w:t>
      </w:r>
      <w:r>
        <w:rPr>
          <w:rFonts w:ascii="Calibri" w:eastAsia="Calibri" w:hAnsi="Calibri" w:cs="Calibri"/>
          <w:sz w:val="20"/>
        </w:rPr>
        <w:t xml:space="preserve"> </w:t>
      </w:r>
      <w:r w:rsidRPr="00CB606B">
        <w:rPr>
          <w:rFonts w:ascii="Calibri" w:eastAsia="Calibri" w:hAnsi="Calibri" w:cs="Calibri"/>
          <w:sz w:val="20"/>
        </w:rPr>
        <w:t>(iii</w:t>
      </w:r>
      <w:proofErr w:type="gramStart"/>
      <w:r w:rsidRPr="00CB606B">
        <w:rPr>
          <w:rFonts w:ascii="Calibri" w:eastAsia="Calibri" w:hAnsi="Calibri" w:cs="Calibri"/>
          <w:sz w:val="20"/>
        </w:rPr>
        <w:t>)   the</w:t>
      </w:r>
      <w:proofErr w:type="gramEnd"/>
      <w:r w:rsidRPr="00CB606B">
        <w:rPr>
          <w:rFonts w:ascii="Calibri" w:eastAsia="Calibri" w:hAnsi="Calibri" w:cs="Calibri"/>
          <w:sz w:val="20"/>
        </w:rPr>
        <w:t xml:space="preserve">   name   of   a   region,   city,   street,   district   or   other   geographic   area   under   the governance  of  such  Public  Authority,  or  (iv)  the  name  of  a  recognized  public  service provided by such Public Authority.   </w:t>
      </w:r>
    </w:p>
    <w:p w14:paraId="4A6BE550" w14:textId="77777777" w:rsidR="002F01A8" w:rsidRDefault="002F01A8" w:rsidP="007868D8">
      <w:pPr>
        <w:pStyle w:val="Standaard1"/>
        <w:rPr>
          <w:rFonts w:ascii="Calibri" w:eastAsia="Calibri" w:hAnsi="Calibri" w:cs="Calibri"/>
          <w:sz w:val="20"/>
        </w:rPr>
      </w:pPr>
    </w:p>
    <w:p w14:paraId="28491B4F" w14:textId="77777777" w:rsidR="002F01A8" w:rsidRDefault="002F01A8" w:rsidP="007868D8">
      <w:pPr>
        <w:pStyle w:val="Standaard1"/>
        <w:rPr>
          <w:rFonts w:ascii="Calibri" w:eastAsia="Calibri" w:hAnsi="Calibri" w:cs="Calibri"/>
          <w:sz w:val="20"/>
        </w:rPr>
      </w:pPr>
    </w:p>
    <w:p w14:paraId="17A97919" w14:textId="41FF2D71" w:rsidR="00365307" w:rsidRDefault="00365307" w:rsidP="00365307">
      <w:pPr>
        <w:pStyle w:val="Standaard1"/>
        <w:rPr>
          <w:rFonts w:ascii="Calibri" w:eastAsia="Calibri" w:hAnsi="Calibri" w:cs="Calibri"/>
          <w:sz w:val="20"/>
        </w:rPr>
      </w:pPr>
      <w:r>
        <w:rPr>
          <w:rFonts w:ascii="Calibri" w:eastAsia="Calibri" w:hAnsi="Calibri" w:cs="Calibri"/>
          <w:sz w:val="20"/>
        </w:rPr>
        <w:t xml:space="preserve">Any entity or individual that is of the opinion that </w:t>
      </w:r>
      <w:r w:rsidR="001A68C3">
        <w:rPr>
          <w:rFonts w:ascii="Calibri" w:eastAsia="Calibri" w:hAnsi="Calibri" w:cs="Calibri"/>
          <w:sz w:val="20"/>
        </w:rPr>
        <w:t xml:space="preserve">the </w:t>
      </w:r>
      <w:r>
        <w:rPr>
          <w:rFonts w:ascii="Calibri" w:eastAsia="Calibri" w:hAnsi="Calibri" w:cs="Calibri"/>
          <w:sz w:val="20"/>
        </w:rPr>
        <w:t>purpose</w:t>
      </w:r>
      <w:r w:rsidR="001A68C3">
        <w:rPr>
          <w:rFonts w:ascii="Calibri" w:eastAsia="Calibri" w:hAnsi="Calibri" w:cs="Calibri"/>
          <w:sz w:val="20"/>
        </w:rPr>
        <w:t>s</w:t>
      </w:r>
      <w:r>
        <w:rPr>
          <w:rFonts w:ascii="Calibri" w:eastAsia="Calibri" w:hAnsi="Calibri" w:cs="Calibri"/>
          <w:sz w:val="20"/>
        </w:rPr>
        <w:t xml:space="preserve"> of promoting or operating the TLD are best served by allocating a specific Pioneer Name</w:t>
      </w:r>
      <w:r w:rsidR="004F63D9">
        <w:rPr>
          <w:rFonts w:ascii="Calibri" w:eastAsia="Calibri" w:hAnsi="Calibri" w:cs="Calibri"/>
          <w:sz w:val="20"/>
        </w:rPr>
        <w:t>,</w:t>
      </w:r>
      <w:r>
        <w:rPr>
          <w:rFonts w:ascii="Calibri" w:eastAsia="Calibri" w:hAnsi="Calibri" w:cs="Calibri"/>
          <w:sz w:val="20"/>
        </w:rPr>
        <w:t xml:space="preserve"> that is not yet allocated or registered</w:t>
      </w:r>
      <w:r w:rsidR="004F63D9">
        <w:rPr>
          <w:rFonts w:ascii="Calibri" w:eastAsia="Calibri" w:hAnsi="Calibri" w:cs="Calibri"/>
          <w:sz w:val="20"/>
        </w:rPr>
        <w:t>,</w:t>
      </w:r>
      <w:r w:rsidR="001A68C3">
        <w:rPr>
          <w:rFonts w:ascii="Calibri" w:eastAsia="Calibri" w:hAnsi="Calibri" w:cs="Calibri"/>
          <w:sz w:val="20"/>
        </w:rPr>
        <w:t xml:space="preserve"> to them</w:t>
      </w:r>
      <w:r>
        <w:rPr>
          <w:rFonts w:ascii="Calibri" w:eastAsia="Calibri" w:hAnsi="Calibri" w:cs="Calibri"/>
          <w:sz w:val="20"/>
        </w:rPr>
        <w:t xml:space="preserve">, is hereby invited to express such opinion (as well as its fundamentals) through the form found </w:t>
      </w:r>
      <w:r w:rsidRPr="003D211C">
        <w:rPr>
          <w:rFonts w:ascii="Calibri" w:eastAsia="Calibri" w:hAnsi="Calibri" w:cs="Calibri"/>
          <w:sz w:val="20"/>
          <w:u w:val="single"/>
        </w:rPr>
        <w:t>here</w:t>
      </w:r>
      <w:r>
        <w:rPr>
          <w:rFonts w:ascii="Calibri" w:eastAsia="Calibri" w:hAnsi="Calibri" w:cs="Calibri"/>
          <w:sz w:val="20"/>
        </w:rPr>
        <w:t xml:space="preserve">. The Registry will consider such opinions as an expression of interest. The Registry, in its sole discretion, might allocate the </w:t>
      </w:r>
      <w:r w:rsidR="001A68C3">
        <w:rPr>
          <w:rFonts w:ascii="Calibri" w:eastAsia="Calibri" w:hAnsi="Calibri" w:cs="Calibri"/>
          <w:sz w:val="20"/>
        </w:rPr>
        <w:t xml:space="preserve">Pioneer </w:t>
      </w:r>
      <w:r>
        <w:rPr>
          <w:rFonts w:ascii="Calibri" w:eastAsia="Calibri" w:hAnsi="Calibri" w:cs="Calibri"/>
          <w:sz w:val="20"/>
        </w:rPr>
        <w:t>Name to such entity or individual.</w:t>
      </w:r>
      <w:r w:rsidRPr="00E44EC0">
        <w:rPr>
          <w:rFonts w:ascii="Calibri" w:eastAsia="Calibri" w:hAnsi="Calibri" w:cs="Calibri"/>
          <w:sz w:val="20"/>
        </w:rPr>
        <w:t xml:space="preserve"> </w:t>
      </w:r>
      <w:r>
        <w:rPr>
          <w:rFonts w:ascii="Calibri" w:eastAsia="Calibri" w:hAnsi="Calibri" w:cs="Calibri"/>
          <w:sz w:val="20"/>
        </w:rPr>
        <w:t xml:space="preserve">The Registry will not be obliged to notify </w:t>
      </w:r>
      <w:r w:rsidR="001A68C3">
        <w:rPr>
          <w:rFonts w:ascii="Calibri" w:eastAsia="Calibri" w:hAnsi="Calibri" w:cs="Calibri"/>
          <w:sz w:val="20"/>
        </w:rPr>
        <w:t xml:space="preserve">in any way </w:t>
      </w:r>
      <w:r>
        <w:rPr>
          <w:rFonts w:ascii="Calibri" w:eastAsia="Calibri" w:hAnsi="Calibri" w:cs="Calibri"/>
          <w:sz w:val="20"/>
        </w:rPr>
        <w:t xml:space="preserve">the respective entities or individuals of its final decision not to allocate the </w:t>
      </w:r>
      <w:r w:rsidR="001A68C3">
        <w:rPr>
          <w:rFonts w:ascii="Calibri" w:eastAsia="Calibri" w:hAnsi="Calibri" w:cs="Calibri"/>
          <w:sz w:val="20"/>
        </w:rPr>
        <w:t xml:space="preserve">Pioneer </w:t>
      </w:r>
      <w:r>
        <w:rPr>
          <w:rFonts w:ascii="Calibri" w:eastAsia="Calibri" w:hAnsi="Calibri" w:cs="Calibri"/>
          <w:sz w:val="20"/>
        </w:rPr>
        <w:t>Name to them</w:t>
      </w:r>
      <w:r w:rsidR="003C453D">
        <w:rPr>
          <w:rFonts w:ascii="Calibri" w:eastAsia="Calibri" w:hAnsi="Calibri" w:cs="Calibri"/>
          <w:sz w:val="20"/>
        </w:rPr>
        <w:t>, nor shall the Registry be obliged to motivate or substantiate in any way its decision</w:t>
      </w:r>
      <w:r>
        <w:rPr>
          <w:rFonts w:ascii="Calibri" w:eastAsia="Calibri" w:hAnsi="Calibri" w:cs="Calibri"/>
          <w:sz w:val="20"/>
        </w:rPr>
        <w:t xml:space="preserve">. The Registry’s final decision can always be known through the WHOIS Register.  </w:t>
      </w:r>
    </w:p>
    <w:p w14:paraId="5B976DED" w14:textId="77777777" w:rsidR="008D1533" w:rsidRDefault="003335CD">
      <w:pPr>
        <w:pStyle w:val="Heading2"/>
        <w:contextualSpacing w:val="0"/>
      </w:pPr>
      <w:bookmarkStart w:id="3" w:name="h.89j1iq9i60i3" w:colFirst="0" w:colLast="0"/>
      <w:bookmarkEnd w:id="3"/>
      <w:r>
        <w:t xml:space="preserve">Sunrise Overview </w:t>
      </w:r>
    </w:p>
    <w:p w14:paraId="00A8CB91" w14:textId="77777777" w:rsidR="009347D0" w:rsidRDefault="009347D0">
      <w:pPr>
        <w:pStyle w:val="Standaard1"/>
        <w:rPr>
          <w:rFonts w:ascii="Calibri" w:eastAsia="Calibri" w:hAnsi="Calibri" w:cs="Calibri"/>
          <w:i/>
          <w:sz w:val="20"/>
        </w:rPr>
      </w:pPr>
    </w:p>
    <w:p w14:paraId="5B60FFA1" w14:textId="77777777" w:rsidR="008D1533" w:rsidRDefault="0053209E">
      <w:pPr>
        <w:pStyle w:val="Standaard1"/>
      </w:pPr>
      <w:r>
        <w:rPr>
          <w:rFonts w:ascii="Calibri" w:eastAsia="Calibri" w:hAnsi="Calibri" w:cs="Calibri"/>
          <w:i/>
          <w:sz w:val="20"/>
        </w:rPr>
        <w:t>April</w:t>
      </w:r>
      <w:r w:rsidR="003335CD">
        <w:rPr>
          <w:rFonts w:ascii="Calibri" w:eastAsia="Calibri" w:hAnsi="Calibri" w:cs="Calibri"/>
          <w:i/>
          <w:sz w:val="20"/>
        </w:rPr>
        <w:t xml:space="preserve"> </w:t>
      </w:r>
      <w:r>
        <w:rPr>
          <w:rFonts w:ascii="Calibri" w:eastAsia="Calibri" w:hAnsi="Calibri" w:cs="Calibri"/>
          <w:i/>
          <w:sz w:val="20"/>
        </w:rPr>
        <w:t>28th</w:t>
      </w:r>
      <w:r w:rsidR="003335CD">
        <w:rPr>
          <w:rFonts w:ascii="Calibri" w:eastAsia="Calibri" w:hAnsi="Calibri" w:cs="Calibri"/>
          <w:i/>
          <w:sz w:val="20"/>
        </w:rPr>
        <w:t xml:space="preserve"> 2015, 12:00 UTC – </w:t>
      </w:r>
      <w:r w:rsidR="006237CA">
        <w:rPr>
          <w:rFonts w:ascii="Calibri" w:eastAsia="Calibri" w:hAnsi="Calibri" w:cs="Calibri"/>
          <w:i/>
          <w:sz w:val="20"/>
        </w:rPr>
        <w:t>May</w:t>
      </w:r>
      <w:r w:rsidR="003335CD">
        <w:rPr>
          <w:rFonts w:ascii="Calibri" w:eastAsia="Calibri" w:hAnsi="Calibri" w:cs="Calibri"/>
          <w:i/>
          <w:sz w:val="20"/>
        </w:rPr>
        <w:t xml:space="preserve"> </w:t>
      </w:r>
      <w:r>
        <w:rPr>
          <w:rFonts w:ascii="Calibri" w:eastAsia="Calibri" w:hAnsi="Calibri" w:cs="Calibri"/>
          <w:i/>
          <w:sz w:val="20"/>
        </w:rPr>
        <w:t>28</w:t>
      </w:r>
      <w:r w:rsidR="006237CA">
        <w:rPr>
          <w:rFonts w:ascii="Calibri" w:eastAsia="Calibri" w:hAnsi="Calibri" w:cs="Calibri"/>
          <w:i/>
          <w:sz w:val="20"/>
        </w:rPr>
        <w:t>th</w:t>
      </w:r>
      <w:r w:rsidR="003335CD">
        <w:rPr>
          <w:rFonts w:ascii="Calibri" w:eastAsia="Calibri" w:hAnsi="Calibri" w:cs="Calibri"/>
          <w:i/>
          <w:sz w:val="20"/>
        </w:rPr>
        <w:t xml:space="preserve"> 2015, 12:00 UTC </w:t>
      </w:r>
    </w:p>
    <w:p w14:paraId="333B97DC" w14:textId="77777777" w:rsidR="008D1533" w:rsidRDefault="008D1533">
      <w:pPr>
        <w:pStyle w:val="Standaard1"/>
      </w:pPr>
    </w:p>
    <w:p w14:paraId="103D9AA2" w14:textId="77777777" w:rsidR="008D1533" w:rsidRDefault="003335CD">
      <w:pPr>
        <w:pStyle w:val="Standaard1"/>
      </w:pPr>
      <w:r>
        <w:rPr>
          <w:rFonts w:ascii="Calibri" w:eastAsia="Calibri" w:hAnsi="Calibri" w:cs="Calibri"/>
          <w:sz w:val="20"/>
        </w:rPr>
        <w:t xml:space="preserve">Sunrise is a limited-time opportunity </w:t>
      </w:r>
      <w:r w:rsidR="00BF0A8E">
        <w:rPr>
          <w:rFonts w:ascii="Calibri" w:eastAsia="Calibri" w:hAnsi="Calibri" w:cs="Calibri"/>
          <w:sz w:val="20"/>
        </w:rPr>
        <w:t xml:space="preserve">where only </w:t>
      </w:r>
      <w:r w:rsidR="002C19C9">
        <w:rPr>
          <w:rFonts w:ascii="Calibri" w:eastAsia="Calibri" w:hAnsi="Calibri" w:cs="Calibri"/>
          <w:sz w:val="20"/>
        </w:rPr>
        <w:t>Sunrise-</w:t>
      </w:r>
      <w:r w:rsidR="002C19C9" w:rsidRPr="003175A7">
        <w:rPr>
          <w:rFonts w:ascii="Calibri" w:eastAsia="Calibri" w:hAnsi="Calibri" w:cs="Calibri"/>
          <w:sz w:val="20"/>
        </w:rPr>
        <w:t>Eligible Rights Holders</w:t>
      </w:r>
      <w:r w:rsidR="002C19C9" w:rsidDel="002C19C9">
        <w:rPr>
          <w:rFonts w:ascii="Calibri" w:eastAsia="Calibri" w:hAnsi="Calibri" w:cs="Calibri"/>
          <w:sz w:val="20"/>
        </w:rPr>
        <w:t xml:space="preserve"> </w:t>
      </w:r>
      <w:r>
        <w:rPr>
          <w:rFonts w:ascii="Calibri" w:eastAsia="Calibri" w:hAnsi="Calibri" w:cs="Calibri"/>
          <w:sz w:val="20"/>
        </w:rPr>
        <w:t xml:space="preserve">who wish to register Domain Names in the </w:t>
      </w:r>
      <w:r w:rsidR="00BB6D1F">
        <w:rPr>
          <w:rFonts w:ascii="Calibri" w:eastAsia="Calibri" w:hAnsi="Calibri" w:cs="Calibri"/>
          <w:sz w:val="20"/>
        </w:rPr>
        <w:t>TLD</w:t>
      </w:r>
      <w:r w:rsidR="00BF0A8E">
        <w:rPr>
          <w:rFonts w:ascii="Calibri" w:eastAsia="Calibri" w:hAnsi="Calibri" w:cs="Calibri"/>
          <w:sz w:val="20"/>
        </w:rPr>
        <w:t xml:space="preserve"> may apply</w:t>
      </w:r>
      <w:r>
        <w:rPr>
          <w:rFonts w:ascii="Calibri" w:eastAsia="Calibri" w:hAnsi="Calibri" w:cs="Calibri"/>
          <w:sz w:val="20"/>
        </w:rPr>
        <w:t>.</w:t>
      </w:r>
    </w:p>
    <w:p w14:paraId="2661E5CF" w14:textId="77777777" w:rsidR="008D1533" w:rsidRDefault="008D1533">
      <w:pPr>
        <w:pStyle w:val="Standaard1"/>
      </w:pPr>
    </w:p>
    <w:p w14:paraId="14BA0F71" w14:textId="757F2F39" w:rsidR="00DC789D" w:rsidRDefault="003335CD">
      <w:pPr>
        <w:pStyle w:val="Standaard1"/>
        <w:rPr>
          <w:rFonts w:ascii="Calibri" w:eastAsia="Calibri" w:hAnsi="Calibri" w:cs="Calibri"/>
          <w:sz w:val="20"/>
        </w:rPr>
      </w:pPr>
      <w:r>
        <w:rPr>
          <w:rFonts w:ascii="Calibri" w:eastAsia="Calibri" w:hAnsi="Calibri" w:cs="Calibri"/>
          <w:sz w:val="20"/>
        </w:rPr>
        <w:t xml:space="preserve">The Sunrise of </w:t>
      </w:r>
      <w:r w:rsidR="003C453D">
        <w:rPr>
          <w:rFonts w:ascii="Calibri" w:eastAsia="Calibri" w:hAnsi="Calibri" w:cs="Calibri"/>
          <w:sz w:val="20"/>
        </w:rPr>
        <w:t xml:space="preserve">the TLD </w:t>
      </w:r>
      <w:r>
        <w:rPr>
          <w:rFonts w:ascii="Calibri" w:eastAsia="Calibri" w:hAnsi="Calibri" w:cs="Calibri"/>
          <w:sz w:val="20"/>
        </w:rPr>
        <w:t>is a Start Date Sunrise.</w:t>
      </w:r>
      <w:r w:rsidR="00AD11C7">
        <w:rPr>
          <w:rFonts w:ascii="Calibri" w:eastAsia="Calibri" w:hAnsi="Calibri" w:cs="Calibri"/>
          <w:sz w:val="20"/>
        </w:rPr>
        <w:t xml:space="preserve"> Sunrise will run</w:t>
      </w:r>
      <w:r w:rsidR="00C23420">
        <w:rPr>
          <w:rFonts w:ascii="Calibri" w:eastAsia="Calibri" w:hAnsi="Calibri" w:cs="Calibri"/>
          <w:sz w:val="20"/>
        </w:rPr>
        <w:t xml:space="preserve"> between </w:t>
      </w:r>
      <w:r w:rsidR="00C23420">
        <w:rPr>
          <w:rFonts w:ascii="Calibri" w:eastAsia="Calibri" w:hAnsi="Calibri" w:cs="Calibri"/>
          <w:i/>
          <w:sz w:val="20"/>
        </w:rPr>
        <w:t>April 28th 2015, 12:00 UTC and May 28th 2015, 12:00 UTC</w:t>
      </w:r>
      <w:r w:rsidR="00C23420">
        <w:rPr>
          <w:rFonts w:ascii="Calibri" w:eastAsia="Calibri" w:hAnsi="Calibri" w:cs="Calibri"/>
          <w:sz w:val="20"/>
        </w:rPr>
        <w:t>.</w:t>
      </w:r>
      <w:r>
        <w:rPr>
          <w:rFonts w:ascii="Calibri" w:eastAsia="Calibri" w:hAnsi="Calibri" w:cs="Calibri"/>
          <w:sz w:val="20"/>
        </w:rPr>
        <w:t xml:space="preserve"> SMD Files </w:t>
      </w:r>
      <w:r w:rsidR="00C16D65">
        <w:rPr>
          <w:rFonts w:ascii="Calibri" w:eastAsia="Calibri" w:hAnsi="Calibri" w:cs="Calibri"/>
          <w:sz w:val="20"/>
        </w:rPr>
        <w:t xml:space="preserve">have to </w:t>
      </w:r>
      <w:r w:rsidR="00151087">
        <w:rPr>
          <w:rFonts w:ascii="Calibri" w:eastAsia="Calibri" w:hAnsi="Calibri" w:cs="Calibri"/>
          <w:sz w:val="20"/>
        </w:rPr>
        <w:t xml:space="preserve">be </w:t>
      </w:r>
      <w:r>
        <w:rPr>
          <w:rFonts w:ascii="Calibri" w:eastAsia="Calibri" w:hAnsi="Calibri" w:cs="Calibri"/>
          <w:sz w:val="20"/>
        </w:rPr>
        <w:t>submitted with</w:t>
      </w:r>
      <w:r w:rsidR="00C16D65">
        <w:rPr>
          <w:rFonts w:ascii="Calibri" w:eastAsia="Calibri" w:hAnsi="Calibri" w:cs="Calibri"/>
          <w:sz w:val="20"/>
        </w:rPr>
        <w:t>in this period in order to qualify.</w:t>
      </w:r>
      <w:r>
        <w:rPr>
          <w:rFonts w:ascii="Calibri" w:eastAsia="Calibri" w:hAnsi="Calibri" w:cs="Calibri"/>
          <w:sz w:val="20"/>
        </w:rPr>
        <w:t xml:space="preserve"> </w:t>
      </w:r>
      <w:proofErr w:type="gramStart"/>
      <w:r>
        <w:rPr>
          <w:rFonts w:ascii="Calibri" w:eastAsia="Calibri" w:hAnsi="Calibri" w:cs="Calibri"/>
          <w:sz w:val="20"/>
        </w:rPr>
        <w:t xml:space="preserve">Sunrise </w:t>
      </w:r>
      <w:r w:rsidR="00F20DF4">
        <w:rPr>
          <w:rFonts w:ascii="Calibri" w:eastAsia="Calibri" w:hAnsi="Calibri" w:cs="Calibri"/>
          <w:sz w:val="20"/>
        </w:rPr>
        <w:t>a</w:t>
      </w:r>
      <w:r>
        <w:rPr>
          <w:rFonts w:ascii="Calibri" w:eastAsia="Calibri" w:hAnsi="Calibri" w:cs="Calibri"/>
          <w:sz w:val="20"/>
        </w:rPr>
        <w:t>pplications are verified by the Registry against the TMCH</w:t>
      </w:r>
      <w:proofErr w:type="gramEnd"/>
      <w:r w:rsidR="00151CAC">
        <w:rPr>
          <w:rFonts w:ascii="Calibri" w:eastAsia="Calibri" w:hAnsi="Calibri" w:cs="Calibri"/>
          <w:sz w:val="20"/>
        </w:rPr>
        <w:t>.</w:t>
      </w:r>
      <w:r w:rsidR="005D6E52">
        <w:rPr>
          <w:rFonts w:ascii="Calibri" w:eastAsia="Calibri" w:hAnsi="Calibri" w:cs="Calibri"/>
          <w:sz w:val="20"/>
        </w:rPr>
        <w:t xml:space="preserve"> </w:t>
      </w:r>
      <w:proofErr w:type="gramStart"/>
      <w:r>
        <w:rPr>
          <w:rFonts w:ascii="Calibri" w:eastAsia="Calibri" w:hAnsi="Calibri" w:cs="Calibri"/>
          <w:sz w:val="20"/>
        </w:rPr>
        <w:t xml:space="preserve">Sunrise </w:t>
      </w:r>
      <w:r w:rsidR="00F20DF4">
        <w:rPr>
          <w:rFonts w:ascii="Calibri" w:eastAsia="Calibri" w:hAnsi="Calibri" w:cs="Calibri"/>
          <w:sz w:val="20"/>
        </w:rPr>
        <w:t>a</w:t>
      </w:r>
      <w:r>
        <w:rPr>
          <w:rFonts w:ascii="Calibri" w:eastAsia="Calibri" w:hAnsi="Calibri" w:cs="Calibri"/>
          <w:sz w:val="20"/>
        </w:rPr>
        <w:t>pplications missing a valid SMD File or containing an invalid SMD File will be rejected by the Registry</w:t>
      </w:r>
      <w:proofErr w:type="gramEnd"/>
      <w:r>
        <w:rPr>
          <w:rFonts w:ascii="Calibri" w:eastAsia="Calibri" w:hAnsi="Calibri" w:cs="Calibri"/>
          <w:sz w:val="20"/>
        </w:rPr>
        <w:t xml:space="preserve">. </w:t>
      </w:r>
    </w:p>
    <w:p w14:paraId="40EF2257" w14:textId="77777777" w:rsidR="00DC789D" w:rsidRDefault="00DC789D">
      <w:pPr>
        <w:pStyle w:val="Standaard1"/>
        <w:rPr>
          <w:rFonts w:ascii="Calibri" w:eastAsia="Calibri" w:hAnsi="Calibri" w:cs="Calibri"/>
          <w:sz w:val="20"/>
        </w:rPr>
      </w:pPr>
    </w:p>
    <w:p w14:paraId="3105379A" w14:textId="77777777" w:rsidR="00596C5B" w:rsidRDefault="003335CD">
      <w:pPr>
        <w:pStyle w:val="Standaard1"/>
        <w:rPr>
          <w:rFonts w:ascii="Calibri" w:eastAsia="Calibri" w:hAnsi="Calibri" w:cs="Calibri"/>
          <w:sz w:val="20"/>
        </w:rPr>
      </w:pPr>
      <w:r>
        <w:rPr>
          <w:rFonts w:ascii="Calibri" w:eastAsia="Calibri" w:hAnsi="Calibri" w:cs="Calibri"/>
          <w:sz w:val="20"/>
        </w:rPr>
        <w:t xml:space="preserve">Applications by </w:t>
      </w:r>
      <w:r w:rsidR="004A7757">
        <w:rPr>
          <w:rFonts w:ascii="Calibri" w:eastAsia="Calibri" w:hAnsi="Calibri" w:cs="Calibri"/>
          <w:sz w:val="20"/>
        </w:rPr>
        <w:t>Sunrise e</w:t>
      </w:r>
      <w:r w:rsidR="003C453D">
        <w:rPr>
          <w:rFonts w:ascii="Calibri" w:eastAsia="Calibri" w:hAnsi="Calibri" w:cs="Calibri"/>
          <w:sz w:val="20"/>
        </w:rPr>
        <w:t>ligible</w:t>
      </w:r>
      <w:r w:rsidR="004A7757">
        <w:rPr>
          <w:rFonts w:ascii="Calibri" w:eastAsia="Calibri" w:hAnsi="Calibri" w:cs="Calibri"/>
          <w:sz w:val="20"/>
        </w:rPr>
        <w:t xml:space="preserve"> </w:t>
      </w:r>
      <w:r w:rsidR="00F4359F">
        <w:rPr>
          <w:rFonts w:ascii="Calibri" w:eastAsia="Calibri" w:hAnsi="Calibri" w:cs="Calibri"/>
          <w:sz w:val="20"/>
        </w:rPr>
        <w:t>A</w:t>
      </w:r>
      <w:r w:rsidR="003C453D">
        <w:rPr>
          <w:rFonts w:ascii="Calibri" w:eastAsia="Calibri" w:hAnsi="Calibri" w:cs="Calibri"/>
          <w:sz w:val="20"/>
        </w:rPr>
        <w:t xml:space="preserve">pplicants </w:t>
      </w:r>
      <w:r>
        <w:rPr>
          <w:rFonts w:ascii="Calibri" w:eastAsia="Calibri" w:hAnsi="Calibri" w:cs="Calibri"/>
          <w:sz w:val="20"/>
        </w:rPr>
        <w:t>are processed on a first-come-first-served basis</w:t>
      </w:r>
      <w:r w:rsidR="00596C5B">
        <w:rPr>
          <w:rFonts w:ascii="Calibri" w:eastAsia="Calibri" w:hAnsi="Calibri" w:cs="Calibri"/>
          <w:sz w:val="20"/>
        </w:rPr>
        <w:t>.</w:t>
      </w:r>
      <w:r>
        <w:rPr>
          <w:rFonts w:ascii="Calibri" w:eastAsia="Calibri" w:hAnsi="Calibri" w:cs="Calibri"/>
          <w:sz w:val="20"/>
        </w:rPr>
        <w:t xml:space="preserve"> </w:t>
      </w:r>
    </w:p>
    <w:p w14:paraId="3032DA2D" w14:textId="77777777" w:rsidR="008D1533" w:rsidRDefault="003335CD">
      <w:pPr>
        <w:pStyle w:val="Heading2"/>
        <w:contextualSpacing w:val="0"/>
      </w:pPr>
      <w:bookmarkStart w:id="4" w:name="h.wk300ofibcq3" w:colFirst="0" w:colLast="0"/>
      <w:bookmarkEnd w:id="4"/>
      <w:r>
        <w:t>Local Government Limited Registration Period (LRP) Overview</w:t>
      </w:r>
    </w:p>
    <w:p w14:paraId="66963731" w14:textId="77777777" w:rsidR="009347D0" w:rsidRDefault="009347D0">
      <w:pPr>
        <w:pStyle w:val="Standaard1"/>
        <w:rPr>
          <w:rFonts w:ascii="Calibri" w:eastAsia="Calibri" w:hAnsi="Calibri" w:cs="Calibri"/>
          <w:i/>
          <w:sz w:val="20"/>
        </w:rPr>
      </w:pPr>
    </w:p>
    <w:p w14:paraId="29E8B1E9" w14:textId="7273E4C4" w:rsidR="008D1533" w:rsidRDefault="006237CA">
      <w:pPr>
        <w:pStyle w:val="Standaard1"/>
      </w:pPr>
      <w:r>
        <w:rPr>
          <w:rFonts w:ascii="Calibri" w:eastAsia="Calibri" w:hAnsi="Calibri" w:cs="Calibri"/>
          <w:i/>
          <w:sz w:val="20"/>
        </w:rPr>
        <w:t xml:space="preserve">May </w:t>
      </w:r>
      <w:r w:rsidR="000C6140">
        <w:rPr>
          <w:rFonts w:ascii="Calibri" w:eastAsia="Calibri" w:hAnsi="Calibri" w:cs="Calibri"/>
          <w:i/>
          <w:sz w:val="20"/>
        </w:rPr>
        <w:t>2</w:t>
      </w:r>
      <w:r w:rsidR="004A2C61">
        <w:rPr>
          <w:rFonts w:ascii="Calibri" w:eastAsia="Calibri" w:hAnsi="Calibri" w:cs="Calibri"/>
          <w:i/>
          <w:sz w:val="20"/>
        </w:rPr>
        <w:t>8</w:t>
      </w:r>
      <w:r w:rsidR="000C6140">
        <w:rPr>
          <w:rFonts w:ascii="Calibri" w:eastAsia="Calibri" w:hAnsi="Calibri" w:cs="Calibri"/>
          <w:i/>
          <w:sz w:val="20"/>
        </w:rPr>
        <w:t>th</w:t>
      </w:r>
      <w:r w:rsidR="003335CD">
        <w:rPr>
          <w:rFonts w:ascii="Calibri" w:eastAsia="Calibri" w:hAnsi="Calibri" w:cs="Calibri"/>
          <w:i/>
          <w:sz w:val="20"/>
        </w:rPr>
        <w:t xml:space="preserve"> 2015, </w:t>
      </w:r>
      <w:r w:rsidR="000C6140">
        <w:rPr>
          <w:rFonts w:ascii="Calibri" w:eastAsia="Calibri" w:hAnsi="Calibri" w:cs="Calibri"/>
          <w:i/>
          <w:sz w:val="20"/>
        </w:rPr>
        <w:t>12</w:t>
      </w:r>
      <w:r w:rsidR="003335CD">
        <w:rPr>
          <w:rFonts w:ascii="Calibri" w:eastAsia="Calibri" w:hAnsi="Calibri" w:cs="Calibri"/>
          <w:i/>
          <w:sz w:val="20"/>
        </w:rPr>
        <w:t xml:space="preserve">:00 UTC – </w:t>
      </w:r>
      <w:r w:rsidR="004A2C61">
        <w:rPr>
          <w:rFonts w:ascii="Calibri" w:eastAsia="Calibri" w:hAnsi="Calibri" w:cs="Calibri"/>
          <w:i/>
          <w:sz w:val="20"/>
        </w:rPr>
        <w:t>May 29th</w:t>
      </w:r>
      <w:r w:rsidR="003335CD">
        <w:rPr>
          <w:rFonts w:ascii="Calibri" w:eastAsia="Calibri" w:hAnsi="Calibri" w:cs="Calibri"/>
          <w:i/>
          <w:sz w:val="20"/>
        </w:rPr>
        <w:t xml:space="preserve"> 2015,</w:t>
      </w:r>
      <w:r w:rsidR="002744BE">
        <w:rPr>
          <w:rFonts w:ascii="Calibri" w:eastAsia="Calibri" w:hAnsi="Calibri" w:cs="Calibri"/>
          <w:i/>
          <w:sz w:val="20"/>
        </w:rPr>
        <w:t>19</w:t>
      </w:r>
      <w:r w:rsidR="003335CD">
        <w:rPr>
          <w:rFonts w:ascii="Calibri" w:eastAsia="Calibri" w:hAnsi="Calibri" w:cs="Calibri"/>
          <w:i/>
          <w:sz w:val="20"/>
        </w:rPr>
        <w:t>:00 UTC</w:t>
      </w:r>
    </w:p>
    <w:p w14:paraId="5EFE0F02" w14:textId="77777777" w:rsidR="008D1533" w:rsidRDefault="008D1533">
      <w:pPr>
        <w:pStyle w:val="Standaard1"/>
      </w:pPr>
    </w:p>
    <w:p w14:paraId="5392B7FC" w14:textId="77777777" w:rsidR="00CA3224" w:rsidRDefault="003335CD" w:rsidP="00CA3224">
      <w:pPr>
        <w:pStyle w:val="Standaard1"/>
        <w:rPr>
          <w:rFonts w:ascii="Calibri" w:eastAsia="Calibri" w:hAnsi="Calibri" w:cs="Calibri"/>
          <w:sz w:val="20"/>
        </w:rPr>
      </w:pPr>
      <w:r>
        <w:rPr>
          <w:rFonts w:ascii="Calibri" w:eastAsia="Calibri" w:hAnsi="Calibri" w:cs="Calibri"/>
          <w:sz w:val="20"/>
        </w:rPr>
        <w:t xml:space="preserve">The Local Government Limited Registration Period (LRP) is a limited-time opportunity for </w:t>
      </w:r>
      <w:r w:rsidR="006C495A">
        <w:rPr>
          <w:rFonts w:ascii="Calibri" w:eastAsia="Calibri" w:hAnsi="Calibri" w:cs="Calibri"/>
          <w:sz w:val="20"/>
        </w:rPr>
        <w:t xml:space="preserve">the </w:t>
      </w:r>
      <w:r>
        <w:rPr>
          <w:rFonts w:ascii="Calibri" w:eastAsia="Calibri" w:hAnsi="Calibri" w:cs="Calibri"/>
          <w:sz w:val="20"/>
        </w:rPr>
        <w:t>municipal government</w:t>
      </w:r>
      <w:r w:rsidR="006C495A">
        <w:rPr>
          <w:rFonts w:ascii="Calibri" w:eastAsia="Calibri" w:hAnsi="Calibri" w:cs="Calibri"/>
          <w:sz w:val="20"/>
        </w:rPr>
        <w:t xml:space="preserve"> and other public bodies</w:t>
      </w:r>
      <w:r w:rsidR="004A7757">
        <w:rPr>
          <w:rFonts w:ascii="Calibri" w:eastAsia="Calibri" w:hAnsi="Calibri" w:cs="Calibri"/>
          <w:sz w:val="20"/>
        </w:rPr>
        <w:t xml:space="preserve"> </w:t>
      </w:r>
      <w:r w:rsidR="006C495A">
        <w:rPr>
          <w:rFonts w:ascii="Calibri" w:eastAsia="Calibri" w:hAnsi="Calibri" w:cs="Calibri"/>
          <w:sz w:val="20"/>
        </w:rPr>
        <w:t xml:space="preserve">(“the Local Government”) </w:t>
      </w:r>
      <w:r>
        <w:rPr>
          <w:rFonts w:ascii="Calibri" w:eastAsia="Calibri" w:hAnsi="Calibri" w:cs="Calibri"/>
          <w:sz w:val="20"/>
        </w:rPr>
        <w:t xml:space="preserve">within the </w:t>
      </w:r>
      <w:r w:rsidR="006C495A">
        <w:rPr>
          <w:rFonts w:ascii="Calibri" w:eastAsia="Calibri" w:hAnsi="Calibri" w:cs="Calibri"/>
          <w:sz w:val="20"/>
        </w:rPr>
        <w:t>c</w:t>
      </w:r>
      <w:r>
        <w:rPr>
          <w:rFonts w:ascii="Calibri" w:eastAsia="Calibri" w:hAnsi="Calibri" w:cs="Calibri"/>
          <w:sz w:val="20"/>
        </w:rPr>
        <w:t>ity of Amsterdam who wish to register Domain Names in the TLD.</w:t>
      </w:r>
      <w:r w:rsidR="00CA3224" w:rsidRPr="00CA3224">
        <w:rPr>
          <w:rFonts w:ascii="Calibri" w:eastAsia="Calibri" w:hAnsi="Calibri" w:cs="Calibri"/>
          <w:sz w:val="20"/>
        </w:rPr>
        <w:t xml:space="preserve"> </w:t>
      </w:r>
    </w:p>
    <w:p w14:paraId="3EA92CD7" w14:textId="77777777" w:rsidR="008D1533" w:rsidRDefault="008D1533">
      <w:pPr>
        <w:pStyle w:val="Standaard1"/>
      </w:pPr>
    </w:p>
    <w:p w14:paraId="7B2A1C54" w14:textId="77777777" w:rsidR="0039720F" w:rsidRDefault="003335CD" w:rsidP="00CA3224">
      <w:pPr>
        <w:pStyle w:val="Standaard1"/>
        <w:rPr>
          <w:rFonts w:ascii="Calibri" w:eastAsia="Calibri" w:hAnsi="Calibri" w:cs="Calibri"/>
          <w:sz w:val="20"/>
        </w:rPr>
      </w:pPr>
      <w:bookmarkStart w:id="5" w:name="h.yb14xycenc4d" w:colFirst="0" w:colLast="0"/>
      <w:bookmarkEnd w:id="5"/>
      <w:r>
        <w:rPr>
          <w:rFonts w:ascii="Calibri" w:eastAsia="Calibri" w:hAnsi="Calibri" w:cs="Calibri"/>
          <w:sz w:val="20"/>
        </w:rPr>
        <w:t xml:space="preserve">The </w:t>
      </w:r>
      <w:r w:rsidR="006C495A">
        <w:rPr>
          <w:rFonts w:ascii="Calibri" w:eastAsia="Calibri" w:hAnsi="Calibri" w:cs="Calibri"/>
          <w:sz w:val="20"/>
        </w:rPr>
        <w:t>L</w:t>
      </w:r>
      <w:r>
        <w:rPr>
          <w:rFonts w:ascii="Calibri" w:eastAsia="Calibri" w:hAnsi="Calibri" w:cs="Calibri"/>
          <w:sz w:val="20"/>
        </w:rPr>
        <w:t xml:space="preserve">ocal </w:t>
      </w:r>
      <w:r w:rsidR="006C495A">
        <w:rPr>
          <w:rFonts w:ascii="Calibri" w:eastAsia="Calibri" w:hAnsi="Calibri" w:cs="Calibri"/>
          <w:sz w:val="20"/>
        </w:rPr>
        <w:t>G</w:t>
      </w:r>
      <w:r>
        <w:rPr>
          <w:rFonts w:ascii="Calibri" w:eastAsia="Calibri" w:hAnsi="Calibri" w:cs="Calibri"/>
          <w:sz w:val="20"/>
        </w:rPr>
        <w:t xml:space="preserve">overnment can register </w:t>
      </w:r>
      <w:r w:rsidR="0039720F">
        <w:rPr>
          <w:rFonts w:ascii="Calibri" w:eastAsia="Calibri" w:hAnsi="Calibri" w:cs="Calibri"/>
          <w:sz w:val="20"/>
        </w:rPr>
        <w:t xml:space="preserve">terms and/or names </w:t>
      </w:r>
      <w:r w:rsidR="0039720F" w:rsidRPr="0039720F">
        <w:rPr>
          <w:rFonts w:ascii="Calibri" w:eastAsia="Calibri" w:hAnsi="Calibri" w:cs="Calibri"/>
          <w:sz w:val="20"/>
        </w:rPr>
        <w:t>that describe their organizations, departments, offices, or agencies, and including their official abbreviation, or customary shortened form or other names or terms that are commonly used to identify or describe them, as well as such names translated into English and into other languages</w:t>
      </w:r>
      <w:r w:rsidR="0039720F">
        <w:rPr>
          <w:rFonts w:ascii="Calibri" w:eastAsia="Calibri" w:hAnsi="Calibri" w:cs="Calibri"/>
          <w:sz w:val="20"/>
        </w:rPr>
        <w:t xml:space="preserve"> as well as </w:t>
      </w:r>
      <w:r>
        <w:rPr>
          <w:rFonts w:ascii="Calibri" w:eastAsia="Calibri" w:hAnsi="Calibri" w:cs="Calibri"/>
          <w:sz w:val="20"/>
        </w:rPr>
        <w:t>the names of the places (</w:t>
      </w:r>
      <w:r w:rsidR="00A42B05">
        <w:rPr>
          <w:rFonts w:ascii="Calibri" w:eastAsia="Calibri" w:hAnsi="Calibri" w:cs="Calibri"/>
          <w:sz w:val="20"/>
        </w:rPr>
        <w:t xml:space="preserve">e.g. streets and </w:t>
      </w:r>
      <w:r w:rsidR="009701AA">
        <w:rPr>
          <w:rFonts w:ascii="Calibri" w:eastAsia="Calibri" w:hAnsi="Calibri" w:cs="Calibri"/>
          <w:sz w:val="20"/>
        </w:rPr>
        <w:t>boroughs</w:t>
      </w:r>
      <w:r>
        <w:rPr>
          <w:rFonts w:ascii="Calibri" w:eastAsia="Calibri" w:hAnsi="Calibri" w:cs="Calibri"/>
          <w:sz w:val="20"/>
        </w:rPr>
        <w:t xml:space="preserve">) in </w:t>
      </w:r>
      <w:r w:rsidR="0039720F">
        <w:rPr>
          <w:rFonts w:ascii="Calibri" w:eastAsia="Calibri" w:hAnsi="Calibri" w:cs="Calibri"/>
          <w:sz w:val="20"/>
        </w:rPr>
        <w:t>Amsterdam</w:t>
      </w:r>
      <w:r>
        <w:rPr>
          <w:rFonts w:ascii="Calibri" w:eastAsia="Calibri" w:hAnsi="Calibri" w:cs="Calibri"/>
          <w:sz w:val="20"/>
        </w:rPr>
        <w:t xml:space="preserve">. </w:t>
      </w:r>
    </w:p>
    <w:p w14:paraId="198DB5C2" w14:textId="77777777" w:rsidR="00CA3224" w:rsidRDefault="00CA3224" w:rsidP="00CA3224">
      <w:pPr>
        <w:pStyle w:val="Standaard1"/>
        <w:rPr>
          <w:rFonts w:ascii="Calibri" w:eastAsia="Calibri" w:hAnsi="Calibri" w:cs="Calibri"/>
          <w:sz w:val="20"/>
        </w:rPr>
      </w:pPr>
    </w:p>
    <w:p w14:paraId="6C829509" w14:textId="77777777" w:rsidR="008D1533" w:rsidRDefault="003335CD">
      <w:pPr>
        <w:pStyle w:val="Heading2"/>
        <w:contextualSpacing w:val="0"/>
      </w:pPr>
      <w:bookmarkStart w:id="6" w:name="h.8qd50swdd6qt" w:colFirst="0" w:colLast="0"/>
      <w:bookmarkStart w:id="7" w:name="h.47fuif7fpjee" w:colFirst="0" w:colLast="0"/>
      <w:bookmarkEnd w:id="6"/>
      <w:bookmarkEnd w:id="7"/>
      <w:proofErr w:type="spellStart"/>
      <w:r>
        <w:t>Landrush</w:t>
      </w:r>
      <w:proofErr w:type="spellEnd"/>
      <w:r>
        <w:t xml:space="preserve"> Period Overview</w:t>
      </w:r>
    </w:p>
    <w:p w14:paraId="689C77FF" w14:textId="77777777" w:rsidR="00931D47" w:rsidRDefault="00931D47">
      <w:pPr>
        <w:pStyle w:val="Standaard1"/>
        <w:rPr>
          <w:rFonts w:ascii="Calibri" w:eastAsia="Calibri" w:hAnsi="Calibri" w:cs="Calibri"/>
          <w:i/>
          <w:sz w:val="20"/>
        </w:rPr>
      </w:pPr>
    </w:p>
    <w:p w14:paraId="55B46A0C" w14:textId="77777777" w:rsidR="008D1533" w:rsidRDefault="00EB7CD9">
      <w:pPr>
        <w:pStyle w:val="Standaard1"/>
      </w:pPr>
      <w:r>
        <w:rPr>
          <w:rFonts w:ascii="Calibri" w:eastAsia="Calibri" w:hAnsi="Calibri" w:cs="Calibri"/>
          <w:i/>
          <w:sz w:val="20"/>
        </w:rPr>
        <w:t xml:space="preserve">June </w:t>
      </w:r>
      <w:r w:rsidR="002744BE">
        <w:rPr>
          <w:rFonts w:ascii="Calibri" w:eastAsia="Calibri" w:hAnsi="Calibri" w:cs="Calibri"/>
          <w:i/>
          <w:sz w:val="20"/>
        </w:rPr>
        <w:t>1st</w:t>
      </w:r>
      <w:r w:rsidR="006237CA">
        <w:rPr>
          <w:rFonts w:ascii="Calibri" w:eastAsia="Calibri" w:hAnsi="Calibri" w:cs="Calibri"/>
          <w:i/>
          <w:sz w:val="20"/>
        </w:rPr>
        <w:t xml:space="preserve"> 2015,</w:t>
      </w:r>
      <w:r w:rsidR="002744BE">
        <w:rPr>
          <w:rFonts w:ascii="Calibri" w:eastAsia="Calibri" w:hAnsi="Calibri" w:cs="Calibri"/>
          <w:i/>
          <w:sz w:val="20"/>
        </w:rPr>
        <w:t xml:space="preserve"> </w:t>
      </w:r>
      <w:r>
        <w:rPr>
          <w:rFonts w:ascii="Calibri" w:eastAsia="Calibri" w:hAnsi="Calibri" w:cs="Calibri"/>
          <w:i/>
          <w:sz w:val="20"/>
        </w:rPr>
        <w:t>11</w:t>
      </w:r>
      <w:r w:rsidR="003335CD">
        <w:rPr>
          <w:rFonts w:ascii="Calibri" w:eastAsia="Calibri" w:hAnsi="Calibri" w:cs="Calibri"/>
          <w:i/>
          <w:sz w:val="20"/>
        </w:rPr>
        <w:t xml:space="preserve">:00 UTC – </w:t>
      </w:r>
      <w:r w:rsidR="006237CA">
        <w:rPr>
          <w:rFonts w:ascii="Calibri" w:eastAsia="Calibri" w:hAnsi="Calibri" w:cs="Calibri"/>
          <w:i/>
          <w:sz w:val="20"/>
        </w:rPr>
        <w:t>August</w:t>
      </w:r>
      <w:r w:rsidR="003335CD">
        <w:rPr>
          <w:rFonts w:ascii="Calibri" w:eastAsia="Calibri" w:hAnsi="Calibri" w:cs="Calibri"/>
          <w:i/>
          <w:sz w:val="20"/>
        </w:rPr>
        <w:t xml:space="preserve"> </w:t>
      </w:r>
      <w:r w:rsidR="006935FA">
        <w:rPr>
          <w:rFonts w:ascii="Calibri" w:eastAsia="Calibri" w:hAnsi="Calibri" w:cs="Calibri"/>
          <w:i/>
          <w:sz w:val="20"/>
        </w:rPr>
        <w:t>1</w:t>
      </w:r>
      <w:r w:rsidR="0053209E">
        <w:rPr>
          <w:rFonts w:ascii="Calibri" w:eastAsia="Calibri" w:hAnsi="Calibri" w:cs="Calibri"/>
          <w:i/>
          <w:sz w:val="20"/>
        </w:rPr>
        <w:t>4</w:t>
      </w:r>
      <w:r w:rsidR="003335CD">
        <w:rPr>
          <w:rFonts w:ascii="Calibri" w:eastAsia="Calibri" w:hAnsi="Calibri" w:cs="Calibri"/>
          <w:i/>
          <w:sz w:val="20"/>
        </w:rPr>
        <w:t>th 2015,15:00 UTC</w:t>
      </w:r>
    </w:p>
    <w:p w14:paraId="0555243B" w14:textId="77777777" w:rsidR="008D1533" w:rsidRDefault="008D1533">
      <w:pPr>
        <w:pStyle w:val="Standaard1"/>
      </w:pPr>
    </w:p>
    <w:p w14:paraId="2E5BA50E" w14:textId="77777777" w:rsidR="008C7CBB" w:rsidRPr="008C7CBB" w:rsidRDefault="008C7CBB" w:rsidP="008C7CBB">
      <w:pPr>
        <w:rPr>
          <w:rFonts w:ascii="Calibri" w:hAnsi="Calibri"/>
          <w:sz w:val="20"/>
        </w:rPr>
      </w:pPr>
      <w:r w:rsidRPr="008C7CBB">
        <w:rPr>
          <w:rFonts w:ascii="Calibri" w:hAnsi="Calibri"/>
          <w:sz w:val="20"/>
        </w:rPr>
        <w:t xml:space="preserve">The </w:t>
      </w:r>
      <w:proofErr w:type="spellStart"/>
      <w:r w:rsidRPr="008C7CBB">
        <w:rPr>
          <w:rFonts w:ascii="Calibri" w:hAnsi="Calibri"/>
          <w:sz w:val="20"/>
        </w:rPr>
        <w:t>Landrush</w:t>
      </w:r>
      <w:proofErr w:type="spellEnd"/>
      <w:r w:rsidRPr="008C7CBB">
        <w:rPr>
          <w:rFonts w:ascii="Calibri" w:hAnsi="Calibri"/>
          <w:sz w:val="20"/>
        </w:rPr>
        <w:t xml:space="preserve"> Period is a limited-time opportunity running for seventy-five (75) days, following the Local Government Limited Registration Period.</w:t>
      </w:r>
    </w:p>
    <w:p w14:paraId="0CD7D7B7" w14:textId="77777777" w:rsidR="000D3641" w:rsidRPr="004F4645" w:rsidRDefault="000D3641">
      <w:pPr>
        <w:pStyle w:val="Standaard1"/>
        <w:rPr>
          <w:rFonts w:asciiTheme="majorHAnsi" w:hAnsiTheme="majorHAnsi"/>
          <w:sz w:val="20"/>
        </w:rPr>
      </w:pPr>
    </w:p>
    <w:p w14:paraId="4F7B41D9" w14:textId="4B2C98FE" w:rsidR="008C7CBB" w:rsidRPr="004F4645" w:rsidRDefault="008C7CBB">
      <w:pPr>
        <w:pStyle w:val="Standaard1"/>
        <w:rPr>
          <w:rFonts w:asciiTheme="majorHAnsi" w:hAnsiTheme="majorHAnsi"/>
          <w:sz w:val="20"/>
        </w:rPr>
      </w:pPr>
      <w:r>
        <w:rPr>
          <w:rFonts w:asciiTheme="majorHAnsi" w:hAnsiTheme="majorHAnsi"/>
          <w:sz w:val="20"/>
        </w:rPr>
        <w:t>A</w:t>
      </w:r>
      <w:r w:rsidRPr="008C7CBB">
        <w:rPr>
          <w:rFonts w:asciiTheme="majorHAnsi" w:hAnsiTheme="majorHAnsi"/>
          <w:sz w:val="20"/>
        </w:rPr>
        <w:t>pplications</w:t>
      </w:r>
      <w:r w:rsidRPr="004F4645">
        <w:rPr>
          <w:rFonts w:asciiTheme="majorHAnsi" w:hAnsiTheme="majorHAnsi"/>
          <w:sz w:val="20"/>
        </w:rPr>
        <w:t xml:space="preserve"> are open to </w:t>
      </w:r>
      <w:r>
        <w:rPr>
          <w:rFonts w:asciiTheme="majorHAnsi" w:hAnsiTheme="majorHAnsi"/>
          <w:sz w:val="20"/>
        </w:rPr>
        <w:t>anyone for any available name</w:t>
      </w:r>
      <w:r w:rsidR="00EF7637">
        <w:rPr>
          <w:rFonts w:asciiTheme="majorHAnsi" w:hAnsiTheme="majorHAnsi"/>
          <w:sz w:val="20"/>
        </w:rPr>
        <w:t xml:space="preserve"> as an expression of interest</w:t>
      </w:r>
      <w:r>
        <w:rPr>
          <w:rFonts w:asciiTheme="majorHAnsi" w:hAnsiTheme="majorHAnsi"/>
          <w:sz w:val="20"/>
        </w:rPr>
        <w:t>, but in cases where there is more than one application for the same name by more than one</w:t>
      </w:r>
      <w:r w:rsidR="00EF7637">
        <w:rPr>
          <w:rFonts w:asciiTheme="majorHAnsi" w:hAnsiTheme="majorHAnsi"/>
          <w:sz w:val="20"/>
        </w:rPr>
        <w:t xml:space="preserve"> Applicant</w:t>
      </w:r>
      <w:r w:rsidR="00BE4BCE">
        <w:rPr>
          <w:rFonts w:asciiTheme="majorHAnsi" w:hAnsiTheme="majorHAnsi"/>
          <w:sz w:val="20"/>
        </w:rPr>
        <w:t xml:space="preserve"> (</w:t>
      </w:r>
      <w:r w:rsidR="000B627A">
        <w:rPr>
          <w:rFonts w:asciiTheme="majorHAnsi" w:hAnsiTheme="majorHAnsi"/>
          <w:sz w:val="20"/>
        </w:rPr>
        <w:t>“</w:t>
      </w:r>
      <w:r w:rsidR="00BE4BCE">
        <w:rPr>
          <w:rFonts w:asciiTheme="majorHAnsi" w:hAnsiTheme="majorHAnsi"/>
          <w:sz w:val="20"/>
        </w:rPr>
        <w:t>a Multiple Application</w:t>
      </w:r>
      <w:r w:rsidR="000B627A">
        <w:rPr>
          <w:rFonts w:asciiTheme="majorHAnsi" w:hAnsiTheme="majorHAnsi"/>
          <w:sz w:val="20"/>
        </w:rPr>
        <w:t>”</w:t>
      </w:r>
      <w:r w:rsidR="00BE4BCE">
        <w:rPr>
          <w:rFonts w:asciiTheme="majorHAnsi" w:hAnsiTheme="majorHAnsi"/>
          <w:sz w:val="20"/>
        </w:rPr>
        <w:t>)</w:t>
      </w:r>
      <w:r w:rsidR="008460FD">
        <w:rPr>
          <w:rFonts w:asciiTheme="majorHAnsi" w:hAnsiTheme="majorHAnsi"/>
          <w:sz w:val="20"/>
        </w:rPr>
        <w:t>,</w:t>
      </w:r>
      <w:r>
        <w:rPr>
          <w:rFonts w:asciiTheme="majorHAnsi" w:hAnsiTheme="majorHAnsi"/>
          <w:sz w:val="20"/>
        </w:rPr>
        <w:t xml:space="preserve"> priority will be given to institutions, businesses and individuals</w:t>
      </w:r>
      <w:r w:rsidR="00EF7637">
        <w:rPr>
          <w:rFonts w:asciiTheme="majorHAnsi" w:hAnsiTheme="majorHAnsi"/>
          <w:sz w:val="20"/>
        </w:rPr>
        <w:t xml:space="preserve"> based in Amsterdam in the following</w:t>
      </w:r>
      <w:r w:rsidR="00960542">
        <w:rPr>
          <w:rFonts w:asciiTheme="majorHAnsi" w:hAnsiTheme="majorHAnsi"/>
          <w:sz w:val="20"/>
        </w:rPr>
        <w:t xml:space="preserve"> hierarchical</w:t>
      </w:r>
      <w:r w:rsidR="00EF7637">
        <w:rPr>
          <w:rFonts w:asciiTheme="majorHAnsi" w:hAnsiTheme="majorHAnsi"/>
          <w:sz w:val="20"/>
        </w:rPr>
        <w:t xml:space="preserve"> order: </w:t>
      </w:r>
    </w:p>
    <w:p w14:paraId="6D009D0A" w14:textId="77777777" w:rsidR="003E4F89" w:rsidRPr="005A019D" w:rsidRDefault="003E4F89" w:rsidP="009347D0">
      <w:pPr>
        <w:pStyle w:val="Standaard1"/>
        <w:spacing w:before="200"/>
        <w:outlineLvl w:val="1"/>
        <w:rPr>
          <w:rFonts w:ascii="Calibri" w:eastAsia="Calibri" w:hAnsi="Calibri" w:cs="Calibri"/>
          <w:b/>
          <w:sz w:val="20"/>
        </w:rPr>
      </w:pPr>
      <w:r w:rsidRPr="005A019D">
        <w:rPr>
          <w:rFonts w:ascii="Calibri" w:eastAsia="Calibri" w:hAnsi="Calibri" w:cs="Calibri"/>
          <w:b/>
          <w:color w:val="FF0000"/>
        </w:rPr>
        <w:t>Priority Ranking Schedule</w:t>
      </w:r>
    </w:p>
    <w:p w14:paraId="4B9569AA" w14:textId="77777777" w:rsidR="003E4F89" w:rsidRPr="006B72E3" w:rsidRDefault="003E4F89" w:rsidP="005516D7">
      <w:pPr>
        <w:numPr>
          <w:ilvl w:val="0"/>
          <w:numId w:val="7"/>
        </w:numPr>
        <w:spacing w:before="240" w:after="240" w:line="259" w:lineRule="auto"/>
        <w:ind w:left="357" w:hanging="357"/>
        <w:rPr>
          <w:rFonts w:ascii="Calibri" w:eastAsia="Calibri" w:hAnsi="Calibri" w:cs="Times New Roman"/>
          <w:color w:val="auto"/>
          <w:sz w:val="20"/>
          <w:lang w:val="en-GB"/>
        </w:rPr>
      </w:pPr>
      <w:r w:rsidRPr="006B72E3">
        <w:rPr>
          <w:rFonts w:ascii="Calibri" w:eastAsia="Calibri" w:hAnsi="Calibri" w:cs="Times New Roman"/>
          <w:b/>
          <w:color w:val="auto"/>
          <w:sz w:val="20"/>
          <w:lang w:val="en-GB"/>
        </w:rPr>
        <w:t xml:space="preserve">Names of public bodies and not-for-profit institutions </w:t>
      </w:r>
      <w:r>
        <w:rPr>
          <w:rFonts w:ascii="Calibri" w:eastAsia="Calibri" w:hAnsi="Calibri" w:cs="Times New Roman"/>
          <w:b/>
          <w:color w:val="auto"/>
          <w:sz w:val="20"/>
          <w:lang w:val="en-GB"/>
        </w:rPr>
        <w:t>that perform</w:t>
      </w:r>
      <w:r w:rsidRPr="00E428DB">
        <w:rPr>
          <w:rFonts w:ascii="Calibri" w:eastAsia="Calibri" w:hAnsi="Calibri" w:cs="Times New Roman"/>
          <w:b/>
          <w:color w:val="auto"/>
          <w:sz w:val="20"/>
          <w:lang w:val="en-GB"/>
        </w:rPr>
        <w:t xml:space="preserve"> public tasks</w:t>
      </w:r>
      <w:r>
        <w:rPr>
          <w:rFonts w:ascii="Calibri" w:eastAsia="Calibri" w:hAnsi="Calibri" w:cs="Times New Roman"/>
          <w:color w:val="auto"/>
          <w:sz w:val="20"/>
          <w:lang w:val="en-GB"/>
        </w:rPr>
        <w:t xml:space="preserve"> </w:t>
      </w:r>
      <w:r w:rsidRPr="006B72E3">
        <w:rPr>
          <w:rFonts w:ascii="Calibri" w:eastAsia="Calibri" w:hAnsi="Calibri" w:cs="Times New Roman"/>
          <w:color w:val="auto"/>
          <w:sz w:val="20"/>
          <w:lang w:val="en-GB"/>
        </w:rPr>
        <w:t>(</w:t>
      </w:r>
      <w:r w:rsidRPr="006B72E3">
        <w:rPr>
          <w:rFonts w:ascii="Calibri" w:eastAsia="Calibri" w:hAnsi="Calibri" w:cs="Times New Roman"/>
          <w:i/>
          <w:color w:val="auto"/>
          <w:sz w:val="20"/>
          <w:u w:val="single"/>
          <w:lang w:val="en-GB"/>
        </w:rPr>
        <w:t xml:space="preserve">with </w:t>
      </w:r>
      <w:r w:rsidR="007923B9">
        <w:rPr>
          <w:rFonts w:ascii="Calibri" w:eastAsia="Calibri" w:hAnsi="Calibri" w:cs="Times New Roman"/>
          <w:i/>
          <w:color w:val="auto"/>
          <w:sz w:val="20"/>
          <w:u w:val="single"/>
          <w:lang w:val="en-GB"/>
        </w:rPr>
        <w:t>Priority</w:t>
      </w:r>
      <w:r w:rsidR="007923B9" w:rsidRPr="006B72E3">
        <w:rPr>
          <w:rFonts w:ascii="Calibri" w:eastAsia="Calibri" w:hAnsi="Calibri" w:cs="Times New Roman"/>
          <w:i/>
          <w:color w:val="auto"/>
          <w:sz w:val="20"/>
          <w:u w:val="single"/>
          <w:lang w:val="en-GB"/>
        </w:rPr>
        <w:t xml:space="preserve"> </w:t>
      </w:r>
      <w:r w:rsidR="007923B9">
        <w:rPr>
          <w:rFonts w:ascii="Calibri" w:eastAsia="Calibri" w:hAnsi="Calibri" w:cs="Times New Roman"/>
          <w:i/>
          <w:color w:val="auto"/>
          <w:sz w:val="20"/>
          <w:u w:val="single"/>
          <w:lang w:val="en-GB"/>
        </w:rPr>
        <w:t xml:space="preserve">Ranking </w:t>
      </w:r>
      <w:r w:rsidRPr="006B72E3">
        <w:rPr>
          <w:rFonts w:ascii="Calibri" w:eastAsia="Calibri" w:hAnsi="Calibri" w:cs="Times New Roman"/>
          <w:i/>
          <w:color w:val="auto"/>
          <w:sz w:val="20"/>
          <w:u w:val="single"/>
          <w:lang w:val="en-GB"/>
        </w:rPr>
        <w:t>given to Applicants with an address within the City of Amsterdam</w:t>
      </w:r>
      <w:r w:rsidRPr="006B72E3">
        <w:rPr>
          <w:rFonts w:ascii="Calibri" w:eastAsia="Calibri" w:hAnsi="Calibri" w:cs="Times New Roman"/>
          <w:color w:val="auto"/>
          <w:sz w:val="20"/>
          <w:lang w:val="en-GB"/>
        </w:rPr>
        <w:t>)</w:t>
      </w:r>
    </w:p>
    <w:p w14:paraId="3E03814A" w14:textId="77777777" w:rsidR="003E4F89" w:rsidRPr="006B72E3" w:rsidRDefault="003E4F89" w:rsidP="005516D7">
      <w:pPr>
        <w:numPr>
          <w:ilvl w:val="0"/>
          <w:numId w:val="7"/>
        </w:numPr>
        <w:spacing w:before="240" w:after="240" w:line="259" w:lineRule="auto"/>
        <w:ind w:left="357" w:hanging="357"/>
        <w:rPr>
          <w:rFonts w:ascii="Calibri" w:eastAsia="Calibri" w:hAnsi="Calibri" w:cs="Times New Roman"/>
          <w:color w:val="auto"/>
          <w:sz w:val="20"/>
          <w:lang w:val="en-GB"/>
        </w:rPr>
      </w:pPr>
      <w:r>
        <w:rPr>
          <w:rFonts w:ascii="Calibri" w:eastAsia="Calibri" w:hAnsi="Calibri" w:cs="Times New Roman"/>
          <w:b/>
          <w:color w:val="auto"/>
          <w:sz w:val="20"/>
          <w:lang w:val="en-GB"/>
        </w:rPr>
        <w:t>Names of trade</w:t>
      </w:r>
      <w:r w:rsidRPr="006B72E3">
        <w:rPr>
          <w:rFonts w:ascii="Calibri" w:eastAsia="Calibri" w:hAnsi="Calibri" w:cs="Times New Roman"/>
          <w:b/>
          <w:color w:val="auto"/>
          <w:sz w:val="20"/>
          <w:lang w:val="en-GB"/>
        </w:rPr>
        <w:t xml:space="preserve">marks or trade </w:t>
      </w:r>
      <w:r w:rsidRPr="0068613B">
        <w:rPr>
          <w:rFonts w:ascii="Calibri" w:eastAsia="Calibri" w:hAnsi="Calibri" w:cs="Times New Roman"/>
          <w:b/>
          <w:color w:val="auto"/>
          <w:sz w:val="20"/>
          <w:lang w:val="en-GB"/>
        </w:rPr>
        <w:t>names valid in the Netherlands</w:t>
      </w:r>
      <w:r w:rsidRPr="006B72E3">
        <w:rPr>
          <w:rFonts w:ascii="Calibri" w:eastAsia="Calibri" w:hAnsi="Calibri" w:cs="Times New Roman"/>
          <w:color w:val="auto"/>
          <w:sz w:val="20"/>
          <w:lang w:val="en-GB"/>
        </w:rPr>
        <w:t xml:space="preserve"> (</w:t>
      </w:r>
      <w:r w:rsidRPr="006B72E3">
        <w:rPr>
          <w:rFonts w:ascii="Calibri" w:eastAsia="Calibri" w:hAnsi="Calibri" w:cs="Times New Roman"/>
          <w:i/>
          <w:color w:val="auto"/>
          <w:sz w:val="20"/>
          <w:u w:val="single"/>
          <w:lang w:val="en-GB"/>
        </w:rPr>
        <w:t xml:space="preserve">with </w:t>
      </w:r>
      <w:r w:rsidR="007923B9">
        <w:rPr>
          <w:rFonts w:ascii="Calibri" w:eastAsia="Calibri" w:hAnsi="Calibri" w:cs="Times New Roman"/>
          <w:i/>
          <w:color w:val="auto"/>
          <w:sz w:val="20"/>
          <w:u w:val="single"/>
          <w:lang w:val="en-GB"/>
        </w:rPr>
        <w:t>Priority Ranking</w:t>
      </w:r>
      <w:r w:rsidR="007923B9" w:rsidRPr="006B72E3">
        <w:rPr>
          <w:rFonts w:ascii="Calibri" w:eastAsia="Calibri" w:hAnsi="Calibri" w:cs="Times New Roman"/>
          <w:i/>
          <w:color w:val="auto"/>
          <w:sz w:val="20"/>
          <w:u w:val="single"/>
          <w:lang w:val="en-GB"/>
        </w:rPr>
        <w:t xml:space="preserve"> </w:t>
      </w:r>
      <w:r w:rsidRPr="006B72E3">
        <w:rPr>
          <w:rFonts w:ascii="Calibri" w:eastAsia="Calibri" w:hAnsi="Calibri" w:cs="Times New Roman"/>
          <w:i/>
          <w:color w:val="auto"/>
          <w:sz w:val="20"/>
          <w:u w:val="single"/>
          <w:lang w:val="en-GB"/>
        </w:rPr>
        <w:t>given to Applicants with an address within the City of Amsterdam</w:t>
      </w:r>
      <w:r w:rsidRPr="006B72E3">
        <w:rPr>
          <w:rFonts w:ascii="Calibri" w:eastAsia="Calibri" w:hAnsi="Calibri" w:cs="Times New Roman"/>
          <w:color w:val="auto"/>
          <w:sz w:val="20"/>
          <w:lang w:val="en-GB"/>
        </w:rPr>
        <w:t>)</w:t>
      </w:r>
    </w:p>
    <w:p w14:paraId="2783C841" w14:textId="1877317A" w:rsidR="003E4F89" w:rsidRPr="006B72E3" w:rsidRDefault="00EF7637" w:rsidP="005516D7">
      <w:pPr>
        <w:numPr>
          <w:ilvl w:val="0"/>
          <w:numId w:val="7"/>
        </w:numPr>
        <w:spacing w:before="240" w:after="240" w:line="259" w:lineRule="auto"/>
        <w:ind w:left="357" w:hanging="357"/>
        <w:rPr>
          <w:rFonts w:ascii="Calibri" w:eastAsia="Calibri" w:hAnsi="Calibri" w:cs="Times New Roman"/>
          <w:color w:val="auto"/>
          <w:sz w:val="20"/>
          <w:lang w:val="en-GB"/>
        </w:rPr>
      </w:pPr>
      <w:r>
        <w:rPr>
          <w:rFonts w:ascii="Calibri" w:eastAsia="Calibri" w:hAnsi="Calibri" w:cs="Times New Roman"/>
          <w:b/>
          <w:color w:val="auto"/>
          <w:sz w:val="20"/>
          <w:lang w:val="en-GB"/>
        </w:rPr>
        <w:t>Names of g</w:t>
      </w:r>
      <w:r w:rsidR="003E4F89" w:rsidRPr="006B72E3">
        <w:rPr>
          <w:rFonts w:ascii="Calibri" w:eastAsia="Calibri" w:hAnsi="Calibri" w:cs="Times New Roman"/>
          <w:b/>
          <w:color w:val="auto"/>
          <w:sz w:val="20"/>
          <w:lang w:val="en-GB"/>
        </w:rPr>
        <w:t>eographical</w:t>
      </w:r>
      <w:r w:rsidR="001302F3">
        <w:rPr>
          <w:rFonts w:ascii="Calibri" w:eastAsia="Calibri" w:hAnsi="Calibri" w:cs="Times New Roman"/>
          <w:b/>
          <w:color w:val="auto"/>
          <w:sz w:val="20"/>
          <w:lang w:val="en-GB"/>
        </w:rPr>
        <w:t xml:space="preserve"> </w:t>
      </w:r>
      <w:r w:rsidR="003E4F89" w:rsidRPr="006B72E3">
        <w:rPr>
          <w:rFonts w:ascii="Calibri" w:eastAsia="Calibri" w:hAnsi="Calibri" w:cs="Times New Roman"/>
          <w:b/>
          <w:color w:val="auto"/>
          <w:sz w:val="20"/>
          <w:lang w:val="en-GB"/>
        </w:rPr>
        <w:t>place</w:t>
      </w:r>
      <w:r w:rsidR="008460FD">
        <w:rPr>
          <w:rFonts w:ascii="Calibri" w:eastAsia="Calibri" w:hAnsi="Calibri" w:cs="Times New Roman"/>
          <w:b/>
          <w:color w:val="auto"/>
          <w:sz w:val="20"/>
          <w:lang w:val="en-GB"/>
        </w:rPr>
        <w:t xml:space="preserve"> and area</w:t>
      </w:r>
      <w:r w:rsidR="001302F3">
        <w:rPr>
          <w:rFonts w:ascii="Calibri" w:eastAsia="Calibri" w:hAnsi="Calibri" w:cs="Times New Roman"/>
          <w:b/>
          <w:color w:val="auto"/>
          <w:sz w:val="20"/>
          <w:lang w:val="en-GB"/>
        </w:rPr>
        <w:t xml:space="preserve"> names </w:t>
      </w:r>
      <w:r w:rsidR="003E4F89" w:rsidRPr="006B72E3">
        <w:rPr>
          <w:rFonts w:ascii="Calibri" w:eastAsia="Calibri" w:hAnsi="Calibri" w:cs="Times New Roman"/>
          <w:b/>
          <w:color w:val="auto"/>
          <w:sz w:val="20"/>
          <w:lang w:val="en-GB"/>
        </w:rPr>
        <w:t>within in the City of Amsterdam</w:t>
      </w:r>
      <w:r w:rsidR="003E4F89" w:rsidRPr="006B72E3">
        <w:rPr>
          <w:rFonts w:ascii="Calibri" w:eastAsia="Calibri" w:hAnsi="Calibri" w:cs="Times New Roman"/>
          <w:color w:val="auto"/>
          <w:sz w:val="20"/>
          <w:lang w:val="en-GB"/>
        </w:rPr>
        <w:t xml:space="preserve"> applied for by public bodies, not-for-profit institutions, trade associations that serve or represent such geographical places</w:t>
      </w:r>
      <w:r>
        <w:rPr>
          <w:rFonts w:ascii="Calibri" w:eastAsia="Calibri" w:hAnsi="Calibri" w:cs="Times New Roman"/>
          <w:color w:val="auto"/>
          <w:sz w:val="20"/>
          <w:lang w:val="en-GB"/>
        </w:rPr>
        <w:t xml:space="preserve"> and areas</w:t>
      </w:r>
    </w:p>
    <w:p w14:paraId="05A62D53" w14:textId="27ECE9BB" w:rsidR="003E4F89" w:rsidRPr="006B72E3" w:rsidRDefault="003E4F89" w:rsidP="005516D7">
      <w:pPr>
        <w:numPr>
          <w:ilvl w:val="0"/>
          <w:numId w:val="7"/>
        </w:numPr>
        <w:spacing w:before="240" w:after="240" w:line="259" w:lineRule="auto"/>
        <w:ind w:left="357" w:hanging="357"/>
        <w:rPr>
          <w:rFonts w:ascii="Calibri" w:eastAsia="Calibri" w:hAnsi="Calibri" w:cs="Times New Roman"/>
          <w:color w:val="auto"/>
          <w:sz w:val="20"/>
          <w:lang w:val="en-GB"/>
        </w:rPr>
      </w:pPr>
      <w:r w:rsidRPr="006B72E3">
        <w:rPr>
          <w:rFonts w:ascii="Calibri" w:eastAsia="Calibri" w:hAnsi="Calibri" w:cs="Times New Roman"/>
          <w:b/>
          <w:color w:val="auto"/>
          <w:sz w:val="20"/>
          <w:lang w:val="en-GB"/>
        </w:rPr>
        <w:t xml:space="preserve">Personal </w:t>
      </w:r>
      <w:r w:rsidR="00682424">
        <w:rPr>
          <w:rFonts w:ascii="Calibri" w:eastAsia="Calibri" w:hAnsi="Calibri" w:cs="Times New Roman"/>
          <w:b/>
          <w:color w:val="auto"/>
          <w:sz w:val="20"/>
          <w:lang w:val="en-GB"/>
        </w:rPr>
        <w:t>n</w:t>
      </w:r>
      <w:r w:rsidRPr="006B72E3">
        <w:rPr>
          <w:rFonts w:ascii="Calibri" w:eastAsia="Calibri" w:hAnsi="Calibri" w:cs="Times New Roman"/>
          <w:b/>
          <w:color w:val="auto"/>
          <w:sz w:val="20"/>
          <w:lang w:val="en-GB"/>
        </w:rPr>
        <w:t>ames</w:t>
      </w:r>
      <w:r w:rsidRPr="008460FD">
        <w:rPr>
          <w:rFonts w:ascii="Calibri" w:eastAsia="Calibri" w:hAnsi="Calibri" w:cs="Times New Roman"/>
          <w:b/>
          <w:color w:val="auto"/>
          <w:sz w:val="20"/>
          <w:lang w:val="en-GB"/>
        </w:rPr>
        <w:t xml:space="preserve"> of </w:t>
      </w:r>
      <w:r w:rsidR="00682424">
        <w:rPr>
          <w:rFonts w:ascii="Calibri" w:eastAsia="Calibri" w:hAnsi="Calibri" w:cs="Times New Roman"/>
          <w:b/>
          <w:color w:val="auto"/>
          <w:sz w:val="20"/>
          <w:lang w:val="en-GB"/>
        </w:rPr>
        <w:t>n</w:t>
      </w:r>
      <w:r w:rsidRPr="008460FD">
        <w:rPr>
          <w:rFonts w:ascii="Calibri" w:eastAsia="Calibri" w:hAnsi="Calibri" w:cs="Times New Roman"/>
          <w:b/>
          <w:color w:val="auto"/>
          <w:sz w:val="20"/>
          <w:lang w:val="en-GB"/>
        </w:rPr>
        <w:t xml:space="preserve">atural </w:t>
      </w:r>
      <w:r w:rsidR="00682424">
        <w:rPr>
          <w:rFonts w:ascii="Calibri" w:eastAsia="Calibri" w:hAnsi="Calibri" w:cs="Times New Roman"/>
          <w:b/>
          <w:color w:val="auto"/>
          <w:sz w:val="20"/>
          <w:lang w:val="en-GB"/>
        </w:rPr>
        <w:t>p</w:t>
      </w:r>
      <w:r w:rsidRPr="008460FD">
        <w:rPr>
          <w:rFonts w:ascii="Calibri" w:eastAsia="Calibri" w:hAnsi="Calibri" w:cs="Times New Roman"/>
          <w:b/>
          <w:color w:val="auto"/>
          <w:sz w:val="20"/>
          <w:lang w:val="en-GB"/>
        </w:rPr>
        <w:t xml:space="preserve">ersons </w:t>
      </w:r>
      <w:r w:rsidR="008460FD" w:rsidRPr="008460FD">
        <w:rPr>
          <w:rFonts w:ascii="Calibri" w:eastAsia="Calibri" w:hAnsi="Calibri" w:cs="Times New Roman"/>
          <w:b/>
          <w:color w:val="auto"/>
          <w:sz w:val="20"/>
          <w:lang w:val="en-GB"/>
        </w:rPr>
        <w:t>with a</w:t>
      </w:r>
      <w:r w:rsidR="00682424">
        <w:rPr>
          <w:rFonts w:ascii="Calibri" w:eastAsia="Calibri" w:hAnsi="Calibri" w:cs="Times New Roman"/>
          <w:b/>
          <w:color w:val="auto"/>
          <w:sz w:val="20"/>
          <w:lang w:val="en-GB"/>
        </w:rPr>
        <w:t>n</w:t>
      </w:r>
      <w:r w:rsidR="003C5E5E">
        <w:rPr>
          <w:rFonts w:ascii="Calibri" w:eastAsia="Calibri" w:hAnsi="Calibri" w:cs="Times New Roman"/>
          <w:b/>
          <w:color w:val="auto"/>
          <w:sz w:val="20"/>
          <w:lang w:val="en-GB"/>
        </w:rPr>
        <w:t xml:space="preserve"> </w:t>
      </w:r>
      <w:r w:rsidR="00682424">
        <w:rPr>
          <w:rFonts w:ascii="Calibri" w:eastAsia="Calibri" w:hAnsi="Calibri" w:cs="Times New Roman"/>
          <w:b/>
          <w:color w:val="auto"/>
          <w:sz w:val="20"/>
          <w:lang w:val="en-GB"/>
        </w:rPr>
        <w:t>a</w:t>
      </w:r>
      <w:r w:rsidR="003C5E5E">
        <w:rPr>
          <w:rFonts w:ascii="Calibri" w:eastAsia="Calibri" w:hAnsi="Calibri" w:cs="Times New Roman"/>
          <w:b/>
          <w:color w:val="auto"/>
          <w:sz w:val="20"/>
          <w:lang w:val="en-GB"/>
        </w:rPr>
        <w:t>ddress</w:t>
      </w:r>
      <w:r w:rsidRPr="008460FD">
        <w:rPr>
          <w:rFonts w:ascii="Calibri" w:eastAsia="Calibri" w:hAnsi="Calibri" w:cs="Times New Roman"/>
          <w:b/>
          <w:color w:val="auto"/>
          <w:sz w:val="20"/>
          <w:lang w:val="en-GB"/>
        </w:rPr>
        <w:t xml:space="preserve"> within the City of Amsterdam</w:t>
      </w:r>
    </w:p>
    <w:p w14:paraId="5325761C" w14:textId="24280E65" w:rsidR="003E4F89" w:rsidRPr="00E428DB" w:rsidRDefault="00BE4BCE" w:rsidP="004F4645">
      <w:pPr>
        <w:spacing w:after="160" w:line="259" w:lineRule="auto"/>
        <w:ind w:left="357"/>
        <w:rPr>
          <w:rFonts w:ascii="Calibri" w:eastAsia="Calibri" w:hAnsi="Calibri" w:cs="Times New Roman"/>
          <w:color w:val="auto"/>
          <w:sz w:val="20"/>
          <w:lang w:val="en-GB"/>
        </w:rPr>
      </w:pPr>
      <w:r>
        <w:rPr>
          <w:rFonts w:ascii="Calibri" w:eastAsia="Calibri" w:hAnsi="Calibri" w:cs="Times New Roman"/>
          <w:color w:val="auto"/>
          <w:sz w:val="20"/>
          <w:lang w:val="en-GB"/>
        </w:rPr>
        <w:t xml:space="preserve">* In cases of Multiple Applications outside of the scope of the </w:t>
      </w:r>
      <w:r w:rsidR="007923B9">
        <w:rPr>
          <w:rFonts w:ascii="Calibri" w:eastAsia="Calibri" w:hAnsi="Calibri" w:cs="Times New Roman"/>
          <w:color w:val="auto"/>
          <w:sz w:val="20"/>
          <w:lang w:val="en-GB"/>
        </w:rPr>
        <w:t>above 4 (four)</w:t>
      </w:r>
      <w:r w:rsidR="00960542">
        <w:rPr>
          <w:rFonts w:ascii="Calibri" w:eastAsia="Calibri" w:hAnsi="Calibri" w:cs="Times New Roman"/>
          <w:color w:val="auto"/>
          <w:sz w:val="20"/>
          <w:lang w:val="en-GB"/>
        </w:rPr>
        <w:t xml:space="preserve"> Priority Ranking</w:t>
      </w:r>
      <w:r w:rsidR="007923B9">
        <w:rPr>
          <w:rFonts w:ascii="Calibri" w:eastAsia="Calibri" w:hAnsi="Calibri" w:cs="Times New Roman"/>
          <w:color w:val="auto"/>
          <w:sz w:val="20"/>
          <w:lang w:val="en-GB"/>
        </w:rPr>
        <w:t xml:space="preserve"> categories, </w:t>
      </w:r>
      <w:r>
        <w:rPr>
          <w:rFonts w:ascii="Calibri" w:eastAsia="Calibri" w:hAnsi="Calibri" w:cs="Times New Roman"/>
          <w:color w:val="auto"/>
          <w:sz w:val="20"/>
          <w:lang w:val="en-GB"/>
        </w:rPr>
        <w:t xml:space="preserve">Priority Ranking </w:t>
      </w:r>
      <w:r w:rsidR="003E4F89" w:rsidRPr="004F4645">
        <w:rPr>
          <w:rFonts w:ascii="Calibri" w:eastAsia="Calibri" w:hAnsi="Calibri" w:cs="Times New Roman"/>
          <w:color w:val="auto"/>
          <w:sz w:val="20"/>
          <w:u w:val="single"/>
          <w:lang w:val="en-GB"/>
        </w:rPr>
        <w:t>wil</w:t>
      </w:r>
      <w:r w:rsidR="003C5E5E">
        <w:rPr>
          <w:rFonts w:ascii="Calibri" w:eastAsia="Calibri" w:hAnsi="Calibri" w:cs="Times New Roman"/>
          <w:color w:val="auto"/>
          <w:sz w:val="20"/>
          <w:u w:val="single"/>
          <w:lang w:val="en-GB"/>
        </w:rPr>
        <w:t>l</w:t>
      </w:r>
      <w:r w:rsidR="00960542">
        <w:rPr>
          <w:rFonts w:ascii="Calibri" w:eastAsia="Calibri" w:hAnsi="Calibri" w:cs="Times New Roman"/>
          <w:color w:val="auto"/>
          <w:sz w:val="20"/>
          <w:u w:val="single"/>
          <w:lang w:val="en-GB"/>
        </w:rPr>
        <w:t xml:space="preserve"> also</w:t>
      </w:r>
      <w:r w:rsidR="003C5E5E">
        <w:rPr>
          <w:rFonts w:ascii="Calibri" w:eastAsia="Calibri" w:hAnsi="Calibri" w:cs="Times New Roman"/>
          <w:color w:val="auto"/>
          <w:sz w:val="20"/>
          <w:u w:val="single"/>
          <w:lang w:val="en-GB"/>
        </w:rPr>
        <w:t xml:space="preserve"> be given to Applicants with a valid</w:t>
      </w:r>
      <w:r w:rsidR="003E4F89" w:rsidRPr="004F4645">
        <w:rPr>
          <w:rFonts w:ascii="Calibri" w:eastAsia="Calibri" w:hAnsi="Calibri" w:cs="Times New Roman"/>
          <w:color w:val="auto"/>
          <w:sz w:val="20"/>
          <w:u w:val="single"/>
          <w:lang w:val="en-GB"/>
        </w:rPr>
        <w:t xml:space="preserve"> address within the City of Amsterdam</w:t>
      </w:r>
      <w:r w:rsidR="003E4F89" w:rsidRPr="00BE4BCE">
        <w:rPr>
          <w:rFonts w:ascii="Calibri" w:eastAsia="Calibri" w:hAnsi="Calibri" w:cs="Times New Roman"/>
          <w:color w:val="auto"/>
          <w:sz w:val="20"/>
          <w:lang w:val="en-GB"/>
        </w:rPr>
        <w:t>.</w:t>
      </w:r>
      <w:r w:rsidR="006B7C03">
        <w:rPr>
          <w:rFonts w:ascii="Calibri" w:eastAsia="Calibri" w:hAnsi="Calibri" w:cs="Times New Roman"/>
          <w:color w:val="auto"/>
          <w:sz w:val="20"/>
          <w:lang w:val="en-GB"/>
        </w:rPr>
        <w:t xml:space="preserve">  For the avoidance of doubt, such </w:t>
      </w:r>
      <w:r w:rsidR="00960542">
        <w:rPr>
          <w:rFonts w:ascii="Calibri" w:eastAsia="Calibri" w:hAnsi="Calibri" w:cs="Times New Roman"/>
          <w:color w:val="auto"/>
          <w:sz w:val="20"/>
          <w:lang w:val="en-GB"/>
        </w:rPr>
        <w:t>Priority Ranking</w:t>
      </w:r>
      <w:r w:rsidR="006B7C03">
        <w:rPr>
          <w:rFonts w:ascii="Calibri" w:eastAsia="Calibri" w:hAnsi="Calibri" w:cs="Times New Roman"/>
          <w:color w:val="auto"/>
          <w:sz w:val="20"/>
          <w:lang w:val="en-GB"/>
        </w:rPr>
        <w:t xml:space="preserve"> will be subordinate to application</w:t>
      </w:r>
      <w:r w:rsidR="00960542">
        <w:rPr>
          <w:rFonts w:ascii="Calibri" w:eastAsia="Calibri" w:hAnsi="Calibri" w:cs="Times New Roman"/>
          <w:color w:val="auto"/>
          <w:sz w:val="20"/>
          <w:lang w:val="en-GB"/>
        </w:rPr>
        <w:t>s</w:t>
      </w:r>
      <w:r w:rsidR="006B7C03">
        <w:rPr>
          <w:rFonts w:ascii="Calibri" w:eastAsia="Calibri" w:hAnsi="Calibri" w:cs="Times New Roman"/>
          <w:color w:val="auto"/>
          <w:sz w:val="20"/>
          <w:lang w:val="en-GB"/>
        </w:rPr>
        <w:t xml:space="preserve"> with</w:t>
      </w:r>
      <w:r w:rsidR="00960542">
        <w:rPr>
          <w:rFonts w:ascii="Calibri" w:eastAsia="Calibri" w:hAnsi="Calibri" w:cs="Times New Roman"/>
          <w:color w:val="auto"/>
          <w:sz w:val="20"/>
          <w:lang w:val="en-GB"/>
        </w:rPr>
        <w:t xml:space="preserve"> validated Priority Ranking in within </w:t>
      </w:r>
      <w:r w:rsidR="006B7C03">
        <w:rPr>
          <w:rFonts w:ascii="Calibri" w:eastAsia="Calibri" w:hAnsi="Calibri" w:cs="Times New Roman"/>
          <w:color w:val="auto"/>
          <w:sz w:val="20"/>
          <w:lang w:val="en-GB"/>
        </w:rPr>
        <w:t>the scope of the above 4 (four) categories.</w:t>
      </w:r>
    </w:p>
    <w:p w14:paraId="5F30E969" w14:textId="2B43A27B" w:rsidR="003E4F89" w:rsidRDefault="00BE4BCE" w:rsidP="004F4645">
      <w:pPr>
        <w:pStyle w:val="Standaard1"/>
        <w:ind w:left="354"/>
        <w:rPr>
          <w:rFonts w:ascii="Calibri" w:eastAsia="Calibri" w:hAnsi="Calibri" w:cs="Calibri"/>
          <w:sz w:val="20"/>
        </w:rPr>
      </w:pPr>
      <w:r>
        <w:rPr>
          <w:rFonts w:ascii="Calibri" w:eastAsia="Calibri" w:hAnsi="Calibri" w:cs="Times New Roman"/>
          <w:color w:val="auto"/>
          <w:sz w:val="20"/>
          <w:lang w:val="en-GB"/>
        </w:rPr>
        <w:t xml:space="preserve">* </w:t>
      </w:r>
      <w:r w:rsidR="003E4F89" w:rsidRPr="00E428DB">
        <w:rPr>
          <w:rFonts w:ascii="Calibri" w:eastAsia="Calibri" w:hAnsi="Calibri" w:cs="Times New Roman"/>
          <w:color w:val="auto"/>
          <w:sz w:val="20"/>
          <w:lang w:val="en-GB"/>
        </w:rPr>
        <w:t xml:space="preserve">In cases of </w:t>
      </w:r>
      <w:r>
        <w:rPr>
          <w:rFonts w:ascii="Calibri" w:eastAsia="Calibri" w:hAnsi="Calibri" w:cs="Times New Roman"/>
          <w:color w:val="auto"/>
          <w:sz w:val="20"/>
          <w:lang w:val="en-GB"/>
        </w:rPr>
        <w:t>Multiple Applications</w:t>
      </w:r>
      <w:r w:rsidR="007923B9">
        <w:rPr>
          <w:rFonts w:ascii="Calibri" w:eastAsia="Calibri" w:hAnsi="Calibri" w:cs="Times New Roman"/>
          <w:color w:val="auto"/>
          <w:sz w:val="20"/>
          <w:lang w:val="en-GB"/>
        </w:rPr>
        <w:t xml:space="preserve"> with </w:t>
      </w:r>
      <w:r w:rsidR="003E4F89" w:rsidRPr="00E428DB">
        <w:rPr>
          <w:rFonts w:ascii="Calibri" w:eastAsia="Calibri" w:hAnsi="Calibri" w:cs="Times New Roman"/>
          <w:color w:val="auto"/>
          <w:sz w:val="20"/>
          <w:lang w:val="en-GB"/>
        </w:rPr>
        <w:t xml:space="preserve">the same highest </w:t>
      </w:r>
      <w:r w:rsidR="007923B9">
        <w:rPr>
          <w:rFonts w:ascii="Calibri" w:eastAsia="Calibri" w:hAnsi="Calibri" w:cs="Times New Roman"/>
          <w:color w:val="auto"/>
          <w:sz w:val="20"/>
          <w:lang w:val="en-GB"/>
        </w:rPr>
        <w:t>Priority Ranking,</w:t>
      </w:r>
      <w:r w:rsidR="003E4F89" w:rsidRPr="00E428DB">
        <w:rPr>
          <w:rFonts w:ascii="Calibri" w:eastAsia="Calibri" w:hAnsi="Calibri" w:cs="Times New Roman"/>
          <w:color w:val="auto"/>
          <w:sz w:val="20"/>
          <w:lang w:val="en-GB"/>
        </w:rPr>
        <w:t xml:space="preserve"> Applicants for such names will be invited to participate in a</w:t>
      </w:r>
      <w:r w:rsidR="007923B9">
        <w:rPr>
          <w:rFonts w:ascii="Calibri" w:eastAsia="Calibri" w:hAnsi="Calibri" w:cs="Times New Roman"/>
          <w:color w:val="auto"/>
          <w:sz w:val="20"/>
          <w:lang w:val="en-GB"/>
        </w:rPr>
        <w:t xml:space="preserve"> monetary</w:t>
      </w:r>
      <w:r w:rsidR="003E4F89" w:rsidRPr="00E428DB">
        <w:rPr>
          <w:rFonts w:ascii="Calibri" w:eastAsia="Calibri" w:hAnsi="Calibri" w:cs="Times New Roman"/>
          <w:color w:val="auto"/>
          <w:sz w:val="20"/>
          <w:lang w:val="en-GB"/>
        </w:rPr>
        <w:t xml:space="preserve"> auction</w:t>
      </w:r>
      <w:r w:rsidR="007923B9">
        <w:rPr>
          <w:rFonts w:ascii="Calibri" w:eastAsia="Calibri" w:hAnsi="Calibri" w:cs="Times New Roman"/>
          <w:color w:val="auto"/>
          <w:sz w:val="20"/>
          <w:lang w:val="en-GB"/>
        </w:rPr>
        <w:t xml:space="preserve"> to bid to </w:t>
      </w:r>
      <w:r w:rsidR="007923B9">
        <w:rPr>
          <w:rFonts w:ascii="Calibri" w:eastAsia="Calibri" w:hAnsi="Calibri" w:cs="Calibri"/>
          <w:sz w:val="20"/>
        </w:rPr>
        <w:t>register</w:t>
      </w:r>
      <w:r w:rsidR="003E4F89">
        <w:rPr>
          <w:rFonts w:ascii="Calibri" w:eastAsia="Calibri" w:hAnsi="Calibri" w:cs="Calibri"/>
          <w:sz w:val="20"/>
        </w:rPr>
        <w:t xml:space="preserve"> such Domain Name. </w:t>
      </w:r>
      <w:proofErr w:type="gramStart"/>
      <w:r w:rsidR="003E4F89">
        <w:rPr>
          <w:rFonts w:ascii="Calibri" w:eastAsia="Calibri" w:hAnsi="Calibri" w:cs="Calibri"/>
          <w:sz w:val="20"/>
        </w:rPr>
        <w:t>The auction shall be provided by a third party auction provider</w:t>
      </w:r>
      <w:proofErr w:type="gramEnd"/>
      <w:r w:rsidR="003E4F89">
        <w:rPr>
          <w:rFonts w:ascii="Calibri" w:eastAsia="Calibri" w:hAnsi="Calibri" w:cs="Calibri"/>
          <w:sz w:val="20"/>
        </w:rPr>
        <w:t>. Rules defined by such auction provider will apply. Applicants are not obliged to participate in an auction; instead, they may choose to withdraw</w:t>
      </w:r>
      <w:r w:rsidR="007923B9">
        <w:rPr>
          <w:rFonts w:ascii="Calibri" w:eastAsia="Calibri" w:hAnsi="Calibri" w:cs="Calibri"/>
          <w:sz w:val="20"/>
        </w:rPr>
        <w:t xml:space="preserve"> from</w:t>
      </w:r>
      <w:r w:rsidR="003E4F89">
        <w:rPr>
          <w:rFonts w:ascii="Calibri" w:eastAsia="Calibri" w:hAnsi="Calibri" w:cs="Calibri"/>
          <w:sz w:val="20"/>
        </w:rPr>
        <w:t xml:space="preserve"> the application. The outcome of any auction shall be deemed final and binding upon the parties. </w:t>
      </w:r>
    </w:p>
    <w:p w14:paraId="727747CB" w14:textId="77777777" w:rsidR="003E4F89" w:rsidRDefault="003E4F89" w:rsidP="001B1F66">
      <w:pPr>
        <w:pStyle w:val="Standaard1"/>
        <w:rPr>
          <w:rFonts w:ascii="Calibri" w:eastAsia="Calibri" w:hAnsi="Calibri" w:cs="Calibri"/>
          <w:b/>
          <w:color w:val="FF0000"/>
        </w:rPr>
      </w:pPr>
    </w:p>
    <w:p w14:paraId="650A311A" w14:textId="2FBCEE31" w:rsidR="00EF7637" w:rsidRDefault="00EF7637" w:rsidP="00EF7637">
      <w:pPr>
        <w:pStyle w:val="Standaard1"/>
        <w:rPr>
          <w:rFonts w:ascii="Calibri" w:eastAsia="Calibri" w:hAnsi="Calibri" w:cs="Calibri"/>
          <w:sz w:val="20"/>
        </w:rPr>
      </w:pPr>
      <w:r>
        <w:rPr>
          <w:rFonts w:ascii="Calibri" w:eastAsia="Calibri" w:hAnsi="Calibri" w:cs="Calibri"/>
          <w:sz w:val="20"/>
        </w:rPr>
        <w:t xml:space="preserve">The Registry </w:t>
      </w:r>
      <w:r w:rsidR="00D33B96">
        <w:rPr>
          <w:rFonts w:ascii="Calibri" w:eastAsia="Calibri" w:hAnsi="Calibri" w:cs="Calibri"/>
          <w:sz w:val="20"/>
        </w:rPr>
        <w:t xml:space="preserve">has contracted </w:t>
      </w:r>
      <w:r>
        <w:rPr>
          <w:rFonts w:ascii="Calibri" w:eastAsia="Calibri" w:hAnsi="Calibri" w:cs="Calibri"/>
          <w:sz w:val="20"/>
        </w:rPr>
        <w:t>wi</w:t>
      </w:r>
      <w:r w:rsidR="00D33B96">
        <w:rPr>
          <w:rFonts w:ascii="Calibri" w:eastAsia="Calibri" w:hAnsi="Calibri" w:cs="Calibri"/>
          <w:sz w:val="20"/>
        </w:rPr>
        <w:t>th</w:t>
      </w:r>
      <w:r>
        <w:rPr>
          <w:rFonts w:ascii="Calibri" w:eastAsia="Calibri" w:hAnsi="Calibri" w:cs="Calibri"/>
          <w:sz w:val="20"/>
        </w:rPr>
        <w:t xml:space="preserve"> a third party, </w:t>
      </w:r>
      <w:r w:rsidR="00D33B96">
        <w:rPr>
          <w:rFonts w:ascii="Calibri" w:eastAsia="Calibri" w:hAnsi="Calibri" w:cs="Calibri"/>
          <w:sz w:val="20"/>
        </w:rPr>
        <w:t xml:space="preserve">Valideus Ltd.: </w:t>
      </w:r>
      <w:hyperlink r:id="rId10" w:history="1">
        <w:r w:rsidR="00D33B96" w:rsidRPr="00F00AFC">
          <w:rPr>
            <w:rStyle w:val="Hyperlink"/>
            <w:rFonts w:ascii="Calibri" w:eastAsia="Calibri" w:hAnsi="Calibri" w:cs="Calibri"/>
            <w:sz w:val="20"/>
          </w:rPr>
          <w:t>https://valideus.com/services/validation-services</w:t>
        </w:r>
      </w:hyperlink>
      <w:r>
        <w:rPr>
          <w:rFonts w:ascii="Calibri" w:eastAsia="Calibri" w:hAnsi="Calibri" w:cs="Calibri"/>
          <w:sz w:val="20"/>
        </w:rPr>
        <w:t>,</w:t>
      </w:r>
      <w:r w:rsidR="00D33B96">
        <w:rPr>
          <w:rFonts w:ascii="Calibri" w:eastAsia="Calibri" w:hAnsi="Calibri" w:cs="Calibri"/>
          <w:sz w:val="20"/>
        </w:rPr>
        <w:t xml:space="preserve"> who, with its partner </w:t>
      </w:r>
      <w:proofErr w:type="spellStart"/>
      <w:r w:rsidR="00D33B96">
        <w:rPr>
          <w:rFonts w:ascii="Calibri" w:eastAsia="Calibri" w:hAnsi="Calibri" w:cs="Calibri"/>
          <w:sz w:val="20"/>
        </w:rPr>
        <w:t>Novagraaf</w:t>
      </w:r>
      <w:proofErr w:type="spellEnd"/>
      <w:r w:rsidR="00D33B96">
        <w:rPr>
          <w:rFonts w:ascii="Calibri" w:eastAsia="Calibri" w:hAnsi="Calibri" w:cs="Calibri"/>
          <w:sz w:val="20"/>
        </w:rPr>
        <w:t xml:space="preserve"> B.V.: </w:t>
      </w:r>
      <w:hyperlink r:id="rId11" w:history="1">
        <w:r w:rsidR="00D33B96" w:rsidRPr="00F00AFC">
          <w:rPr>
            <w:rStyle w:val="Hyperlink"/>
            <w:rFonts w:ascii="Calibri" w:eastAsia="Calibri" w:hAnsi="Calibri" w:cs="Calibri"/>
            <w:sz w:val="20"/>
          </w:rPr>
          <w:t>http://www.novagraaf.com/en/branches/netherlands</w:t>
        </w:r>
      </w:hyperlink>
      <w:r w:rsidR="006D150C">
        <w:rPr>
          <w:rFonts w:ascii="Calibri" w:eastAsia="Calibri" w:hAnsi="Calibri" w:cs="Calibri"/>
          <w:sz w:val="20"/>
        </w:rPr>
        <w:t xml:space="preserve"> (collectively, the “Validator”)</w:t>
      </w:r>
      <w:r w:rsidR="00D33B96">
        <w:rPr>
          <w:rFonts w:ascii="Calibri" w:eastAsia="Calibri" w:hAnsi="Calibri" w:cs="Calibri"/>
          <w:sz w:val="20"/>
        </w:rPr>
        <w:t>, will</w:t>
      </w:r>
      <w:r>
        <w:rPr>
          <w:rFonts w:ascii="Calibri" w:eastAsia="Calibri" w:hAnsi="Calibri" w:cs="Calibri"/>
          <w:sz w:val="20"/>
        </w:rPr>
        <w:t xml:space="preserve"> undertake </w:t>
      </w:r>
      <w:r w:rsidR="006D150C">
        <w:rPr>
          <w:rFonts w:ascii="Calibri" w:eastAsia="Calibri" w:hAnsi="Calibri" w:cs="Calibri"/>
          <w:sz w:val="20"/>
        </w:rPr>
        <w:t xml:space="preserve">the </w:t>
      </w:r>
      <w:r>
        <w:rPr>
          <w:rFonts w:ascii="Calibri" w:eastAsia="Calibri" w:hAnsi="Calibri" w:cs="Calibri"/>
          <w:sz w:val="20"/>
        </w:rPr>
        <w:t xml:space="preserve">validation </w:t>
      </w:r>
      <w:r w:rsidR="00D33B96">
        <w:rPr>
          <w:rFonts w:ascii="Calibri" w:eastAsia="Calibri" w:hAnsi="Calibri" w:cs="Calibri"/>
          <w:sz w:val="20"/>
        </w:rPr>
        <w:t>of Multiple Applications</w:t>
      </w:r>
      <w:r>
        <w:rPr>
          <w:rFonts w:ascii="Calibri" w:eastAsia="Calibri" w:hAnsi="Calibri" w:cs="Calibri"/>
          <w:sz w:val="20"/>
        </w:rPr>
        <w:t xml:space="preserve"> to determine</w:t>
      </w:r>
      <w:r w:rsidR="006D150C">
        <w:rPr>
          <w:rFonts w:ascii="Calibri" w:eastAsia="Calibri" w:hAnsi="Calibri" w:cs="Calibri"/>
          <w:sz w:val="20"/>
        </w:rPr>
        <w:t xml:space="preserve"> their eligibility for </w:t>
      </w:r>
      <w:r>
        <w:rPr>
          <w:rFonts w:ascii="Calibri" w:eastAsia="Calibri" w:hAnsi="Calibri" w:cs="Calibri"/>
          <w:sz w:val="20"/>
        </w:rPr>
        <w:t>Priority Ranking</w:t>
      </w:r>
      <w:r w:rsidR="0007417C">
        <w:rPr>
          <w:rFonts w:ascii="Calibri" w:eastAsia="Calibri" w:hAnsi="Calibri" w:cs="Calibri"/>
          <w:sz w:val="20"/>
        </w:rPr>
        <w:t>.</w:t>
      </w:r>
      <w:r>
        <w:rPr>
          <w:rFonts w:ascii="Calibri" w:eastAsia="Calibri" w:hAnsi="Calibri" w:cs="Calibri"/>
          <w:sz w:val="20"/>
        </w:rPr>
        <w:t xml:space="preserve"> </w:t>
      </w:r>
    </w:p>
    <w:p w14:paraId="530AA41C" w14:textId="77777777" w:rsidR="00EF7637" w:rsidRDefault="00EF7637" w:rsidP="00EF7637">
      <w:pPr>
        <w:pStyle w:val="Standaard1"/>
        <w:rPr>
          <w:rFonts w:ascii="Calibri" w:eastAsia="Calibri" w:hAnsi="Calibri" w:cs="Calibri"/>
          <w:sz w:val="20"/>
        </w:rPr>
      </w:pPr>
    </w:p>
    <w:p w14:paraId="5A46B511" w14:textId="726D21D7" w:rsidR="00EF7637" w:rsidRPr="003E4F89" w:rsidRDefault="00EF7637" w:rsidP="00EF7637">
      <w:pPr>
        <w:pStyle w:val="Standaard1"/>
        <w:rPr>
          <w:rFonts w:ascii="Calibri" w:eastAsia="Calibri" w:hAnsi="Calibri" w:cs="Calibri"/>
          <w:sz w:val="20"/>
        </w:rPr>
      </w:pPr>
      <w:r w:rsidRPr="003E4F89">
        <w:rPr>
          <w:rFonts w:ascii="Calibri" w:eastAsia="Calibri" w:hAnsi="Calibri" w:cs="Calibri"/>
          <w:sz w:val="20"/>
        </w:rPr>
        <w:t xml:space="preserve">The Registry reserves the right to ask </w:t>
      </w:r>
      <w:r w:rsidR="00D33B96">
        <w:rPr>
          <w:rFonts w:ascii="Calibri" w:eastAsia="Calibri" w:hAnsi="Calibri" w:cs="Calibri"/>
          <w:sz w:val="20"/>
        </w:rPr>
        <w:t xml:space="preserve">Applicants or Registrants, either directly or through </w:t>
      </w:r>
      <w:r w:rsidRPr="003E4F89">
        <w:rPr>
          <w:rFonts w:ascii="Calibri" w:eastAsia="Calibri" w:hAnsi="Calibri" w:cs="Calibri"/>
          <w:sz w:val="20"/>
        </w:rPr>
        <w:t xml:space="preserve">the Validator, for additional information regarding their application or </w:t>
      </w:r>
      <w:r w:rsidR="00960542">
        <w:rPr>
          <w:rFonts w:ascii="Calibri" w:eastAsia="Calibri" w:hAnsi="Calibri" w:cs="Calibri"/>
          <w:sz w:val="20"/>
        </w:rPr>
        <w:t>Priority Ranking</w:t>
      </w:r>
      <w:r w:rsidRPr="003E4F89">
        <w:rPr>
          <w:rFonts w:ascii="Calibri" w:eastAsia="Calibri" w:hAnsi="Calibri" w:cs="Calibri"/>
          <w:sz w:val="20"/>
        </w:rPr>
        <w:t xml:space="preserve">, if </w:t>
      </w:r>
      <w:r w:rsidR="006D150C">
        <w:rPr>
          <w:rFonts w:ascii="Calibri" w:eastAsia="Calibri" w:hAnsi="Calibri" w:cs="Calibri"/>
          <w:sz w:val="20"/>
        </w:rPr>
        <w:t>t</w:t>
      </w:r>
      <w:r w:rsidRPr="003E4F89">
        <w:rPr>
          <w:rFonts w:ascii="Calibri" w:eastAsia="Calibri" w:hAnsi="Calibri" w:cs="Calibri"/>
          <w:sz w:val="20"/>
        </w:rPr>
        <w:t xml:space="preserve">he Registry suspects </w:t>
      </w:r>
      <w:r w:rsidR="00960542">
        <w:rPr>
          <w:rFonts w:ascii="Calibri" w:eastAsia="Calibri" w:hAnsi="Calibri" w:cs="Calibri"/>
          <w:sz w:val="20"/>
        </w:rPr>
        <w:t>any such</w:t>
      </w:r>
      <w:r w:rsidRPr="003E4F89">
        <w:rPr>
          <w:rFonts w:ascii="Calibri" w:eastAsia="Calibri" w:hAnsi="Calibri" w:cs="Calibri"/>
          <w:sz w:val="20"/>
        </w:rPr>
        <w:t xml:space="preserve"> information to be incomplete or incorrect.</w:t>
      </w:r>
    </w:p>
    <w:p w14:paraId="57F1A181" w14:textId="77777777" w:rsidR="00FB77F5" w:rsidRPr="00E7222C" w:rsidRDefault="00E7222C" w:rsidP="009347D0">
      <w:pPr>
        <w:pStyle w:val="Standaard1"/>
        <w:spacing w:before="200"/>
        <w:outlineLvl w:val="1"/>
        <w:rPr>
          <w:rFonts w:ascii="Calibri" w:eastAsia="Calibri" w:hAnsi="Calibri" w:cs="Calibri"/>
          <w:b/>
          <w:color w:val="FF0000"/>
        </w:rPr>
      </w:pPr>
      <w:r w:rsidRPr="00E7222C">
        <w:rPr>
          <w:rFonts w:ascii="Calibri" w:eastAsia="Calibri" w:hAnsi="Calibri" w:cs="Calibri"/>
          <w:b/>
          <w:color w:val="FF0000"/>
        </w:rPr>
        <w:lastRenderedPageBreak/>
        <w:t>Matching Rules</w:t>
      </w:r>
    </w:p>
    <w:p w14:paraId="6BCDBCA2" w14:textId="77777777" w:rsidR="00E7222C" w:rsidRDefault="00E7222C" w:rsidP="00E7222C">
      <w:pPr>
        <w:pStyle w:val="Standaard1"/>
        <w:contextualSpacing/>
        <w:rPr>
          <w:rFonts w:ascii="Calibri" w:eastAsia="Calibri" w:hAnsi="Calibri" w:cs="Calibri"/>
          <w:sz w:val="20"/>
        </w:rPr>
      </w:pPr>
    </w:p>
    <w:p w14:paraId="4ECA8CD6" w14:textId="4F253EA6" w:rsidR="00E7222C" w:rsidRDefault="006764FF" w:rsidP="000D176A">
      <w:pPr>
        <w:pStyle w:val="Standaard1"/>
        <w:contextualSpacing/>
        <w:rPr>
          <w:rFonts w:ascii="Calibri" w:eastAsia="Calibri" w:hAnsi="Calibri" w:cs="Calibri"/>
          <w:sz w:val="20"/>
        </w:rPr>
      </w:pPr>
      <w:r>
        <w:rPr>
          <w:rFonts w:ascii="Calibri" w:eastAsia="Calibri" w:hAnsi="Calibri" w:cs="Calibri"/>
          <w:sz w:val="20"/>
        </w:rPr>
        <w:t>Domain</w:t>
      </w:r>
      <w:r w:rsidR="00AD206A">
        <w:rPr>
          <w:rFonts w:ascii="Calibri" w:eastAsia="Calibri" w:hAnsi="Calibri" w:cs="Calibri"/>
          <w:sz w:val="20"/>
        </w:rPr>
        <w:t xml:space="preserve"> </w:t>
      </w:r>
      <w:r w:rsidR="006B7C03">
        <w:rPr>
          <w:rFonts w:ascii="Calibri" w:eastAsia="Calibri" w:hAnsi="Calibri" w:cs="Calibri"/>
          <w:sz w:val="20"/>
        </w:rPr>
        <w:t>N</w:t>
      </w:r>
      <w:r w:rsidR="00AD206A">
        <w:rPr>
          <w:rFonts w:ascii="Calibri" w:eastAsia="Calibri" w:hAnsi="Calibri" w:cs="Calibri"/>
          <w:sz w:val="20"/>
        </w:rPr>
        <w:t>ame applications</w:t>
      </w:r>
      <w:r>
        <w:rPr>
          <w:rFonts w:ascii="Calibri" w:eastAsia="Calibri" w:hAnsi="Calibri" w:cs="Calibri"/>
          <w:sz w:val="20"/>
        </w:rPr>
        <w:t xml:space="preserve"> will be assigned a Priority</w:t>
      </w:r>
      <w:r w:rsidR="00AD206A">
        <w:rPr>
          <w:rFonts w:ascii="Calibri" w:eastAsia="Calibri" w:hAnsi="Calibri" w:cs="Calibri"/>
          <w:sz w:val="20"/>
        </w:rPr>
        <w:t xml:space="preserve"> </w:t>
      </w:r>
      <w:r>
        <w:rPr>
          <w:rFonts w:ascii="Calibri" w:eastAsia="Calibri" w:hAnsi="Calibri" w:cs="Calibri"/>
          <w:sz w:val="20"/>
        </w:rPr>
        <w:t xml:space="preserve">Ranking </w:t>
      </w:r>
      <w:r w:rsidR="00AD206A">
        <w:rPr>
          <w:rFonts w:ascii="Calibri" w:eastAsia="Calibri" w:hAnsi="Calibri" w:cs="Calibri"/>
          <w:sz w:val="20"/>
        </w:rPr>
        <w:t xml:space="preserve">on the basis of the </w:t>
      </w:r>
      <w:r w:rsidR="00D33B96">
        <w:rPr>
          <w:rFonts w:ascii="Calibri" w:eastAsia="Calibri" w:hAnsi="Calibri" w:cs="Calibri"/>
          <w:sz w:val="20"/>
        </w:rPr>
        <w:t>Applicant’s</w:t>
      </w:r>
      <w:r w:rsidR="00AD206A">
        <w:rPr>
          <w:rFonts w:ascii="Calibri" w:eastAsia="Calibri" w:hAnsi="Calibri" w:cs="Calibri"/>
          <w:sz w:val="20"/>
        </w:rPr>
        <w:t xml:space="preserve"> rights</w:t>
      </w:r>
      <w:r w:rsidR="006B7C03">
        <w:rPr>
          <w:rFonts w:ascii="Calibri" w:eastAsia="Calibri" w:hAnsi="Calibri" w:cs="Calibri"/>
          <w:sz w:val="20"/>
        </w:rPr>
        <w:t xml:space="preserve"> </w:t>
      </w:r>
      <w:r w:rsidR="003A3C92">
        <w:rPr>
          <w:rFonts w:ascii="Calibri" w:eastAsia="Calibri" w:hAnsi="Calibri" w:cs="Calibri"/>
          <w:sz w:val="20"/>
        </w:rPr>
        <w:t>in</w:t>
      </w:r>
      <w:r w:rsidR="00960542">
        <w:rPr>
          <w:rFonts w:ascii="Calibri" w:eastAsia="Calibri" w:hAnsi="Calibri" w:cs="Calibri"/>
          <w:sz w:val="20"/>
        </w:rPr>
        <w:t xml:space="preserve"> </w:t>
      </w:r>
      <w:r w:rsidR="006D150C">
        <w:rPr>
          <w:rFonts w:ascii="Calibri" w:eastAsia="Calibri" w:hAnsi="Calibri" w:cs="Calibri"/>
          <w:sz w:val="20"/>
        </w:rPr>
        <w:t xml:space="preserve">or </w:t>
      </w:r>
      <w:r w:rsidR="00960542">
        <w:rPr>
          <w:rFonts w:ascii="Calibri" w:eastAsia="Calibri" w:hAnsi="Calibri" w:cs="Calibri"/>
          <w:sz w:val="20"/>
        </w:rPr>
        <w:t xml:space="preserve">in </w:t>
      </w:r>
      <w:r w:rsidR="006D150C">
        <w:rPr>
          <w:rFonts w:ascii="Calibri" w:eastAsia="Calibri" w:hAnsi="Calibri" w:cs="Calibri"/>
          <w:sz w:val="20"/>
        </w:rPr>
        <w:t xml:space="preserve">association with </w:t>
      </w:r>
      <w:r w:rsidR="00960542">
        <w:rPr>
          <w:rFonts w:ascii="Calibri" w:eastAsia="Calibri" w:hAnsi="Calibri" w:cs="Calibri"/>
          <w:sz w:val="20"/>
        </w:rPr>
        <w:t>the underlying</w:t>
      </w:r>
      <w:r w:rsidR="00AD206A">
        <w:rPr>
          <w:rFonts w:ascii="Calibri" w:eastAsia="Calibri" w:hAnsi="Calibri" w:cs="Calibri"/>
          <w:sz w:val="20"/>
        </w:rPr>
        <w:t xml:space="preserve"> name</w:t>
      </w:r>
      <w:r w:rsidR="00960542">
        <w:rPr>
          <w:rFonts w:ascii="Calibri" w:eastAsia="Calibri" w:hAnsi="Calibri" w:cs="Calibri"/>
          <w:sz w:val="20"/>
        </w:rPr>
        <w:t xml:space="preserve"> or term</w:t>
      </w:r>
      <w:r w:rsidR="00AD206A">
        <w:rPr>
          <w:rFonts w:ascii="Calibri" w:eastAsia="Calibri" w:hAnsi="Calibri" w:cs="Calibri"/>
          <w:sz w:val="20"/>
        </w:rPr>
        <w:t xml:space="preserve">. </w:t>
      </w:r>
      <w:r w:rsidR="009109F2">
        <w:rPr>
          <w:rFonts w:ascii="Calibri" w:eastAsia="Calibri" w:hAnsi="Calibri" w:cs="Calibri"/>
          <w:sz w:val="20"/>
        </w:rPr>
        <w:t xml:space="preserve">In order to qualify for </w:t>
      </w:r>
      <w:r w:rsidR="006B7C03">
        <w:rPr>
          <w:rFonts w:ascii="Calibri" w:eastAsia="Calibri" w:hAnsi="Calibri" w:cs="Calibri"/>
          <w:sz w:val="20"/>
        </w:rPr>
        <w:t>Priority Ranking</w:t>
      </w:r>
      <w:r w:rsidR="009109F2">
        <w:rPr>
          <w:rFonts w:ascii="Calibri" w:eastAsia="Calibri" w:hAnsi="Calibri" w:cs="Calibri"/>
          <w:sz w:val="20"/>
        </w:rPr>
        <w:t xml:space="preserve">, </w:t>
      </w:r>
      <w:r w:rsidR="00AC4FEC">
        <w:rPr>
          <w:rFonts w:ascii="Calibri" w:eastAsia="Calibri" w:hAnsi="Calibri" w:cs="Calibri"/>
          <w:sz w:val="20"/>
        </w:rPr>
        <w:t xml:space="preserve">the </w:t>
      </w:r>
      <w:r w:rsidR="006B7C03">
        <w:rPr>
          <w:rFonts w:ascii="Calibri" w:eastAsia="Calibri" w:hAnsi="Calibri" w:cs="Calibri"/>
          <w:sz w:val="20"/>
        </w:rPr>
        <w:t xml:space="preserve">Domain Name </w:t>
      </w:r>
      <w:r w:rsidR="00AC4FEC">
        <w:rPr>
          <w:rFonts w:ascii="Calibri" w:eastAsia="Calibri" w:hAnsi="Calibri" w:cs="Calibri"/>
          <w:sz w:val="20"/>
        </w:rPr>
        <w:t xml:space="preserve">applied for and </w:t>
      </w:r>
      <w:r w:rsidR="00F047C4">
        <w:rPr>
          <w:rFonts w:ascii="Calibri" w:eastAsia="Calibri" w:hAnsi="Calibri" w:cs="Calibri"/>
          <w:sz w:val="20"/>
        </w:rPr>
        <w:t xml:space="preserve">the </w:t>
      </w:r>
      <w:r w:rsidR="006B7C03">
        <w:rPr>
          <w:rFonts w:ascii="Calibri" w:eastAsia="Calibri" w:hAnsi="Calibri" w:cs="Calibri"/>
          <w:sz w:val="20"/>
        </w:rPr>
        <w:t>Applicant</w:t>
      </w:r>
      <w:r w:rsidR="00AC4FEC">
        <w:rPr>
          <w:rFonts w:ascii="Calibri" w:eastAsia="Calibri" w:hAnsi="Calibri" w:cs="Calibri"/>
          <w:sz w:val="20"/>
        </w:rPr>
        <w:t xml:space="preserve"> must match the underlying </w:t>
      </w:r>
      <w:r w:rsidR="006D150C">
        <w:rPr>
          <w:rFonts w:ascii="Calibri" w:eastAsia="Calibri" w:hAnsi="Calibri" w:cs="Calibri"/>
          <w:sz w:val="20"/>
        </w:rPr>
        <w:t>name</w:t>
      </w:r>
      <w:r w:rsidR="00960542">
        <w:rPr>
          <w:rFonts w:ascii="Calibri" w:eastAsia="Calibri" w:hAnsi="Calibri" w:cs="Calibri"/>
          <w:sz w:val="20"/>
        </w:rPr>
        <w:t xml:space="preserve"> or term</w:t>
      </w:r>
      <w:r w:rsidR="006D150C">
        <w:rPr>
          <w:rFonts w:ascii="Calibri" w:eastAsia="Calibri" w:hAnsi="Calibri" w:cs="Calibri"/>
          <w:sz w:val="20"/>
        </w:rPr>
        <w:t xml:space="preserve"> </w:t>
      </w:r>
      <w:r w:rsidR="00AC4FEC">
        <w:rPr>
          <w:rFonts w:ascii="Calibri" w:eastAsia="Calibri" w:hAnsi="Calibri" w:cs="Calibri"/>
          <w:sz w:val="20"/>
        </w:rPr>
        <w:t>and its owner.</w:t>
      </w:r>
      <w:r w:rsidR="009109F2">
        <w:rPr>
          <w:rFonts w:ascii="Calibri" w:eastAsia="Calibri" w:hAnsi="Calibri" w:cs="Calibri"/>
          <w:sz w:val="20"/>
        </w:rPr>
        <w:t xml:space="preserve"> The Validator will check whether</w:t>
      </w:r>
      <w:r w:rsidR="00AC4FEC">
        <w:rPr>
          <w:rFonts w:ascii="Calibri" w:eastAsia="Calibri" w:hAnsi="Calibri" w:cs="Calibri"/>
          <w:sz w:val="20"/>
        </w:rPr>
        <w:t xml:space="preserve"> this condition is satisfied based on</w:t>
      </w:r>
      <w:r w:rsidR="009109F2">
        <w:rPr>
          <w:rFonts w:ascii="Calibri" w:eastAsia="Calibri" w:hAnsi="Calibri" w:cs="Calibri"/>
          <w:sz w:val="20"/>
        </w:rPr>
        <w:t xml:space="preserve"> the </w:t>
      </w:r>
      <w:r w:rsidR="00AC4FEC">
        <w:rPr>
          <w:rFonts w:ascii="Calibri" w:eastAsia="Calibri" w:hAnsi="Calibri" w:cs="Calibri"/>
          <w:sz w:val="20"/>
        </w:rPr>
        <w:t xml:space="preserve">Matching Rules </w:t>
      </w:r>
      <w:r w:rsidR="009109F2">
        <w:rPr>
          <w:rFonts w:ascii="Calibri" w:eastAsia="Calibri" w:hAnsi="Calibri" w:cs="Calibri"/>
          <w:sz w:val="20"/>
        </w:rPr>
        <w:t xml:space="preserve">and make a determination </w:t>
      </w:r>
      <w:r w:rsidR="009109F2" w:rsidRPr="004F4645">
        <w:rPr>
          <w:rFonts w:ascii="Calibri" w:eastAsia="Calibri" w:hAnsi="Calibri" w:cs="Calibri"/>
          <w:sz w:val="20"/>
          <w:u w:val="single"/>
        </w:rPr>
        <w:t>in its sole discretion</w:t>
      </w:r>
      <w:r w:rsidR="009109F2">
        <w:rPr>
          <w:rFonts w:ascii="Calibri" w:eastAsia="Calibri" w:hAnsi="Calibri" w:cs="Calibri"/>
          <w:sz w:val="20"/>
        </w:rPr>
        <w:t>.</w:t>
      </w:r>
    </w:p>
    <w:p w14:paraId="4B89BC7E" w14:textId="77777777" w:rsidR="009109F2" w:rsidRDefault="009109F2" w:rsidP="000D176A">
      <w:pPr>
        <w:pStyle w:val="Standaard1"/>
        <w:contextualSpacing/>
        <w:rPr>
          <w:rFonts w:ascii="Calibri" w:eastAsia="Calibri" w:hAnsi="Calibri" w:cs="Calibri"/>
          <w:sz w:val="20"/>
        </w:rPr>
      </w:pPr>
    </w:p>
    <w:p w14:paraId="7E1103F0" w14:textId="77777777" w:rsidR="009109F2" w:rsidRDefault="009109F2" w:rsidP="000D176A">
      <w:pPr>
        <w:pStyle w:val="Standaard1"/>
        <w:contextualSpacing/>
        <w:rPr>
          <w:rFonts w:ascii="Calibri" w:eastAsia="Calibri" w:hAnsi="Calibri" w:cs="Calibri"/>
          <w:sz w:val="20"/>
        </w:rPr>
      </w:pPr>
      <w:r>
        <w:rPr>
          <w:rFonts w:ascii="Calibri" w:eastAsia="Calibri" w:hAnsi="Calibri" w:cs="Calibri"/>
          <w:sz w:val="20"/>
        </w:rPr>
        <w:t xml:space="preserve">The Matching Rules are as </w:t>
      </w:r>
      <w:r w:rsidR="006B7C03">
        <w:rPr>
          <w:rFonts w:ascii="Calibri" w:eastAsia="Calibri" w:hAnsi="Calibri" w:cs="Calibri"/>
          <w:sz w:val="20"/>
        </w:rPr>
        <w:t>follows</w:t>
      </w:r>
      <w:r>
        <w:rPr>
          <w:rFonts w:ascii="Calibri" w:eastAsia="Calibri" w:hAnsi="Calibri" w:cs="Calibri"/>
          <w:sz w:val="20"/>
        </w:rPr>
        <w:t>:</w:t>
      </w:r>
    </w:p>
    <w:p w14:paraId="077B2B94" w14:textId="4DFEA854" w:rsidR="00F7396D" w:rsidRDefault="006764FF" w:rsidP="005516D7">
      <w:pPr>
        <w:pStyle w:val="Standaard1"/>
        <w:numPr>
          <w:ilvl w:val="0"/>
          <w:numId w:val="9"/>
        </w:numPr>
        <w:spacing w:before="120" w:after="120"/>
        <w:rPr>
          <w:rFonts w:ascii="Calibri" w:eastAsia="Calibri" w:hAnsi="Calibri" w:cs="Calibri"/>
          <w:sz w:val="20"/>
        </w:rPr>
      </w:pPr>
      <w:r>
        <w:rPr>
          <w:rFonts w:ascii="Calibri" w:eastAsia="Calibri" w:hAnsi="Calibri" w:cs="Calibri"/>
          <w:sz w:val="20"/>
        </w:rPr>
        <w:t xml:space="preserve">The </w:t>
      </w:r>
      <w:r w:rsidR="006B7C03">
        <w:rPr>
          <w:rFonts w:ascii="Calibri" w:eastAsia="Calibri" w:hAnsi="Calibri" w:cs="Calibri"/>
          <w:sz w:val="20"/>
        </w:rPr>
        <w:t>D</w:t>
      </w:r>
      <w:r>
        <w:rPr>
          <w:rFonts w:ascii="Calibri" w:eastAsia="Calibri" w:hAnsi="Calibri" w:cs="Calibri"/>
          <w:sz w:val="20"/>
        </w:rPr>
        <w:t xml:space="preserve">omain </w:t>
      </w:r>
      <w:r w:rsidR="006B7C03">
        <w:rPr>
          <w:rFonts w:ascii="Calibri" w:eastAsia="Calibri" w:hAnsi="Calibri" w:cs="Calibri"/>
          <w:sz w:val="20"/>
        </w:rPr>
        <w:t xml:space="preserve">Name </w:t>
      </w:r>
      <w:r>
        <w:rPr>
          <w:rFonts w:ascii="Calibri" w:eastAsia="Calibri" w:hAnsi="Calibri" w:cs="Calibri"/>
          <w:sz w:val="20"/>
        </w:rPr>
        <w:t xml:space="preserve">applied for must include the distinctive element of the </w:t>
      </w:r>
      <w:r w:rsidR="006B7C03">
        <w:rPr>
          <w:rFonts w:ascii="Calibri" w:eastAsia="Calibri" w:hAnsi="Calibri" w:cs="Calibri"/>
          <w:sz w:val="20"/>
        </w:rPr>
        <w:t xml:space="preserve">Applicant’s </w:t>
      </w:r>
      <w:r>
        <w:rPr>
          <w:rFonts w:ascii="Calibri" w:eastAsia="Calibri" w:hAnsi="Calibri" w:cs="Calibri"/>
          <w:sz w:val="20"/>
        </w:rPr>
        <w:t xml:space="preserve">underlying </w:t>
      </w:r>
      <w:r w:rsidR="006D150C">
        <w:rPr>
          <w:rFonts w:ascii="Calibri" w:eastAsia="Calibri" w:hAnsi="Calibri" w:cs="Calibri"/>
          <w:sz w:val="20"/>
        </w:rPr>
        <w:t>name</w:t>
      </w:r>
      <w:r w:rsidR="00960542">
        <w:rPr>
          <w:rFonts w:ascii="Calibri" w:eastAsia="Calibri" w:hAnsi="Calibri" w:cs="Calibri"/>
          <w:sz w:val="20"/>
        </w:rPr>
        <w:t xml:space="preserve"> or term</w:t>
      </w:r>
      <w:r>
        <w:rPr>
          <w:rFonts w:ascii="Calibri" w:eastAsia="Calibri" w:hAnsi="Calibri" w:cs="Calibri"/>
          <w:sz w:val="20"/>
        </w:rPr>
        <w:t xml:space="preserve">. For example, if the underlying </w:t>
      </w:r>
      <w:r w:rsidR="006D150C">
        <w:rPr>
          <w:rFonts w:ascii="Calibri" w:eastAsia="Calibri" w:hAnsi="Calibri" w:cs="Calibri"/>
          <w:sz w:val="20"/>
        </w:rPr>
        <w:t>name</w:t>
      </w:r>
      <w:r w:rsidR="00960542">
        <w:rPr>
          <w:rFonts w:ascii="Calibri" w:eastAsia="Calibri" w:hAnsi="Calibri" w:cs="Calibri"/>
          <w:sz w:val="20"/>
        </w:rPr>
        <w:t xml:space="preserve"> or term</w:t>
      </w:r>
      <w:r>
        <w:rPr>
          <w:rFonts w:ascii="Calibri" w:eastAsia="Calibri" w:hAnsi="Calibri" w:cs="Calibri"/>
          <w:sz w:val="20"/>
        </w:rPr>
        <w:t xml:space="preserve"> is a trademark </w:t>
      </w:r>
      <w:r w:rsidR="003A3C92">
        <w:rPr>
          <w:rFonts w:ascii="Calibri" w:eastAsia="Calibri" w:hAnsi="Calibri" w:cs="Calibri"/>
          <w:sz w:val="20"/>
        </w:rPr>
        <w:t>for</w:t>
      </w:r>
      <w:r>
        <w:rPr>
          <w:rFonts w:ascii="Calibri" w:eastAsia="Calibri" w:hAnsi="Calibri" w:cs="Calibri"/>
          <w:sz w:val="20"/>
        </w:rPr>
        <w:t xml:space="preserve"> “ABC shoes”, the domain name “</w:t>
      </w:r>
      <w:proofErr w:type="spellStart"/>
      <w:r>
        <w:rPr>
          <w:rFonts w:ascii="Calibri" w:eastAsia="Calibri" w:hAnsi="Calibri" w:cs="Calibri"/>
          <w:sz w:val="20"/>
        </w:rPr>
        <w:t>abc.amsterdam</w:t>
      </w:r>
      <w:proofErr w:type="spellEnd"/>
      <w:r>
        <w:rPr>
          <w:rFonts w:ascii="Calibri" w:eastAsia="Calibri" w:hAnsi="Calibri" w:cs="Calibri"/>
          <w:sz w:val="20"/>
        </w:rPr>
        <w:t>”</w:t>
      </w:r>
      <w:r w:rsidR="006D150C">
        <w:rPr>
          <w:rFonts w:ascii="Calibri" w:eastAsia="Calibri" w:hAnsi="Calibri" w:cs="Calibri"/>
          <w:sz w:val="20"/>
        </w:rPr>
        <w:t xml:space="preserve"> may</w:t>
      </w:r>
      <w:r>
        <w:rPr>
          <w:rFonts w:ascii="Calibri" w:eastAsia="Calibri" w:hAnsi="Calibri" w:cs="Calibri"/>
          <w:sz w:val="20"/>
        </w:rPr>
        <w:t xml:space="preserve"> </w:t>
      </w:r>
      <w:r w:rsidR="003E4F89">
        <w:rPr>
          <w:rFonts w:ascii="Calibri" w:eastAsia="Calibri" w:hAnsi="Calibri" w:cs="Calibri"/>
          <w:b/>
          <w:sz w:val="20"/>
          <w:u w:val="single"/>
        </w:rPr>
        <w:t>qualif</w:t>
      </w:r>
      <w:r w:rsidR="006D150C">
        <w:rPr>
          <w:rFonts w:ascii="Calibri" w:eastAsia="Calibri" w:hAnsi="Calibri" w:cs="Calibri"/>
          <w:b/>
          <w:sz w:val="20"/>
          <w:u w:val="single"/>
        </w:rPr>
        <w:t>y</w:t>
      </w:r>
      <w:r>
        <w:rPr>
          <w:rFonts w:ascii="Calibri" w:eastAsia="Calibri" w:hAnsi="Calibri" w:cs="Calibri"/>
          <w:sz w:val="20"/>
        </w:rPr>
        <w:t xml:space="preserve"> for </w:t>
      </w:r>
      <w:r w:rsidR="003A3C92">
        <w:rPr>
          <w:rFonts w:ascii="Calibri" w:eastAsia="Calibri" w:hAnsi="Calibri" w:cs="Calibri"/>
          <w:sz w:val="20"/>
        </w:rPr>
        <w:t>P</w:t>
      </w:r>
      <w:r>
        <w:rPr>
          <w:rFonts w:ascii="Calibri" w:eastAsia="Calibri" w:hAnsi="Calibri" w:cs="Calibri"/>
          <w:sz w:val="20"/>
        </w:rPr>
        <w:t>riority</w:t>
      </w:r>
      <w:r w:rsidR="003A3C92">
        <w:rPr>
          <w:rFonts w:ascii="Calibri" w:eastAsia="Calibri" w:hAnsi="Calibri" w:cs="Calibri"/>
          <w:sz w:val="20"/>
        </w:rPr>
        <w:t xml:space="preserve"> Ranking</w:t>
      </w:r>
      <w:r>
        <w:rPr>
          <w:rFonts w:ascii="Calibri" w:eastAsia="Calibri" w:hAnsi="Calibri" w:cs="Calibri"/>
          <w:sz w:val="20"/>
        </w:rPr>
        <w:t xml:space="preserve"> but “</w:t>
      </w:r>
      <w:proofErr w:type="spellStart"/>
      <w:r>
        <w:rPr>
          <w:rFonts w:ascii="Calibri" w:eastAsia="Calibri" w:hAnsi="Calibri" w:cs="Calibri"/>
          <w:sz w:val="20"/>
        </w:rPr>
        <w:t>shoes.amsterdam</w:t>
      </w:r>
      <w:proofErr w:type="spellEnd"/>
      <w:r>
        <w:rPr>
          <w:rFonts w:ascii="Calibri" w:eastAsia="Calibri" w:hAnsi="Calibri" w:cs="Calibri"/>
          <w:sz w:val="20"/>
        </w:rPr>
        <w:t>”</w:t>
      </w:r>
      <w:r w:rsidR="008A7CC1">
        <w:rPr>
          <w:rFonts w:ascii="Calibri" w:eastAsia="Calibri" w:hAnsi="Calibri" w:cs="Calibri"/>
          <w:sz w:val="20"/>
        </w:rPr>
        <w:t xml:space="preserve"> </w:t>
      </w:r>
      <w:r w:rsidR="006D150C">
        <w:rPr>
          <w:rFonts w:ascii="Calibri" w:eastAsia="Calibri" w:hAnsi="Calibri" w:cs="Calibri"/>
          <w:b/>
          <w:sz w:val="20"/>
          <w:u w:val="single"/>
        </w:rPr>
        <w:t>would</w:t>
      </w:r>
      <w:r w:rsidR="006D150C" w:rsidRPr="008A7CC1">
        <w:rPr>
          <w:rFonts w:ascii="Calibri" w:eastAsia="Calibri" w:hAnsi="Calibri" w:cs="Calibri"/>
          <w:b/>
          <w:sz w:val="20"/>
          <w:u w:val="single"/>
        </w:rPr>
        <w:t xml:space="preserve"> </w:t>
      </w:r>
      <w:r w:rsidR="008A7CC1" w:rsidRPr="008A7CC1">
        <w:rPr>
          <w:rFonts w:ascii="Calibri" w:eastAsia="Calibri" w:hAnsi="Calibri" w:cs="Calibri"/>
          <w:b/>
          <w:sz w:val="20"/>
          <w:u w:val="single"/>
        </w:rPr>
        <w:t>not</w:t>
      </w:r>
      <w:r w:rsidR="00372119" w:rsidRPr="00372119">
        <w:rPr>
          <w:rFonts w:ascii="Calibri" w:eastAsia="Calibri" w:hAnsi="Calibri" w:cs="Calibri"/>
          <w:sz w:val="20"/>
        </w:rPr>
        <w:t>.</w:t>
      </w:r>
    </w:p>
    <w:p w14:paraId="1B438FAE" w14:textId="7BF7A9E4" w:rsidR="00372119" w:rsidRPr="003E4F89" w:rsidRDefault="003A3C92" w:rsidP="005516D7">
      <w:pPr>
        <w:pStyle w:val="Standaard1"/>
        <w:numPr>
          <w:ilvl w:val="0"/>
          <w:numId w:val="9"/>
        </w:numPr>
        <w:spacing w:before="120" w:after="120"/>
        <w:rPr>
          <w:rFonts w:ascii="Calibri" w:eastAsia="Calibri" w:hAnsi="Calibri" w:cs="Calibri"/>
          <w:sz w:val="20"/>
        </w:rPr>
      </w:pPr>
      <w:r>
        <w:rPr>
          <w:rFonts w:ascii="Calibri" w:eastAsia="Calibri" w:hAnsi="Calibri" w:cs="Calibri"/>
          <w:sz w:val="20"/>
        </w:rPr>
        <w:t>Applicants cannot seek Priority Ranking on the basis of an underlying name</w:t>
      </w:r>
      <w:r w:rsidR="00960542">
        <w:rPr>
          <w:rFonts w:ascii="Calibri" w:eastAsia="Calibri" w:hAnsi="Calibri" w:cs="Calibri"/>
          <w:sz w:val="20"/>
        </w:rPr>
        <w:t xml:space="preserve"> or term</w:t>
      </w:r>
      <w:r>
        <w:rPr>
          <w:rFonts w:ascii="Calibri" w:eastAsia="Calibri" w:hAnsi="Calibri" w:cs="Calibri"/>
          <w:sz w:val="20"/>
        </w:rPr>
        <w:t xml:space="preserve"> with </w:t>
      </w:r>
      <w:r w:rsidR="00960542">
        <w:rPr>
          <w:rFonts w:ascii="Calibri" w:eastAsia="Calibri" w:hAnsi="Calibri" w:cs="Calibri"/>
          <w:sz w:val="20"/>
        </w:rPr>
        <w:t>a</w:t>
      </w:r>
      <w:r>
        <w:rPr>
          <w:rFonts w:ascii="Calibri" w:eastAsia="Calibri" w:hAnsi="Calibri" w:cs="Calibri"/>
          <w:sz w:val="20"/>
        </w:rPr>
        <w:t xml:space="preserve"> view to</w:t>
      </w:r>
      <w:r w:rsidR="009B4D79">
        <w:rPr>
          <w:rFonts w:ascii="Calibri" w:eastAsia="Calibri" w:hAnsi="Calibri" w:cs="Calibri"/>
          <w:sz w:val="20"/>
        </w:rPr>
        <w:t xml:space="preserve"> or that the outcome of which would be</w:t>
      </w:r>
      <w:r>
        <w:rPr>
          <w:rFonts w:ascii="Calibri" w:eastAsia="Calibri" w:hAnsi="Calibri" w:cs="Calibri"/>
          <w:sz w:val="20"/>
        </w:rPr>
        <w:t xml:space="preserve"> </w:t>
      </w:r>
      <w:r w:rsidR="009B4D79">
        <w:rPr>
          <w:rFonts w:ascii="Calibri" w:eastAsia="Calibri" w:hAnsi="Calibri" w:cs="Calibri"/>
          <w:sz w:val="20"/>
        </w:rPr>
        <w:t>the registration of</w:t>
      </w:r>
      <w:r>
        <w:rPr>
          <w:rFonts w:ascii="Calibri" w:eastAsia="Calibri" w:hAnsi="Calibri" w:cs="Calibri"/>
          <w:sz w:val="20"/>
        </w:rPr>
        <w:t xml:space="preserve"> a Domain Name that is </w:t>
      </w:r>
      <w:r w:rsidR="00F7396D">
        <w:rPr>
          <w:rFonts w:ascii="Calibri" w:eastAsia="Calibri" w:hAnsi="Calibri" w:cs="Calibri"/>
          <w:sz w:val="20"/>
        </w:rPr>
        <w:t>wholly generic, descriptive or is a category name e.g. “</w:t>
      </w:r>
      <w:proofErr w:type="spellStart"/>
      <w:r w:rsidR="00F7396D">
        <w:rPr>
          <w:rFonts w:ascii="Calibri" w:eastAsia="Calibri" w:hAnsi="Calibri" w:cs="Calibri"/>
          <w:sz w:val="20"/>
        </w:rPr>
        <w:t>hotel.amsterdam</w:t>
      </w:r>
      <w:proofErr w:type="spellEnd"/>
      <w:r w:rsidR="00F7396D">
        <w:rPr>
          <w:rFonts w:ascii="Calibri" w:eastAsia="Calibri" w:hAnsi="Calibri" w:cs="Calibri"/>
          <w:sz w:val="20"/>
        </w:rPr>
        <w:t>”, “</w:t>
      </w:r>
      <w:proofErr w:type="spellStart"/>
      <w:r w:rsidR="00F7396D">
        <w:rPr>
          <w:rFonts w:ascii="Calibri" w:eastAsia="Calibri" w:hAnsi="Calibri" w:cs="Calibri"/>
          <w:sz w:val="20"/>
        </w:rPr>
        <w:t>cafe.amsterdam</w:t>
      </w:r>
      <w:proofErr w:type="spellEnd"/>
      <w:r w:rsidR="00F7396D">
        <w:rPr>
          <w:rFonts w:ascii="Calibri" w:eastAsia="Calibri" w:hAnsi="Calibri" w:cs="Calibri"/>
          <w:sz w:val="20"/>
        </w:rPr>
        <w:t>”, “</w:t>
      </w:r>
      <w:proofErr w:type="spellStart"/>
      <w:r w:rsidR="00F7396D">
        <w:rPr>
          <w:rFonts w:ascii="Calibri" w:eastAsia="Calibri" w:hAnsi="Calibri" w:cs="Calibri"/>
          <w:sz w:val="20"/>
        </w:rPr>
        <w:t>tours.amsterdam</w:t>
      </w:r>
      <w:proofErr w:type="spellEnd"/>
      <w:r w:rsidR="00F7396D">
        <w:rPr>
          <w:rFonts w:ascii="Calibri" w:eastAsia="Calibri" w:hAnsi="Calibri" w:cs="Calibri"/>
          <w:sz w:val="20"/>
        </w:rPr>
        <w:t>”, “</w:t>
      </w:r>
      <w:proofErr w:type="spellStart"/>
      <w:r w:rsidR="00F7396D">
        <w:rPr>
          <w:rFonts w:ascii="Calibri" w:eastAsia="Calibri" w:hAnsi="Calibri" w:cs="Calibri"/>
          <w:sz w:val="20"/>
        </w:rPr>
        <w:t>taxi.amsterdam</w:t>
      </w:r>
      <w:proofErr w:type="spellEnd"/>
      <w:r w:rsidR="00F7396D">
        <w:rPr>
          <w:rFonts w:ascii="Calibri" w:eastAsia="Calibri" w:hAnsi="Calibri" w:cs="Calibri"/>
          <w:sz w:val="20"/>
        </w:rPr>
        <w:t xml:space="preserve">”. </w:t>
      </w:r>
    </w:p>
    <w:p w14:paraId="09EBC18F" w14:textId="77777777" w:rsidR="003E4F89" w:rsidRPr="003E4F89" w:rsidRDefault="00B40896" w:rsidP="005516D7">
      <w:pPr>
        <w:pStyle w:val="Standaard1"/>
        <w:numPr>
          <w:ilvl w:val="0"/>
          <w:numId w:val="9"/>
        </w:numPr>
        <w:spacing w:before="120" w:after="120"/>
        <w:rPr>
          <w:rFonts w:ascii="Calibri" w:eastAsia="Calibri" w:hAnsi="Calibri" w:cs="Calibri"/>
          <w:sz w:val="20"/>
        </w:rPr>
      </w:pPr>
      <w:r>
        <w:rPr>
          <w:rFonts w:ascii="Calibri" w:eastAsia="Calibri" w:hAnsi="Calibri" w:cs="Calibri"/>
          <w:sz w:val="20"/>
        </w:rPr>
        <w:t xml:space="preserve">The name of the </w:t>
      </w:r>
      <w:r w:rsidR="006D150C">
        <w:rPr>
          <w:rFonts w:ascii="Calibri" w:eastAsia="Calibri" w:hAnsi="Calibri" w:cs="Calibri"/>
          <w:sz w:val="20"/>
        </w:rPr>
        <w:t>A</w:t>
      </w:r>
      <w:r>
        <w:rPr>
          <w:rFonts w:ascii="Calibri" w:eastAsia="Calibri" w:hAnsi="Calibri" w:cs="Calibri"/>
          <w:sz w:val="20"/>
        </w:rPr>
        <w:t xml:space="preserve">pplicant </w:t>
      </w:r>
      <w:r w:rsidR="00372119">
        <w:rPr>
          <w:rFonts w:ascii="Calibri" w:eastAsia="Calibri" w:hAnsi="Calibri" w:cs="Calibri"/>
          <w:sz w:val="20"/>
        </w:rPr>
        <w:t xml:space="preserve">must match the owner of the underlying </w:t>
      </w:r>
      <w:r w:rsidR="006D150C">
        <w:rPr>
          <w:rFonts w:ascii="Calibri" w:eastAsia="Calibri" w:hAnsi="Calibri" w:cs="Calibri"/>
          <w:sz w:val="20"/>
        </w:rPr>
        <w:t>name</w:t>
      </w:r>
      <w:r w:rsidR="00372119">
        <w:rPr>
          <w:rFonts w:ascii="Calibri" w:eastAsia="Calibri" w:hAnsi="Calibri" w:cs="Calibri"/>
          <w:sz w:val="20"/>
        </w:rPr>
        <w:t xml:space="preserve">. For example, </w:t>
      </w:r>
      <w:r w:rsidR="00F7396D">
        <w:rPr>
          <w:rFonts w:ascii="Calibri" w:eastAsia="Calibri" w:hAnsi="Calibri" w:cs="Calibri"/>
          <w:sz w:val="20"/>
        </w:rPr>
        <w:t xml:space="preserve">an </w:t>
      </w:r>
      <w:r w:rsidR="006D150C">
        <w:rPr>
          <w:rFonts w:ascii="Calibri" w:eastAsia="Calibri" w:hAnsi="Calibri" w:cs="Calibri"/>
          <w:sz w:val="20"/>
        </w:rPr>
        <w:t>A</w:t>
      </w:r>
      <w:r w:rsidR="00372119">
        <w:rPr>
          <w:rFonts w:ascii="Calibri" w:eastAsia="Calibri" w:hAnsi="Calibri" w:cs="Calibri"/>
          <w:sz w:val="20"/>
        </w:rPr>
        <w:t xml:space="preserve">pplicant claiming </w:t>
      </w:r>
      <w:r w:rsidR="006D150C">
        <w:rPr>
          <w:rFonts w:ascii="Calibri" w:eastAsia="Calibri" w:hAnsi="Calibri" w:cs="Calibri"/>
          <w:sz w:val="20"/>
        </w:rPr>
        <w:t xml:space="preserve">Priority Ranking </w:t>
      </w:r>
      <w:r w:rsidR="00372119">
        <w:rPr>
          <w:rFonts w:ascii="Calibri" w:eastAsia="Calibri" w:hAnsi="Calibri" w:cs="Calibri"/>
          <w:sz w:val="20"/>
        </w:rPr>
        <w:t>on the basis of the name of a Public Body must be the Public Body itself</w:t>
      </w:r>
      <w:r w:rsidR="003E4F89">
        <w:rPr>
          <w:rFonts w:ascii="Calibri" w:eastAsia="Calibri" w:hAnsi="Calibri" w:cs="Calibri"/>
          <w:sz w:val="20"/>
        </w:rPr>
        <w:t xml:space="preserve"> or its authorized representative</w:t>
      </w:r>
      <w:r w:rsidR="00372119">
        <w:rPr>
          <w:rFonts w:ascii="Calibri" w:eastAsia="Calibri" w:hAnsi="Calibri" w:cs="Calibri"/>
          <w:sz w:val="20"/>
        </w:rPr>
        <w:t xml:space="preserve">. If the </w:t>
      </w:r>
      <w:r w:rsidR="006D150C">
        <w:rPr>
          <w:rFonts w:ascii="Calibri" w:eastAsia="Calibri" w:hAnsi="Calibri" w:cs="Calibri"/>
          <w:sz w:val="20"/>
        </w:rPr>
        <w:t>A</w:t>
      </w:r>
      <w:r w:rsidR="00372119">
        <w:rPr>
          <w:rFonts w:ascii="Calibri" w:eastAsia="Calibri" w:hAnsi="Calibri" w:cs="Calibri"/>
          <w:sz w:val="20"/>
        </w:rPr>
        <w:t xml:space="preserve">pplicant is an authorized representative of the </w:t>
      </w:r>
      <w:r w:rsidR="006D150C">
        <w:rPr>
          <w:rFonts w:ascii="Calibri" w:eastAsia="Calibri" w:hAnsi="Calibri" w:cs="Calibri"/>
          <w:sz w:val="20"/>
        </w:rPr>
        <w:t>Public Body</w:t>
      </w:r>
      <w:r w:rsidR="00372119">
        <w:rPr>
          <w:rFonts w:ascii="Calibri" w:eastAsia="Calibri" w:hAnsi="Calibri" w:cs="Calibri"/>
          <w:sz w:val="20"/>
        </w:rPr>
        <w:t>,</w:t>
      </w:r>
      <w:r w:rsidRPr="00B40896">
        <w:rPr>
          <w:rFonts w:ascii="Calibri" w:eastAsia="Calibri" w:hAnsi="Calibri" w:cs="Calibri"/>
          <w:sz w:val="20"/>
        </w:rPr>
        <w:t xml:space="preserve"> </w:t>
      </w:r>
      <w:r w:rsidR="00372119">
        <w:rPr>
          <w:rFonts w:ascii="Calibri" w:eastAsia="Calibri" w:hAnsi="Calibri" w:cs="Calibri"/>
          <w:sz w:val="20"/>
        </w:rPr>
        <w:t xml:space="preserve">the </w:t>
      </w:r>
      <w:r w:rsidR="006D150C">
        <w:rPr>
          <w:rFonts w:ascii="Calibri" w:eastAsia="Calibri" w:hAnsi="Calibri" w:cs="Calibri"/>
          <w:sz w:val="20"/>
        </w:rPr>
        <w:t>Applicant</w:t>
      </w:r>
      <w:r w:rsidR="006D150C" w:rsidRPr="00B40896">
        <w:rPr>
          <w:rFonts w:ascii="Calibri" w:eastAsia="Calibri" w:hAnsi="Calibri" w:cs="Calibri"/>
          <w:sz w:val="20"/>
        </w:rPr>
        <w:t xml:space="preserve"> </w:t>
      </w:r>
      <w:r w:rsidRPr="00B40896">
        <w:rPr>
          <w:rFonts w:ascii="Calibri" w:eastAsia="Calibri" w:hAnsi="Calibri" w:cs="Calibri"/>
          <w:sz w:val="20"/>
        </w:rPr>
        <w:t xml:space="preserve">must provide documentary evidence confirming that the </w:t>
      </w:r>
      <w:r w:rsidR="006D150C">
        <w:rPr>
          <w:rFonts w:ascii="Calibri" w:eastAsia="Calibri" w:hAnsi="Calibri" w:cs="Calibri"/>
          <w:sz w:val="20"/>
        </w:rPr>
        <w:t>Public Body</w:t>
      </w:r>
      <w:r w:rsidRPr="00B40896">
        <w:rPr>
          <w:rFonts w:ascii="Calibri" w:eastAsia="Calibri" w:hAnsi="Calibri" w:cs="Calibri"/>
          <w:sz w:val="20"/>
        </w:rPr>
        <w:t xml:space="preserve"> consents to the </w:t>
      </w:r>
      <w:r w:rsidR="006D150C">
        <w:rPr>
          <w:rFonts w:ascii="Calibri" w:eastAsia="Calibri" w:hAnsi="Calibri" w:cs="Calibri"/>
          <w:sz w:val="20"/>
        </w:rPr>
        <w:t>A</w:t>
      </w:r>
      <w:r w:rsidR="006D150C" w:rsidRPr="00B40896">
        <w:rPr>
          <w:rFonts w:ascii="Calibri" w:eastAsia="Calibri" w:hAnsi="Calibri" w:cs="Calibri"/>
          <w:sz w:val="20"/>
        </w:rPr>
        <w:t xml:space="preserve">pplicant </w:t>
      </w:r>
      <w:r w:rsidRPr="00B40896">
        <w:rPr>
          <w:rFonts w:ascii="Calibri" w:eastAsia="Calibri" w:hAnsi="Calibri" w:cs="Calibri"/>
          <w:sz w:val="20"/>
        </w:rPr>
        <w:t>making the application and having t</w:t>
      </w:r>
      <w:r w:rsidR="006D07C3">
        <w:rPr>
          <w:rFonts w:ascii="Calibri" w:eastAsia="Calibri" w:hAnsi="Calibri" w:cs="Calibri"/>
          <w:sz w:val="20"/>
        </w:rPr>
        <w:t xml:space="preserve">he </w:t>
      </w:r>
      <w:r w:rsidR="006D150C">
        <w:rPr>
          <w:rFonts w:ascii="Calibri" w:eastAsia="Calibri" w:hAnsi="Calibri" w:cs="Calibri"/>
          <w:sz w:val="20"/>
        </w:rPr>
        <w:t xml:space="preserve">Domain Name </w:t>
      </w:r>
      <w:r w:rsidR="006D07C3">
        <w:rPr>
          <w:rFonts w:ascii="Calibri" w:eastAsia="Calibri" w:hAnsi="Calibri" w:cs="Calibri"/>
          <w:sz w:val="20"/>
        </w:rPr>
        <w:t>registered to it.</w:t>
      </w:r>
    </w:p>
    <w:p w14:paraId="346D3908" w14:textId="77777777" w:rsidR="006764FF" w:rsidRPr="00E7222C" w:rsidRDefault="006764FF" w:rsidP="005516D7">
      <w:pPr>
        <w:pStyle w:val="Standaard1"/>
        <w:numPr>
          <w:ilvl w:val="0"/>
          <w:numId w:val="9"/>
        </w:numPr>
        <w:spacing w:before="120" w:after="120"/>
        <w:rPr>
          <w:rFonts w:ascii="Calibri" w:eastAsia="Calibri" w:hAnsi="Calibri" w:cs="Calibri"/>
          <w:sz w:val="20"/>
        </w:rPr>
      </w:pPr>
      <w:r w:rsidRPr="00E7222C">
        <w:rPr>
          <w:rFonts w:ascii="Calibri" w:eastAsia="Calibri" w:hAnsi="Calibri" w:cs="Calibri"/>
          <w:sz w:val="20"/>
        </w:rPr>
        <w:t xml:space="preserve">Company identifiers (e.g. </w:t>
      </w:r>
      <w:r w:rsidR="006D150C">
        <w:rPr>
          <w:rFonts w:ascii="Calibri" w:eastAsia="Calibri" w:hAnsi="Calibri" w:cs="Calibri"/>
          <w:sz w:val="20"/>
        </w:rPr>
        <w:t xml:space="preserve">N.V., B.V., C.V., V.O.F </w:t>
      </w:r>
      <w:r w:rsidRPr="00E7222C">
        <w:rPr>
          <w:rFonts w:ascii="Calibri" w:eastAsia="Calibri" w:hAnsi="Calibri" w:cs="Calibri"/>
          <w:sz w:val="20"/>
        </w:rPr>
        <w:t xml:space="preserve">etc.) may be omitted from the </w:t>
      </w:r>
      <w:r w:rsidR="00F7396D">
        <w:rPr>
          <w:rFonts w:ascii="Calibri" w:eastAsia="Calibri" w:hAnsi="Calibri" w:cs="Calibri"/>
          <w:sz w:val="20"/>
        </w:rPr>
        <w:t>D</w:t>
      </w:r>
      <w:r w:rsidRPr="00E7222C">
        <w:rPr>
          <w:rFonts w:ascii="Calibri" w:eastAsia="Calibri" w:hAnsi="Calibri" w:cs="Calibri"/>
          <w:sz w:val="20"/>
        </w:rPr>
        <w:t xml:space="preserve">omain </w:t>
      </w:r>
      <w:r w:rsidR="00F7396D">
        <w:rPr>
          <w:rFonts w:ascii="Calibri" w:eastAsia="Calibri" w:hAnsi="Calibri" w:cs="Calibri"/>
          <w:sz w:val="20"/>
        </w:rPr>
        <w:t>N</w:t>
      </w:r>
      <w:r w:rsidRPr="00E7222C">
        <w:rPr>
          <w:rFonts w:ascii="Calibri" w:eastAsia="Calibri" w:hAnsi="Calibri" w:cs="Calibri"/>
          <w:sz w:val="20"/>
        </w:rPr>
        <w:t>ame</w:t>
      </w:r>
      <w:r w:rsidR="006B72E3">
        <w:rPr>
          <w:rFonts w:ascii="Calibri" w:eastAsia="Calibri" w:hAnsi="Calibri" w:cs="Calibri"/>
          <w:sz w:val="20"/>
        </w:rPr>
        <w:t>.</w:t>
      </w:r>
    </w:p>
    <w:p w14:paraId="5D31B694" w14:textId="77777777" w:rsidR="006764FF" w:rsidRPr="00E7222C" w:rsidRDefault="006764FF" w:rsidP="005516D7">
      <w:pPr>
        <w:pStyle w:val="Standaard1"/>
        <w:numPr>
          <w:ilvl w:val="0"/>
          <w:numId w:val="9"/>
        </w:numPr>
        <w:spacing w:before="120" w:after="120"/>
        <w:rPr>
          <w:rFonts w:ascii="Calibri" w:eastAsia="Calibri" w:hAnsi="Calibri" w:cs="Calibri"/>
          <w:sz w:val="20"/>
        </w:rPr>
      </w:pPr>
      <w:r w:rsidRPr="00E7222C">
        <w:rPr>
          <w:rFonts w:ascii="Calibri" w:eastAsia="Calibri" w:hAnsi="Calibri" w:cs="Calibri"/>
          <w:sz w:val="20"/>
        </w:rPr>
        <w:t>Articles such as “the”, “of” and “a” or their equivalents in</w:t>
      </w:r>
      <w:r w:rsidR="00F7396D">
        <w:rPr>
          <w:rFonts w:ascii="Calibri" w:eastAsia="Calibri" w:hAnsi="Calibri" w:cs="Calibri"/>
          <w:sz w:val="20"/>
        </w:rPr>
        <w:t xml:space="preserve"> Dutch or</w:t>
      </w:r>
      <w:r w:rsidRPr="00E7222C">
        <w:rPr>
          <w:rFonts w:ascii="Calibri" w:eastAsia="Calibri" w:hAnsi="Calibri" w:cs="Calibri"/>
          <w:sz w:val="20"/>
        </w:rPr>
        <w:t xml:space="preserve"> other languages may be omitted from the </w:t>
      </w:r>
      <w:r w:rsidR="00F7396D">
        <w:rPr>
          <w:rFonts w:ascii="Calibri" w:eastAsia="Calibri" w:hAnsi="Calibri" w:cs="Calibri"/>
          <w:sz w:val="20"/>
        </w:rPr>
        <w:t>D</w:t>
      </w:r>
      <w:r w:rsidRPr="00E7222C">
        <w:rPr>
          <w:rFonts w:ascii="Calibri" w:eastAsia="Calibri" w:hAnsi="Calibri" w:cs="Calibri"/>
          <w:sz w:val="20"/>
        </w:rPr>
        <w:t xml:space="preserve">omain </w:t>
      </w:r>
      <w:r w:rsidR="00F7396D">
        <w:rPr>
          <w:rFonts w:ascii="Calibri" w:eastAsia="Calibri" w:hAnsi="Calibri" w:cs="Calibri"/>
          <w:sz w:val="20"/>
        </w:rPr>
        <w:t>N</w:t>
      </w:r>
      <w:r w:rsidRPr="00E7222C">
        <w:rPr>
          <w:rFonts w:ascii="Calibri" w:eastAsia="Calibri" w:hAnsi="Calibri" w:cs="Calibri"/>
          <w:sz w:val="20"/>
        </w:rPr>
        <w:t>ame</w:t>
      </w:r>
      <w:r w:rsidR="006B72E3">
        <w:rPr>
          <w:rFonts w:ascii="Calibri" w:eastAsia="Calibri" w:hAnsi="Calibri" w:cs="Calibri"/>
          <w:sz w:val="20"/>
        </w:rPr>
        <w:t>.</w:t>
      </w:r>
    </w:p>
    <w:p w14:paraId="57364154" w14:textId="7719DC6E" w:rsidR="006764FF" w:rsidRPr="00140BA3" w:rsidRDefault="006764FF" w:rsidP="005516D7">
      <w:pPr>
        <w:pStyle w:val="Standaard1"/>
        <w:numPr>
          <w:ilvl w:val="0"/>
          <w:numId w:val="9"/>
        </w:numPr>
        <w:spacing w:before="120" w:after="120"/>
        <w:rPr>
          <w:rFonts w:ascii="Calibri" w:eastAsia="Calibri" w:hAnsi="Calibri" w:cs="Calibri"/>
          <w:sz w:val="20"/>
        </w:rPr>
      </w:pPr>
      <w:r w:rsidRPr="00140BA3">
        <w:rPr>
          <w:rFonts w:ascii="Calibri" w:eastAsia="Calibri" w:hAnsi="Calibri" w:cs="Calibri"/>
          <w:sz w:val="20"/>
        </w:rPr>
        <w:t xml:space="preserve">If the underlying </w:t>
      </w:r>
      <w:r w:rsidR="003A3C92">
        <w:rPr>
          <w:rFonts w:ascii="Calibri" w:eastAsia="Calibri" w:hAnsi="Calibri" w:cs="Calibri"/>
          <w:sz w:val="20"/>
        </w:rPr>
        <w:t>name</w:t>
      </w:r>
      <w:r w:rsidR="009B4D79">
        <w:rPr>
          <w:rFonts w:ascii="Calibri" w:eastAsia="Calibri" w:hAnsi="Calibri" w:cs="Calibri"/>
          <w:sz w:val="20"/>
        </w:rPr>
        <w:t xml:space="preserve"> or term</w:t>
      </w:r>
      <w:r w:rsidR="003A3C92" w:rsidRPr="00140BA3">
        <w:rPr>
          <w:rFonts w:ascii="Calibri" w:eastAsia="Calibri" w:hAnsi="Calibri" w:cs="Calibri"/>
          <w:sz w:val="20"/>
        </w:rPr>
        <w:t xml:space="preserve"> </w:t>
      </w:r>
      <w:r w:rsidRPr="00140BA3">
        <w:rPr>
          <w:rFonts w:ascii="Calibri" w:eastAsia="Calibri" w:hAnsi="Calibri" w:cs="Calibri"/>
          <w:sz w:val="20"/>
        </w:rPr>
        <w:t xml:space="preserve">contains wording that matches exactly with the top level suffix, “Amsterdam”, that wording may be omitted from the </w:t>
      </w:r>
      <w:r w:rsidR="003A3C92">
        <w:rPr>
          <w:rFonts w:ascii="Calibri" w:eastAsia="Calibri" w:hAnsi="Calibri" w:cs="Calibri"/>
          <w:sz w:val="20"/>
        </w:rPr>
        <w:t>D</w:t>
      </w:r>
      <w:r w:rsidR="003A3C92" w:rsidRPr="00140BA3">
        <w:rPr>
          <w:rFonts w:ascii="Calibri" w:eastAsia="Calibri" w:hAnsi="Calibri" w:cs="Calibri"/>
          <w:sz w:val="20"/>
        </w:rPr>
        <w:t xml:space="preserve">omain </w:t>
      </w:r>
      <w:r w:rsidR="003A3C92">
        <w:rPr>
          <w:rFonts w:ascii="Calibri" w:eastAsia="Calibri" w:hAnsi="Calibri" w:cs="Calibri"/>
          <w:sz w:val="20"/>
        </w:rPr>
        <w:t>N</w:t>
      </w:r>
      <w:r w:rsidR="003A3C92" w:rsidRPr="00140BA3">
        <w:rPr>
          <w:rFonts w:ascii="Calibri" w:eastAsia="Calibri" w:hAnsi="Calibri" w:cs="Calibri"/>
          <w:sz w:val="20"/>
        </w:rPr>
        <w:t>ame</w:t>
      </w:r>
      <w:r w:rsidR="003A3C92">
        <w:rPr>
          <w:rFonts w:ascii="Calibri" w:eastAsia="Calibri" w:hAnsi="Calibri" w:cs="Calibri"/>
          <w:sz w:val="20"/>
        </w:rPr>
        <w:t xml:space="preserve"> </w:t>
      </w:r>
      <w:r w:rsidR="00AC4FEC">
        <w:rPr>
          <w:rFonts w:ascii="Calibri" w:eastAsia="Calibri" w:hAnsi="Calibri" w:cs="Calibri"/>
          <w:sz w:val="20"/>
        </w:rPr>
        <w:t>provided that the remaining text is</w:t>
      </w:r>
      <w:r w:rsidR="00F7396D">
        <w:rPr>
          <w:rFonts w:ascii="Calibri" w:eastAsia="Calibri" w:hAnsi="Calibri" w:cs="Calibri"/>
          <w:sz w:val="20"/>
        </w:rPr>
        <w:t xml:space="preserve"> not wholly generic</w:t>
      </w:r>
      <w:r w:rsidR="009B4D79">
        <w:rPr>
          <w:rFonts w:ascii="Calibri" w:eastAsia="Calibri" w:hAnsi="Calibri" w:cs="Calibri"/>
          <w:sz w:val="20"/>
        </w:rPr>
        <w:t>,</w:t>
      </w:r>
      <w:r w:rsidR="00F7396D">
        <w:rPr>
          <w:rFonts w:ascii="Calibri" w:eastAsia="Calibri" w:hAnsi="Calibri" w:cs="Calibri"/>
          <w:sz w:val="20"/>
        </w:rPr>
        <w:t xml:space="preserve"> not descriptive nor</w:t>
      </w:r>
      <w:r w:rsidR="003A3C92">
        <w:rPr>
          <w:rFonts w:ascii="Calibri" w:eastAsia="Calibri" w:hAnsi="Calibri" w:cs="Calibri"/>
          <w:sz w:val="20"/>
        </w:rPr>
        <w:t xml:space="preserve"> a category term</w:t>
      </w:r>
      <w:r w:rsidR="006B72E3">
        <w:rPr>
          <w:rFonts w:ascii="Calibri" w:eastAsia="Calibri" w:hAnsi="Calibri" w:cs="Calibri"/>
          <w:sz w:val="20"/>
        </w:rPr>
        <w:t xml:space="preserve">. For example, an application based on a trademark in </w:t>
      </w:r>
      <w:r w:rsidR="00966B9F">
        <w:rPr>
          <w:rFonts w:ascii="Calibri" w:eastAsia="Calibri" w:hAnsi="Calibri" w:cs="Calibri"/>
          <w:sz w:val="20"/>
        </w:rPr>
        <w:t>the term “</w:t>
      </w:r>
      <w:r w:rsidR="006B72E3">
        <w:rPr>
          <w:rFonts w:ascii="Calibri" w:eastAsia="Calibri" w:hAnsi="Calibri" w:cs="Calibri"/>
          <w:sz w:val="20"/>
        </w:rPr>
        <w:t>Amsterdam Hotel</w:t>
      </w:r>
      <w:r w:rsidR="00966B9F">
        <w:rPr>
          <w:rFonts w:ascii="Calibri" w:eastAsia="Calibri" w:hAnsi="Calibri" w:cs="Calibri"/>
          <w:sz w:val="20"/>
        </w:rPr>
        <w:t>”</w:t>
      </w:r>
      <w:r w:rsidR="006B72E3">
        <w:rPr>
          <w:rFonts w:ascii="Calibri" w:eastAsia="Calibri" w:hAnsi="Calibri" w:cs="Calibri"/>
          <w:sz w:val="20"/>
        </w:rPr>
        <w:t xml:space="preserve"> does not qualify for priority for </w:t>
      </w:r>
      <w:r w:rsidR="00F7396D">
        <w:rPr>
          <w:rFonts w:ascii="Calibri" w:eastAsia="Calibri" w:hAnsi="Calibri" w:cs="Calibri"/>
          <w:sz w:val="20"/>
        </w:rPr>
        <w:t>“</w:t>
      </w:r>
      <w:proofErr w:type="spellStart"/>
      <w:r w:rsidR="006B72E3">
        <w:rPr>
          <w:rFonts w:ascii="Calibri" w:eastAsia="Calibri" w:hAnsi="Calibri" w:cs="Calibri"/>
          <w:sz w:val="20"/>
        </w:rPr>
        <w:t>hotel.amsterdam</w:t>
      </w:r>
      <w:proofErr w:type="spellEnd"/>
      <w:r w:rsidR="00F7396D">
        <w:rPr>
          <w:rFonts w:ascii="Calibri" w:eastAsia="Calibri" w:hAnsi="Calibri" w:cs="Calibri"/>
          <w:sz w:val="20"/>
        </w:rPr>
        <w:t>”</w:t>
      </w:r>
      <w:r w:rsidR="006B72E3">
        <w:rPr>
          <w:rFonts w:ascii="Calibri" w:eastAsia="Calibri" w:hAnsi="Calibri" w:cs="Calibri"/>
          <w:sz w:val="20"/>
        </w:rPr>
        <w:t xml:space="preserve"> as the remaining term “hotel” is</w:t>
      </w:r>
      <w:r w:rsidR="00F7396D">
        <w:rPr>
          <w:rFonts w:ascii="Calibri" w:eastAsia="Calibri" w:hAnsi="Calibri" w:cs="Calibri"/>
          <w:sz w:val="20"/>
        </w:rPr>
        <w:t xml:space="preserve"> generic and a category name</w:t>
      </w:r>
      <w:r w:rsidR="006B72E3">
        <w:rPr>
          <w:rFonts w:ascii="Calibri" w:eastAsia="Calibri" w:hAnsi="Calibri" w:cs="Calibri"/>
          <w:sz w:val="20"/>
        </w:rPr>
        <w:t>.</w:t>
      </w:r>
    </w:p>
    <w:p w14:paraId="57750D21" w14:textId="1E818484" w:rsidR="006764FF" w:rsidRPr="00E7222C" w:rsidRDefault="006764FF" w:rsidP="005516D7">
      <w:pPr>
        <w:pStyle w:val="Standaard1"/>
        <w:numPr>
          <w:ilvl w:val="0"/>
          <w:numId w:val="9"/>
        </w:numPr>
        <w:spacing w:before="120" w:after="120"/>
        <w:rPr>
          <w:rFonts w:ascii="Calibri" w:eastAsia="Calibri" w:hAnsi="Calibri" w:cs="Calibri"/>
          <w:sz w:val="20"/>
        </w:rPr>
      </w:pPr>
      <w:r w:rsidRPr="00E7222C">
        <w:rPr>
          <w:rFonts w:ascii="Calibri" w:eastAsia="Calibri" w:hAnsi="Calibri" w:cs="Calibri"/>
          <w:sz w:val="20"/>
        </w:rPr>
        <w:t>Characters “@” and “&amp;” may additionally be spelled out with</w:t>
      </w:r>
      <w:r w:rsidR="009B4D79">
        <w:rPr>
          <w:rFonts w:ascii="Calibri" w:eastAsia="Calibri" w:hAnsi="Calibri" w:cs="Calibri"/>
          <w:sz w:val="20"/>
        </w:rPr>
        <w:t xml:space="preserve"> their equivalent words </w:t>
      </w:r>
      <w:r w:rsidRPr="00E7222C">
        <w:rPr>
          <w:rFonts w:ascii="Calibri" w:eastAsia="Calibri" w:hAnsi="Calibri" w:cs="Calibri"/>
          <w:sz w:val="20"/>
        </w:rPr>
        <w:t xml:space="preserve">in </w:t>
      </w:r>
      <w:r w:rsidR="009B4D79">
        <w:rPr>
          <w:rFonts w:ascii="Calibri" w:eastAsia="Calibri" w:hAnsi="Calibri" w:cs="Calibri"/>
          <w:sz w:val="20"/>
        </w:rPr>
        <w:t>Dutch, English or languages</w:t>
      </w:r>
      <w:r w:rsidR="006B72E3">
        <w:rPr>
          <w:rFonts w:ascii="Calibri" w:eastAsia="Calibri" w:hAnsi="Calibri" w:cs="Calibri"/>
          <w:sz w:val="20"/>
        </w:rPr>
        <w:t>.</w:t>
      </w:r>
    </w:p>
    <w:p w14:paraId="40858E1E" w14:textId="77777777" w:rsidR="00E428DB" w:rsidRPr="001D196F" w:rsidRDefault="006764FF" w:rsidP="004F4645">
      <w:pPr>
        <w:pStyle w:val="Standaard1"/>
        <w:spacing w:before="120" w:after="120"/>
        <w:ind w:left="720"/>
        <w:rPr>
          <w:rFonts w:ascii="Calibri" w:eastAsia="Calibri" w:hAnsi="Calibri" w:cs="Calibri"/>
          <w:sz w:val="20"/>
        </w:rPr>
      </w:pPr>
      <w:r w:rsidRPr="001D196F">
        <w:rPr>
          <w:rFonts w:ascii="Calibri" w:eastAsia="Calibri" w:hAnsi="Calibri" w:cs="Calibri"/>
          <w:sz w:val="20"/>
        </w:rPr>
        <w:t xml:space="preserve">If the </w:t>
      </w:r>
      <w:r w:rsidR="00F7396D" w:rsidRPr="001D196F">
        <w:rPr>
          <w:rFonts w:ascii="Calibri" w:eastAsia="Calibri" w:hAnsi="Calibri" w:cs="Calibri"/>
          <w:sz w:val="20"/>
        </w:rPr>
        <w:t>D</w:t>
      </w:r>
      <w:r w:rsidRPr="001D196F">
        <w:rPr>
          <w:rFonts w:ascii="Calibri" w:eastAsia="Calibri" w:hAnsi="Calibri" w:cs="Calibri"/>
          <w:sz w:val="20"/>
        </w:rPr>
        <w:t xml:space="preserve">omain </w:t>
      </w:r>
      <w:r w:rsidR="00F7396D" w:rsidRPr="001D196F">
        <w:rPr>
          <w:rFonts w:ascii="Calibri" w:eastAsia="Calibri" w:hAnsi="Calibri" w:cs="Calibri"/>
          <w:sz w:val="20"/>
        </w:rPr>
        <w:t>N</w:t>
      </w:r>
      <w:r w:rsidRPr="001D196F">
        <w:rPr>
          <w:rFonts w:ascii="Calibri" w:eastAsia="Calibri" w:hAnsi="Calibri" w:cs="Calibri"/>
          <w:sz w:val="20"/>
        </w:rPr>
        <w:t>ame</w:t>
      </w:r>
      <w:r w:rsidR="00F7396D" w:rsidRPr="001D196F">
        <w:rPr>
          <w:rFonts w:ascii="Calibri" w:eastAsia="Calibri" w:hAnsi="Calibri" w:cs="Calibri"/>
          <w:sz w:val="20"/>
        </w:rPr>
        <w:t xml:space="preserve"> applied for</w:t>
      </w:r>
      <w:r w:rsidRPr="001D196F">
        <w:rPr>
          <w:rFonts w:ascii="Calibri" w:eastAsia="Calibri" w:hAnsi="Calibri" w:cs="Calibri"/>
          <w:sz w:val="20"/>
        </w:rPr>
        <w:t xml:space="preserve"> includes letters like “á”, “é”, “í”, “ó”, “ú”, “ü” “ñ”, the applicant may change such characters in the name to the corresponding letters like “a”, “e”, “</w:t>
      </w:r>
      <w:proofErr w:type="spellStart"/>
      <w:r w:rsidRPr="001D196F">
        <w:rPr>
          <w:rFonts w:ascii="Calibri" w:eastAsia="Calibri" w:hAnsi="Calibri" w:cs="Calibri"/>
          <w:sz w:val="20"/>
        </w:rPr>
        <w:t>i</w:t>
      </w:r>
      <w:proofErr w:type="spellEnd"/>
      <w:r w:rsidRPr="001D196F">
        <w:rPr>
          <w:rFonts w:ascii="Calibri" w:eastAsia="Calibri" w:hAnsi="Calibri" w:cs="Calibri"/>
          <w:sz w:val="20"/>
        </w:rPr>
        <w:t>”, “o”, “u”, or “n”, or the conventionally accepted spelling (e.g. “ae”, etc.)</w:t>
      </w:r>
      <w:proofErr w:type="gramStart"/>
      <w:r w:rsidR="006B72E3" w:rsidRPr="001D196F">
        <w:rPr>
          <w:rFonts w:ascii="Calibri" w:eastAsia="Calibri" w:hAnsi="Calibri" w:cs="Calibri"/>
          <w:sz w:val="20"/>
        </w:rPr>
        <w:t>.</w:t>
      </w:r>
      <w:proofErr w:type="gramEnd"/>
      <w:r w:rsidR="00E7222C" w:rsidRPr="001D196F">
        <w:rPr>
          <w:rFonts w:ascii="Calibri" w:eastAsia="Calibri" w:hAnsi="Calibri" w:cs="Calibri"/>
          <w:sz w:val="20"/>
        </w:rPr>
        <w:t>As a domain name cannot contain spaces or special characters (such as, but not limited to: “.”, “@”, “&amp;”, “$”, “#”, “%”, “!”, “:”, “*”, “+”), these characters may be either (</w:t>
      </w:r>
      <w:proofErr w:type="spellStart"/>
      <w:r w:rsidR="00E7222C" w:rsidRPr="001D196F">
        <w:rPr>
          <w:rFonts w:ascii="Calibri" w:eastAsia="Calibri" w:hAnsi="Calibri" w:cs="Calibri"/>
          <w:sz w:val="20"/>
        </w:rPr>
        <w:t>i</w:t>
      </w:r>
      <w:proofErr w:type="spellEnd"/>
      <w:r w:rsidR="00E7222C" w:rsidRPr="001D196F">
        <w:rPr>
          <w:rFonts w:ascii="Calibri" w:eastAsia="Calibri" w:hAnsi="Calibri" w:cs="Calibri"/>
          <w:sz w:val="20"/>
        </w:rPr>
        <w:t>) omitted; or (ii) replaced by hyphens by the applicant</w:t>
      </w:r>
      <w:r w:rsidR="006B72E3" w:rsidRPr="001D196F">
        <w:rPr>
          <w:rFonts w:ascii="Calibri" w:eastAsia="Calibri" w:hAnsi="Calibri" w:cs="Calibri"/>
          <w:sz w:val="20"/>
        </w:rPr>
        <w:t>.</w:t>
      </w:r>
    </w:p>
    <w:p w14:paraId="3A01A5C5" w14:textId="77777777" w:rsidR="00E428DB" w:rsidRPr="006B72E3" w:rsidRDefault="00966B9F" w:rsidP="009347D0">
      <w:pPr>
        <w:spacing w:before="200"/>
        <w:outlineLvl w:val="1"/>
        <w:rPr>
          <w:rFonts w:ascii="Calibri" w:eastAsia="Calibri" w:hAnsi="Calibri" w:cs="Times New Roman"/>
          <w:b/>
          <w:color w:val="FF0000"/>
          <w:lang w:val="en-GB"/>
        </w:rPr>
      </w:pPr>
      <w:r>
        <w:rPr>
          <w:rFonts w:ascii="Calibri" w:eastAsia="Calibri" w:hAnsi="Calibri" w:cs="Times New Roman"/>
          <w:b/>
          <w:color w:val="FF0000"/>
          <w:lang w:val="en-GB"/>
        </w:rPr>
        <w:t>Eligibility Requirements</w:t>
      </w:r>
      <w:r w:rsidR="00E428DB" w:rsidRPr="00E428DB">
        <w:rPr>
          <w:rFonts w:ascii="Calibri" w:eastAsia="Calibri" w:hAnsi="Calibri" w:cs="Times New Roman"/>
          <w:b/>
          <w:color w:val="FF0000"/>
          <w:lang w:val="en-GB"/>
        </w:rPr>
        <w:t xml:space="preserve"> for each Priority Ranking Category</w:t>
      </w:r>
    </w:p>
    <w:p w14:paraId="4B8D2EE2" w14:textId="77777777" w:rsidR="009347D0" w:rsidRDefault="009347D0" w:rsidP="00B41C3A">
      <w:pPr>
        <w:pStyle w:val="Standaard1"/>
        <w:ind w:left="1440" w:hanging="1440"/>
        <w:contextualSpacing/>
        <w:rPr>
          <w:rFonts w:ascii="Calibri" w:eastAsia="Calibri" w:hAnsi="Calibri" w:cs="Calibri"/>
          <w:b/>
          <w:sz w:val="20"/>
        </w:rPr>
      </w:pPr>
    </w:p>
    <w:p w14:paraId="202F5D89" w14:textId="77777777" w:rsidR="00D222E1" w:rsidRDefault="00B41C3A" w:rsidP="00B41C3A">
      <w:pPr>
        <w:pStyle w:val="Standaard1"/>
        <w:ind w:left="1440" w:hanging="1440"/>
        <w:contextualSpacing/>
        <w:rPr>
          <w:rFonts w:ascii="Calibri" w:eastAsia="Calibri" w:hAnsi="Calibri" w:cs="Calibri"/>
          <w:b/>
          <w:sz w:val="20"/>
        </w:rPr>
      </w:pPr>
      <w:r>
        <w:rPr>
          <w:rFonts w:ascii="Calibri" w:eastAsia="Calibri" w:hAnsi="Calibri" w:cs="Calibri"/>
          <w:b/>
          <w:sz w:val="20"/>
        </w:rPr>
        <w:t>Priority</w:t>
      </w:r>
      <w:r w:rsidR="00D222E1">
        <w:rPr>
          <w:rFonts w:ascii="Calibri" w:eastAsia="Calibri" w:hAnsi="Calibri" w:cs="Calibri"/>
          <w:b/>
          <w:sz w:val="20"/>
        </w:rPr>
        <w:t xml:space="preserve"> Ranking</w:t>
      </w:r>
      <w:r>
        <w:rPr>
          <w:rFonts w:ascii="Calibri" w:eastAsia="Calibri" w:hAnsi="Calibri" w:cs="Calibri"/>
          <w:b/>
          <w:sz w:val="20"/>
        </w:rPr>
        <w:t xml:space="preserve"> 1:</w:t>
      </w:r>
    </w:p>
    <w:p w14:paraId="542405BE" w14:textId="1E72309D" w:rsidR="0006597F" w:rsidRDefault="000D54FF" w:rsidP="00B41C3A">
      <w:pPr>
        <w:pStyle w:val="Standaard1"/>
        <w:ind w:left="1440" w:hanging="1440"/>
        <w:contextualSpacing/>
        <w:rPr>
          <w:rFonts w:ascii="Calibri" w:eastAsia="Calibri" w:hAnsi="Calibri" w:cs="Calibri"/>
          <w:b/>
          <w:sz w:val="20"/>
        </w:rPr>
      </w:pPr>
      <w:r w:rsidRPr="006B72E3">
        <w:rPr>
          <w:rFonts w:ascii="Calibri" w:eastAsia="Calibri" w:hAnsi="Calibri" w:cs="Times New Roman"/>
          <w:b/>
          <w:color w:val="auto"/>
          <w:sz w:val="20"/>
          <w:lang w:val="en-GB"/>
        </w:rPr>
        <w:t xml:space="preserve">Names of public bodies and not-for-profit institutions </w:t>
      </w:r>
      <w:r>
        <w:rPr>
          <w:rFonts w:ascii="Calibri" w:eastAsia="Calibri" w:hAnsi="Calibri" w:cs="Times New Roman"/>
          <w:b/>
          <w:color w:val="auto"/>
          <w:sz w:val="20"/>
          <w:lang w:val="en-GB"/>
        </w:rPr>
        <w:t>that perform</w:t>
      </w:r>
      <w:r w:rsidRPr="00E428DB">
        <w:rPr>
          <w:rFonts w:ascii="Calibri" w:eastAsia="Calibri" w:hAnsi="Calibri" w:cs="Times New Roman"/>
          <w:b/>
          <w:color w:val="auto"/>
          <w:sz w:val="20"/>
          <w:lang w:val="en-GB"/>
        </w:rPr>
        <w:t xml:space="preserve"> public tasks</w:t>
      </w:r>
      <w:r w:rsidR="00B41C3A" w:rsidRPr="00837967">
        <w:rPr>
          <w:rFonts w:ascii="Calibri" w:eastAsia="Calibri" w:hAnsi="Calibri" w:cs="Calibri"/>
          <w:b/>
          <w:sz w:val="20"/>
        </w:rPr>
        <w:t xml:space="preserve"> (</w:t>
      </w:r>
      <w:r w:rsidR="00B41C3A">
        <w:rPr>
          <w:rFonts w:ascii="Calibri" w:eastAsia="Calibri" w:hAnsi="Calibri" w:cs="Calibri"/>
          <w:b/>
          <w:sz w:val="20"/>
        </w:rPr>
        <w:t>e.g.</w:t>
      </w:r>
      <w:r w:rsidR="0006597F">
        <w:rPr>
          <w:rFonts w:ascii="Calibri" w:eastAsia="Calibri" w:hAnsi="Calibri" w:cs="Calibri"/>
          <w:b/>
          <w:sz w:val="20"/>
        </w:rPr>
        <w:t xml:space="preserve"> universities,</w:t>
      </w:r>
    </w:p>
    <w:p w14:paraId="04FD33FA" w14:textId="77777777" w:rsidR="00B41C3A" w:rsidRPr="00B41C3A" w:rsidRDefault="00B41C3A" w:rsidP="00B41C3A">
      <w:pPr>
        <w:pStyle w:val="Standaard1"/>
        <w:ind w:left="1440" w:hanging="1440"/>
        <w:contextualSpacing/>
        <w:rPr>
          <w:rFonts w:ascii="Calibri" w:eastAsia="Calibri" w:hAnsi="Calibri" w:cs="Calibri"/>
          <w:b/>
          <w:sz w:val="20"/>
        </w:rPr>
      </w:pPr>
      <w:proofErr w:type="gramStart"/>
      <w:r w:rsidRPr="00837967">
        <w:rPr>
          <w:rFonts w:ascii="Calibri" w:eastAsia="Calibri" w:hAnsi="Calibri" w:cs="Calibri"/>
          <w:b/>
          <w:sz w:val="20"/>
        </w:rPr>
        <w:t>public</w:t>
      </w:r>
      <w:proofErr w:type="gramEnd"/>
      <w:r w:rsidRPr="00837967">
        <w:rPr>
          <w:rFonts w:ascii="Calibri" w:eastAsia="Calibri" w:hAnsi="Calibri" w:cs="Calibri"/>
          <w:b/>
          <w:sz w:val="20"/>
        </w:rPr>
        <w:t xml:space="preserve"> schools, theaters and orchestras)</w:t>
      </w:r>
    </w:p>
    <w:p w14:paraId="00BFAB28" w14:textId="77777777" w:rsidR="00E21B4E" w:rsidRDefault="00B41C3A" w:rsidP="00F047C4">
      <w:pPr>
        <w:pStyle w:val="Standaard1"/>
        <w:ind w:left="1440" w:hanging="1440"/>
        <w:contextualSpacing/>
        <w:rPr>
          <w:rFonts w:ascii="Calibri" w:eastAsia="Calibri" w:hAnsi="Calibri" w:cs="Calibri"/>
          <w:b/>
          <w:sz w:val="20"/>
        </w:rPr>
      </w:pPr>
      <w:r>
        <w:rPr>
          <w:rFonts w:ascii="Calibri" w:eastAsia="Calibri" w:hAnsi="Calibri" w:cs="Calibri"/>
          <w:b/>
          <w:sz w:val="20"/>
        </w:rPr>
        <w:tab/>
        <w:t xml:space="preserve"> </w:t>
      </w:r>
    </w:p>
    <w:p w14:paraId="5415CCE3" w14:textId="100EBDE5" w:rsidR="0006597F" w:rsidRPr="003234DA" w:rsidRDefault="0006597F" w:rsidP="0006597F">
      <w:pPr>
        <w:pStyle w:val="Standaard1"/>
        <w:contextualSpacing/>
        <w:rPr>
          <w:rFonts w:ascii="Calibri" w:eastAsia="Calibri" w:hAnsi="Calibri" w:cs="Calibri"/>
          <w:sz w:val="20"/>
        </w:rPr>
      </w:pPr>
      <w:r>
        <w:rPr>
          <w:rFonts w:ascii="Calibri" w:eastAsia="Calibri" w:hAnsi="Calibri" w:cs="Calibri"/>
          <w:sz w:val="20"/>
        </w:rPr>
        <w:lastRenderedPageBreak/>
        <w:t>A</w:t>
      </w:r>
      <w:r w:rsidRPr="003234DA">
        <w:rPr>
          <w:rFonts w:ascii="Calibri" w:eastAsia="Calibri" w:hAnsi="Calibri" w:cs="Calibri"/>
          <w:sz w:val="20"/>
        </w:rPr>
        <w:t xml:space="preserve">n application based on </w:t>
      </w:r>
      <w:r>
        <w:rPr>
          <w:rFonts w:ascii="Calibri" w:eastAsia="Calibri" w:hAnsi="Calibri" w:cs="Calibri"/>
          <w:sz w:val="20"/>
        </w:rPr>
        <w:t>the</w:t>
      </w:r>
      <w:r w:rsidRPr="009B4D79">
        <w:rPr>
          <w:rFonts w:ascii="Calibri" w:eastAsia="Calibri" w:hAnsi="Calibri" w:cs="Calibri"/>
          <w:b/>
          <w:sz w:val="20"/>
        </w:rPr>
        <w:t xml:space="preserve"> </w:t>
      </w:r>
      <w:r w:rsidR="009B4D79" w:rsidRPr="009B4D79">
        <w:rPr>
          <w:rFonts w:ascii="Calibri" w:eastAsia="Calibri" w:hAnsi="Calibri" w:cs="Calibri"/>
          <w:b/>
          <w:sz w:val="20"/>
        </w:rPr>
        <w:t>n</w:t>
      </w:r>
      <w:r w:rsidRPr="009B4D79">
        <w:rPr>
          <w:rFonts w:ascii="Calibri" w:eastAsia="Calibri" w:hAnsi="Calibri" w:cs="Calibri"/>
          <w:b/>
          <w:sz w:val="20"/>
        </w:rPr>
        <w:t xml:space="preserve">ame of a </w:t>
      </w:r>
      <w:r w:rsidR="009B4D79" w:rsidRPr="009B4D79">
        <w:rPr>
          <w:rFonts w:ascii="Calibri" w:eastAsia="Calibri" w:hAnsi="Calibri" w:cs="Calibri"/>
          <w:b/>
          <w:sz w:val="20"/>
        </w:rPr>
        <w:t>p</w:t>
      </w:r>
      <w:r w:rsidRPr="009B4D79">
        <w:rPr>
          <w:rFonts w:ascii="Calibri" w:eastAsia="Calibri" w:hAnsi="Calibri" w:cs="Calibri"/>
          <w:b/>
          <w:sz w:val="20"/>
        </w:rPr>
        <w:t xml:space="preserve">ublic </w:t>
      </w:r>
      <w:r w:rsidR="009B4D79" w:rsidRPr="009B4D79">
        <w:rPr>
          <w:rFonts w:ascii="Calibri" w:eastAsia="Calibri" w:hAnsi="Calibri" w:cs="Calibri"/>
          <w:b/>
          <w:sz w:val="20"/>
        </w:rPr>
        <w:t>b</w:t>
      </w:r>
      <w:r w:rsidRPr="009B4D79">
        <w:rPr>
          <w:rFonts w:ascii="Calibri" w:eastAsia="Calibri" w:hAnsi="Calibri" w:cs="Calibri"/>
          <w:b/>
          <w:sz w:val="20"/>
        </w:rPr>
        <w:t xml:space="preserve">ody or </w:t>
      </w:r>
      <w:r w:rsidR="009B4D79" w:rsidRPr="009B4D79">
        <w:rPr>
          <w:rFonts w:ascii="Calibri" w:eastAsia="Calibri" w:hAnsi="Calibri" w:cs="Calibri"/>
          <w:b/>
          <w:sz w:val="20"/>
        </w:rPr>
        <w:t>n</w:t>
      </w:r>
      <w:r w:rsidRPr="009B4D79">
        <w:rPr>
          <w:rFonts w:ascii="Calibri" w:eastAsia="Calibri" w:hAnsi="Calibri" w:cs="Calibri"/>
          <w:b/>
          <w:sz w:val="20"/>
        </w:rPr>
        <w:t>ot-</w:t>
      </w:r>
      <w:r w:rsidR="009B4D79" w:rsidRPr="009B4D79">
        <w:rPr>
          <w:rFonts w:ascii="Calibri" w:eastAsia="Calibri" w:hAnsi="Calibri" w:cs="Calibri"/>
          <w:b/>
          <w:sz w:val="20"/>
        </w:rPr>
        <w:t>f</w:t>
      </w:r>
      <w:r w:rsidRPr="009B4D79">
        <w:rPr>
          <w:rFonts w:ascii="Calibri" w:eastAsia="Calibri" w:hAnsi="Calibri" w:cs="Calibri"/>
          <w:b/>
          <w:sz w:val="20"/>
        </w:rPr>
        <w:t>or-</w:t>
      </w:r>
      <w:r w:rsidR="009B4D79" w:rsidRPr="009B4D79">
        <w:rPr>
          <w:rFonts w:ascii="Calibri" w:eastAsia="Calibri" w:hAnsi="Calibri" w:cs="Calibri"/>
          <w:b/>
          <w:sz w:val="20"/>
        </w:rPr>
        <w:t>p</w:t>
      </w:r>
      <w:r w:rsidRPr="009B4D79">
        <w:rPr>
          <w:rFonts w:ascii="Calibri" w:eastAsia="Calibri" w:hAnsi="Calibri" w:cs="Calibri"/>
          <w:b/>
          <w:sz w:val="20"/>
        </w:rPr>
        <w:t xml:space="preserve">rofit </w:t>
      </w:r>
      <w:r w:rsidR="009B4D79" w:rsidRPr="009B4D79">
        <w:rPr>
          <w:rFonts w:ascii="Calibri" w:eastAsia="Calibri" w:hAnsi="Calibri" w:cs="Calibri"/>
          <w:b/>
          <w:sz w:val="20"/>
        </w:rPr>
        <w:t>i</w:t>
      </w:r>
      <w:r w:rsidRPr="009B4D79">
        <w:rPr>
          <w:rFonts w:ascii="Calibri" w:eastAsia="Calibri" w:hAnsi="Calibri" w:cs="Calibri"/>
          <w:b/>
          <w:sz w:val="20"/>
        </w:rPr>
        <w:t>nstitution</w:t>
      </w:r>
      <w:r w:rsidRPr="0006597F">
        <w:rPr>
          <w:rFonts w:ascii="Calibri" w:eastAsia="Calibri" w:hAnsi="Calibri" w:cs="Calibri"/>
          <w:sz w:val="20"/>
        </w:rPr>
        <w:t xml:space="preserve"> that perform</w:t>
      </w:r>
      <w:r w:rsidR="00F7396D">
        <w:rPr>
          <w:rFonts w:ascii="Calibri" w:eastAsia="Calibri" w:hAnsi="Calibri" w:cs="Calibri"/>
          <w:sz w:val="20"/>
        </w:rPr>
        <w:t>s</w:t>
      </w:r>
      <w:r w:rsidRPr="0006597F">
        <w:rPr>
          <w:rFonts w:ascii="Calibri" w:eastAsia="Calibri" w:hAnsi="Calibri" w:cs="Calibri"/>
          <w:sz w:val="20"/>
        </w:rPr>
        <w:t xml:space="preserve"> public tasks </w:t>
      </w:r>
      <w:r w:rsidRPr="003234DA">
        <w:rPr>
          <w:rFonts w:ascii="Calibri" w:eastAsia="Calibri" w:hAnsi="Calibri" w:cs="Calibri"/>
          <w:sz w:val="20"/>
        </w:rPr>
        <w:t>must meet the following requirements:</w:t>
      </w:r>
    </w:p>
    <w:p w14:paraId="6361F283" w14:textId="77777777" w:rsidR="001735F8" w:rsidRDefault="001735F8" w:rsidP="001735F8">
      <w:pPr>
        <w:pStyle w:val="Standaard1"/>
        <w:contextualSpacing/>
        <w:rPr>
          <w:rFonts w:ascii="Calibri" w:eastAsia="Calibri" w:hAnsi="Calibri" w:cs="Calibri"/>
          <w:sz w:val="20"/>
        </w:rPr>
      </w:pPr>
    </w:p>
    <w:p w14:paraId="3FA16CEC" w14:textId="6EE2A618" w:rsidR="0006597F" w:rsidRDefault="009B4D79" w:rsidP="005516D7">
      <w:pPr>
        <w:pStyle w:val="Standaard1"/>
        <w:numPr>
          <w:ilvl w:val="0"/>
          <w:numId w:val="10"/>
        </w:numPr>
        <w:contextualSpacing/>
        <w:rPr>
          <w:rFonts w:ascii="Calibri" w:eastAsia="Calibri" w:hAnsi="Calibri" w:cs="Calibri"/>
          <w:sz w:val="20"/>
        </w:rPr>
      </w:pPr>
      <w:r>
        <w:rPr>
          <w:rFonts w:ascii="Calibri" w:eastAsia="Calibri" w:hAnsi="Calibri" w:cs="Calibri"/>
          <w:sz w:val="20"/>
        </w:rPr>
        <w:t>The p</w:t>
      </w:r>
      <w:r w:rsidR="0006597F">
        <w:rPr>
          <w:rFonts w:ascii="Calibri" w:eastAsia="Calibri" w:hAnsi="Calibri" w:cs="Calibri"/>
          <w:sz w:val="20"/>
        </w:rPr>
        <w:t xml:space="preserve">ublic </w:t>
      </w:r>
      <w:r>
        <w:rPr>
          <w:rFonts w:ascii="Calibri" w:eastAsia="Calibri" w:hAnsi="Calibri" w:cs="Calibri"/>
          <w:sz w:val="20"/>
        </w:rPr>
        <w:t>b</w:t>
      </w:r>
      <w:r w:rsidR="0006597F">
        <w:rPr>
          <w:rFonts w:ascii="Calibri" w:eastAsia="Calibri" w:hAnsi="Calibri" w:cs="Calibri"/>
          <w:sz w:val="20"/>
        </w:rPr>
        <w:t xml:space="preserve">ody or </w:t>
      </w:r>
      <w:r>
        <w:rPr>
          <w:rFonts w:ascii="Calibri" w:eastAsia="Calibri" w:hAnsi="Calibri" w:cs="Calibri"/>
          <w:sz w:val="20"/>
        </w:rPr>
        <w:t>n</w:t>
      </w:r>
      <w:r w:rsidR="0006597F">
        <w:rPr>
          <w:rFonts w:ascii="Calibri" w:eastAsia="Calibri" w:hAnsi="Calibri" w:cs="Calibri"/>
          <w:sz w:val="20"/>
        </w:rPr>
        <w:t>ot-</w:t>
      </w:r>
      <w:r>
        <w:rPr>
          <w:rFonts w:ascii="Calibri" w:eastAsia="Calibri" w:hAnsi="Calibri" w:cs="Calibri"/>
          <w:sz w:val="20"/>
        </w:rPr>
        <w:t>f</w:t>
      </w:r>
      <w:r w:rsidR="0006597F">
        <w:rPr>
          <w:rFonts w:ascii="Calibri" w:eastAsia="Calibri" w:hAnsi="Calibri" w:cs="Calibri"/>
          <w:sz w:val="20"/>
        </w:rPr>
        <w:t>or-</w:t>
      </w:r>
      <w:r>
        <w:rPr>
          <w:rFonts w:ascii="Calibri" w:eastAsia="Calibri" w:hAnsi="Calibri" w:cs="Calibri"/>
          <w:sz w:val="20"/>
        </w:rPr>
        <w:t>p</w:t>
      </w:r>
      <w:r w:rsidR="0006597F">
        <w:rPr>
          <w:rFonts w:ascii="Calibri" w:eastAsia="Calibri" w:hAnsi="Calibri" w:cs="Calibri"/>
          <w:sz w:val="20"/>
        </w:rPr>
        <w:t xml:space="preserve">rofit </w:t>
      </w:r>
      <w:r>
        <w:rPr>
          <w:rFonts w:ascii="Calibri" w:eastAsia="Calibri" w:hAnsi="Calibri" w:cs="Calibri"/>
          <w:sz w:val="20"/>
        </w:rPr>
        <w:t>i</w:t>
      </w:r>
      <w:r w:rsidR="0006597F">
        <w:rPr>
          <w:rFonts w:ascii="Calibri" w:eastAsia="Calibri" w:hAnsi="Calibri" w:cs="Calibri"/>
          <w:sz w:val="20"/>
        </w:rPr>
        <w:t>nstitution must perform public tasks that are mainly publicly financed</w:t>
      </w:r>
      <w:r w:rsidR="00DC3A61">
        <w:rPr>
          <w:rFonts w:ascii="Calibri" w:eastAsia="Calibri" w:hAnsi="Calibri" w:cs="Calibri"/>
          <w:sz w:val="20"/>
        </w:rPr>
        <w:t xml:space="preserve">; </w:t>
      </w:r>
      <w:r w:rsidR="00DC3A61" w:rsidRPr="00DC3A61">
        <w:rPr>
          <w:rFonts w:ascii="Calibri" w:eastAsia="Calibri" w:hAnsi="Calibri" w:cs="Calibri"/>
          <w:b/>
          <w:sz w:val="20"/>
          <w:u w:val="single"/>
        </w:rPr>
        <w:t>and</w:t>
      </w:r>
      <w:r w:rsidR="0006597F" w:rsidRPr="00DC3A61">
        <w:rPr>
          <w:rFonts w:ascii="Calibri" w:eastAsia="Calibri" w:hAnsi="Calibri" w:cs="Calibri"/>
          <w:b/>
          <w:sz w:val="20"/>
          <w:u w:val="single"/>
        </w:rPr>
        <w:t xml:space="preserve"> </w:t>
      </w:r>
    </w:p>
    <w:p w14:paraId="2EDC71B4" w14:textId="0526587F" w:rsidR="00E7222C" w:rsidRPr="00F047C4" w:rsidRDefault="0006597F" w:rsidP="005516D7">
      <w:pPr>
        <w:pStyle w:val="Standaard1"/>
        <w:numPr>
          <w:ilvl w:val="0"/>
          <w:numId w:val="10"/>
        </w:numPr>
        <w:contextualSpacing/>
        <w:rPr>
          <w:rFonts w:ascii="Calibri" w:eastAsia="Calibri" w:hAnsi="Calibri" w:cs="Calibri"/>
          <w:b/>
          <w:sz w:val="20"/>
        </w:rPr>
      </w:pPr>
      <w:r w:rsidRPr="00F047C4">
        <w:rPr>
          <w:rFonts w:ascii="Calibri" w:eastAsia="Calibri" w:hAnsi="Calibri" w:cs="Calibri"/>
          <w:sz w:val="20"/>
        </w:rPr>
        <w:t xml:space="preserve">The </w:t>
      </w:r>
      <w:r w:rsidR="00D222E1">
        <w:rPr>
          <w:rFonts w:ascii="Calibri" w:eastAsia="Calibri" w:hAnsi="Calibri" w:cs="Calibri"/>
          <w:sz w:val="20"/>
        </w:rPr>
        <w:t>D</w:t>
      </w:r>
      <w:r w:rsidRPr="00F047C4">
        <w:rPr>
          <w:rFonts w:ascii="Calibri" w:eastAsia="Calibri" w:hAnsi="Calibri" w:cs="Calibri"/>
          <w:sz w:val="20"/>
        </w:rPr>
        <w:t xml:space="preserve">omain </w:t>
      </w:r>
      <w:r w:rsidR="00D222E1">
        <w:rPr>
          <w:rFonts w:ascii="Calibri" w:eastAsia="Calibri" w:hAnsi="Calibri" w:cs="Calibri"/>
          <w:sz w:val="20"/>
        </w:rPr>
        <w:t>N</w:t>
      </w:r>
      <w:r w:rsidR="00D222E1" w:rsidRPr="00F047C4">
        <w:rPr>
          <w:rFonts w:ascii="Calibri" w:eastAsia="Calibri" w:hAnsi="Calibri" w:cs="Calibri"/>
          <w:sz w:val="20"/>
        </w:rPr>
        <w:t xml:space="preserve">ame </w:t>
      </w:r>
      <w:r w:rsidRPr="00F047C4">
        <w:rPr>
          <w:rFonts w:ascii="Calibri" w:eastAsia="Calibri" w:hAnsi="Calibri" w:cs="Calibri"/>
          <w:sz w:val="20"/>
        </w:rPr>
        <w:t>applied for must c</w:t>
      </w:r>
      <w:r w:rsidR="0076102A" w:rsidRPr="00F047C4">
        <w:rPr>
          <w:rFonts w:ascii="Calibri" w:eastAsia="Calibri" w:hAnsi="Calibri" w:cs="Calibri"/>
          <w:sz w:val="20"/>
        </w:rPr>
        <w:t>orrespond</w:t>
      </w:r>
      <w:r w:rsidR="001735F8" w:rsidRPr="00F047C4">
        <w:rPr>
          <w:rFonts w:ascii="Calibri" w:eastAsia="Calibri" w:hAnsi="Calibri" w:cs="Calibri"/>
          <w:sz w:val="20"/>
        </w:rPr>
        <w:t xml:space="preserve"> to the full name, official abbreviation, customary shortened form or other names that are commonly used to identify </w:t>
      </w:r>
      <w:r w:rsidR="0076102A" w:rsidRPr="00F047C4">
        <w:rPr>
          <w:rFonts w:ascii="Calibri" w:eastAsia="Calibri" w:hAnsi="Calibri" w:cs="Calibri"/>
          <w:sz w:val="20"/>
        </w:rPr>
        <w:t xml:space="preserve">the </w:t>
      </w:r>
      <w:r w:rsidR="009B4D79">
        <w:rPr>
          <w:rFonts w:ascii="Calibri" w:eastAsia="Calibri" w:hAnsi="Calibri" w:cs="Calibri"/>
          <w:sz w:val="20"/>
        </w:rPr>
        <w:t>public b</w:t>
      </w:r>
      <w:r w:rsidR="0076102A" w:rsidRPr="00F047C4">
        <w:rPr>
          <w:rFonts w:ascii="Calibri" w:eastAsia="Calibri" w:hAnsi="Calibri" w:cs="Calibri"/>
          <w:sz w:val="20"/>
        </w:rPr>
        <w:t xml:space="preserve">ody or </w:t>
      </w:r>
      <w:r w:rsidR="009B4D79">
        <w:rPr>
          <w:rFonts w:ascii="Calibri" w:eastAsia="Calibri" w:hAnsi="Calibri" w:cs="Calibri"/>
          <w:sz w:val="20"/>
        </w:rPr>
        <w:t>n</w:t>
      </w:r>
      <w:r w:rsidR="0076102A" w:rsidRPr="00F047C4">
        <w:rPr>
          <w:rFonts w:ascii="Calibri" w:eastAsia="Calibri" w:hAnsi="Calibri" w:cs="Calibri"/>
          <w:sz w:val="20"/>
        </w:rPr>
        <w:t>ot-</w:t>
      </w:r>
      <w:r w:rsidR="009B4D79">
        <w:rPr>
          <w:rFonts w:ascii="Calibri" w:eastAsia="Calibri" w:hAnsi="Calibri" w:cs="Calibri"/>
          <w:sz w:val="20"/>
        </w:rPr>
        <w:t>f</w:t>
      </w:r>
      <w:r w:rsidR="0076102A" w:rsidRPr="00F047C4">
        <w:rPr>
          <w:rFonts w:ascii="Calibri" w:eastAsia="Calibri" w:hAnsi="Calibri" w:cs="Calibri"/>
          <w:sz w:val="20"/>
        </w:rPr>
        <w:t>or-</w:t>
      </w:r>
      <w:r w:rsidR="009B4D79">
        <w:rPr>
          <w:rFonts w:ascii="Calibri" w:eastAsia="Calibri" w:hAnsi="Calibri" w:cs="Calibri"/>
          <w:sz w:val="20"/>
        </w:rPr>
        <w:t>p</w:t>
      </w:r>
      <w:r w:rsidR="0076102A" w:rsidRPr="00F047C4">
        <w:rPr>
          <w:rFonts w:ascii="Calibri" w:eastAsia="Calibri" w:hAnsi="Calibri" w:cs="Calibri"/>
          <w:sz w:val="20"/>
        </w:rPr>
        <w:t xml:space="preserve">rofit </w:t>
      </w:r>
      <w:r w:rsidR="009B4D79">
        <w:rPr>
          <w:rFonts w:ascii="Calibri" w:eastAsia="Calibri" w:hAnsi="Calibri" w:cs="Calibri"/>
          <w:sz w:val="20"/>
        </w:rPr>
        <w:t>i</w:t>
      </w:r>
      <w:r w:rsidR="0076102A" w:rsidRPr="00F047C4">
        <w:rPr>
          <w:rFonts w:ascii="Calibri" w:eastAsia="Calibri" w:hAnsi="Calibri" w:cs="Calibri"/>
          <w:sz w:val="20"/>
        </w:rPr>
        <w:t>nstitution or</w:t>
      </w:r>
      <w:r w:rsidRPr="00F047C4">
        <w:rPr>
          <w:rFonts w:ascii="Calibri" w:eastAsia="Calibri" w:hAnsi="Calibri" w:cs="Calibri"/>
          <w:sz w:val="20"/>
        </w:rPr>
        <w:t xml:space="preserve"> d</w:t>
      </w:r>
      <w:r w:rsidR="001735F8" w:rsidRPr="00F047C4">
        <w:rPr>
          <w:rFonts w:ascii="Calibri" w:eastAsia="Calibri" w:hAnsi="Calibri" w:cs="Calibri"/>
          <w:sz w:val="20"/>
        </w:rPr>
        <w:t xml:space="preserve">escribe </w:t>
      </w:r>
      <w:r w:rsidR="009B4D79">
        <w:rPr>
          <w:rFonts w:ascii="Calibri" w:eastAsia="Calibri" w:hAnsi="Calibri" w:cs="Calibri"/>
          <w:sz w:val="20"/>
        </w:rPr>
        <w:t>its</w:t>
      </w:r>
      <w:r w:rsidR="001735F8" w:rsidRPr="00F047C4">
        <w:rPr>
          <w:rFonts w:ascii="Calibri" w:eastAsia="Calibri" w:hAnsi="Calibri" w:cs="Calibri"/>
          <w:sz w:val="20"/>
        </w:rPr>
        <w:t xml:space="preserve"> organizations, departments, offices or agencies</w:t>
      </w:r>
    </w:p>
    <w:p w14:paraId="5A02C34E" w14:textId="77777777" w:rsidR="00E21B4E" w:rsidRDefault="00E21B4E" w:rsidP="00E21B4E">
      <w:pPr>
        <w:pStyle w:val="Standaard1"/>
        <w:contextualSpacing/>
        <w:rPr>
          <w:rFonts w:ascii="Calibri" w:eastAsia="Calibri" w:hAnsi="Calibri" w:cs="Calibri"/>
          <w:sz w:val="20"/>
        </w:rPr>
      </w:pPr>
    </w:p>
    <w:p w14:paraId="370B7B07" w14:textId="77777777" w:rsidR="006B73C4" w:rsidRPr="00F047C4" w:rsidRDefault="006B73C4" w:rsidP="006B73C4">
      <w:pPr>
        <w:pStyle w:val="Standaard1"/>
        <w:contextualSpacing/>
        <w:rPr>
          <w:rFonts w:ascii="Calibri" w:eastAsia="Calibri" w:hAnsi="Calibri" w:cs="Calibri"/>
          <w:b/>
          <w:sz w:val="20"/>
        </w:rPr>
      </w:pPr>
      <w:r w:rsidRPr="00F047C4">
        <w:rPr>
          <w:rFonts w:ascii="Calibri" w:eastAsia="Calibri" w:hAnsi="Calibri" w:cs="Calibri"/>
          <w:b/>
          <w:sz w:val="20"/>
        </w:rPr>
        <w:t>Information</w:t>
      </w:r>
      <w:r>
        <w:rPr>
          <w:rFonts w:ascii="Calibri" w:eastAsia="Calibri" w:hAnsi="Calibri" w:cs="Calibri"/>
          <w:b/>
          <w:sz w:val="20"/>
        </w:rPr>
        <w:t xml:space="preserve"> Required</w:t>
      </w:r>
      <w:r w:rsidRPr="00F047C4">
        <w:rPr>
          <w:rFonts w:ascii="Calibri" w:eastAsia="Calibri" w:hAnsi="Calibri" w:cs="Calibri"/>
          <w:b/>
          <w:sz w:val="20"/>
        </w:rPr>
        <w:t xml:space="preserve"> for Validation </w:t>
      </w:r>
    </w:p>
    <w:p w14:paraId="4E7B8067" w14:textId="77777777" w:rsidR="006B73C4" w:rsidRDefault="006B73C4" w:rsidP="00575A98">
      <w:pPr>
        <w:pStyle w:val="Standaard1"/>
        <w:contextualSpacing/>
        <w:rPr>
          <w:rFonts w:ascii="Calibri" w:eastAsia="Calibri" w:hAnsi="Calibri" w:cs="Calibri"/>
          <w:sz w:val="20"/>
        </w:rPr>
      </w:pPr>
    </w:p>
    <w:p w14:paraId="72F9C67B" w14:textId="72E21550" w:rsidR="00575A98" w:rsidRDefault="00575A98" w:rsidP="00575A98">
      <w:pPr>
        <w:pStyle w:val="Standaard1"/>
        <w:contextualSpacing/>
        <w:rPr>
          <w:rFonts w:ascii="Calibri" w:eastAsia="Calibri" w:hAnsi="Calibri" w:cs="Calibri"/>
          <w:sz w:val="20"/>
        </w:rPr>
      </w:pPr>
      <w:r w:rsidRPr="00575A98">
        <w:rPr>
          <w:rFonts w:ascii="Calibri" w:eastAsia="Calibri" w:hAnsi="Calibri" w:cs="Calibri"/>
          <w:sz w:val="20"/>
        </w:rPr>
        <w:t xml:space="preserve">For the purposes of validation of </w:t>
      </w:r>
      <w:r>
        <w:rPr>
          <w:rFonts w:ascii="Calibri" w:eastAsia="Calibri" w:hAnsi="Calibri" w:cs="Calibri"/>
          <w:sz w:val="20"/>
        </w:rPr>
        <w:t xml:space="preserve">the </w:t>
      </w:r>
      <w:r w:rsidR="009B4D79" w:rsidRPr="009B4D79">
        <w:rPr>
          <w:rFonts w:ascii="Calibri" w:eastAsia="Calibri" w:hAnsi="Calibri" w:cs="Calibri"/>
          <w:b/>
          <w:sz w:val="20"/>
        </w:rPr>
        <w:t>n</w:t>
      </w:r>
      <w:r w:rsidRPr="009B4D79">
        <w:rPr>
          <w:rFonts w:ascii="Calibri" w:eastAsia="Calibri" w:hAnsi="Calibri" w:cs="Calibri"/>
          <w:b/>
          <w:sz w:val="20"/>
        </w:rPr>
        <w:t xml:space="preserve">ame of </w:t>
      </w:r>
      <w:r w:rsidR="009B4D79">
        <w:rPr>
          <w:rFonts w:ascii="Calibri" w:eastAsia="Calibri" w:hAnsi="Calibri" w:cs="Calibri"/>
          <w:b/>
          <w:sz w:val="20"/>
        </w:rPr>
        <w:t xml:space="preserve">a </w:t>
      </w:r>
      <w:r w:rsidR="009B4D79" w:rsidRPr="009B4D79">
        <w:rPr>
          <w:rFonts w:ascii="Calibri" w:eastAsia="Calibri" w:hAnsi="Calibri" w:cs="Calibri"/>
          <w:b/>
          <w:sz w:val="20"/>
        </w:rPr>
        <w:t>p</w:t>
      </w:r>
      <w:r w:rsidRPr="009B4D79">
        <w:rPr>
          <w:rFonts w:ascii="Calibri" w:eastAsia="Calibri" w:hAnsi="Calibri" w:cs="Calibri"/>
          <w:b/>
          <w:sz w:val="20"/>
        </w:rPr>
        <w:t xml:space="preserve">ublic </w:t>
      </w:r>
      <w:r w:rsidR="009B4D79" w:rsidRPr="009B4D79">
        <w:rPr>
          <w:rFonts w:ascii="Calibri" w:eastAsia="Calibri" w:hAnsi="Calibri" w:cs="Calibri"/>
          <w:b/>
          <w:sz w:val="20"/>
        </w:rPr>
        <w:t>b</w:t>
      </w:r>
      <w:r w:rsidRPr="009B4D79">
        <w:rPr>
          <w:rFonts w:ascii="Calibri" w:eastAsia="Calibri" w:hAnsi="Calibri" w:cs="Calibri"/>
          <w:b/>
          <w:sz w:val="20"/>
        </w:rPr>
        <w:t>od</w:t>
      </w:r>
      <w:r w:rsidR="009B4D79">
        <w:rPr>
          <w:rFonts w:ascii="Calibri" w:eastAsia="Calibri" w:hAnsi="Calibri" w:cs="Calibri"/>
          <w:b/>
          <w:sz w:val="20"/>
        </w:rPr>
        <w:t>y</w:t>
      </w:r>
      <w:r w:rsidRPr="009B4D79">
        <w:rPr>
          <w:rFonts w:ascii="Calibri" w:eastAsia="Calibri" w:hAnsi="Calibri" w:cs="Calibri"/>
          <w:b/>
          <w:sz w:val="20"/>
        </w:rPr>
        <w:t xml:space="preserve"> or </w:t>
      </w:r>
      <w:r w:rsidR="009B4D79" w:rsidRPr="009B4D79">
        <w:rPr>
          <w:rFonts w:ascii="Calibri" w:eastAsia="Calibri" w:hAnsi="Calibri" w:cs="Calibri"/>
          <w:b/>
          <w:sz w:val="20"/>
        </w:rPr>
        <w:t>n</w:t>
      </w:r>
      <w:r w:rsidRPr="009B4D79">
        <w:rPr>
          <w:rFonts w:ascii="Calibri" w:eastAsia="Calibri" w:hAnsi="Calibri" w:cs="Calibri"/>
          <w:b/>
          <w:sz w:val="20"/>
        </w:rPr>
        <w:t>ot-</w:t>
      </w:r>
      <w:r w:rsidR="009B4D79" w:rsidRPr="009B4D79">
        <w:rPr>
          <w:rFonts w:ascii="Calibri" w:eastAsia="Calibri" w:hAnsi="Calibri" w:cs="Calibri"/>
          <w:b/>
          <w:sz w:val="20"/>
        </w:rPr>
        <w:t>f</w:t>
      </w:r>
      <w:r w:rsidRPr="009B4D79">
        <w:rPr>
          <w:rFonts w:ascii="Calibri" w:eastAsia="Calibri" w:hAnsi="Calibri" w:cs="Calibri"/>
          <w:b/>
          <w:sz w:val="20"/>
        </w:rPr>
        <w:t>or-</w:t>
      </w:r>
      <w:r w:rsidR="009B4D79" w:rsidRPr="009B4D79">
        <w:rPr>
          <w:rFonts w:ascii="Calibri" w:eastAsia="Calibri" w:hAnsi="Calibri" w:cs="Calibri"/>
          <w:b/>
          <w:sz w:val="20"/>
        </w:rPr>
        <w:t>p</w:t>
      </w:r>
      <w:r w:rsidRPr="009B4D79">
        <w:rPr>
          <w:rFonts w:ascii="Calibri" w:eastAsia="Calibri" w:hAnsi="Calibri" w:cs="Calibri"/>
          <w:b/>
          <w:sz w:val="20"/>
        </w:rPr>
        <w:t xml:space="preserve">rofit </w:t>
      </w:r>
      <w:r w:rsidR="009B4D79" w:rsidRPr="009B4D79">
        <w:rPr>
          <w:rFonts w:ascii="Calibri" w:eastAsia="Calibri" w:hAnsi="Calibri" w:cs="Calibri"/>
          <w:b/>
          <w:sz w:val="20"/>
        </w:rPr>
        <w:t>i</w:t>
      </w:r>
      <w:r w:rsidRPr="009B4D79">
        <w:rPr>
          <w:rFonts w:ascii="Calibri" w:eastAsia="Calibri" w:hAnsi="Calibri" w:cs="Calibri"/>
          <w:b/>
          <w:sz w:val="20"/>
        </w:rPr>
        <w:t>nstitution</w:t>
      </w:r>
      <w:r w:rsidRPr="00575A98">
        <w:rPr>
          <w:rFonts w:ascii="Calibri" w:eastAsia="Calibri" w:hAnsi="Calibri" w:cs="Calibri"/>
          <w:sz w:val="20"/>
        </w:rPr>
        <w:t>, the applicant must submit the following information</w:t>
      </w:r>
      <w:r w:rsidR="00FD6533">
        <w:rPr>
          <w:rFonts w:ascii="Calibri" w:eastAsia="Calibri" w:hAnsi="Calibri" w:cs="Calibri"/>
          <w:sz w:val="20"/>
        </w:rPr>
        <w:t xml:space="preserve"> via</w:t>
      </w:r>
      <w:r w:rsidRPr="00575A98">
        <w:rPr>
          <w:rFonts w:ascii="Calibri" w:eastAsia="Calibri" w:hAnsi="Calibri" w:cs="Calibri"/>
          <w:sz w:val="20"/>
        </w:rPr>
        <w:t xml:space="preserve"> </w:t>
      </w:r>
      <w:r w:rsidR="00FD6533" w:rsidRPr="00FD6533">
        <w:rPr>
          <w:rFonts w:ascii="Calibri" w:eastAsia="Calibri" w:hAnsi="Calibri" w:cs="Calibri"/>
          <w:sz w:val="20"/>
        </w:rPr>
        <w:t>the Validator’s online system (the “Validation System”)</w:t>
      </w:r>
      <w:r w:rsidRPr="00575A98">
        <w:rPr>
          <w:rFonts w:ascii="Calibri" w:eastAsia="Calibri" w:hAnsi="Calibri" w:cs="Calibri"/>
          <w:sz w:val="20"/>
        </w:rPr>
        <w:t>:</w:t>
      </w:r>
    </w:p>
    <w:p w14:paraId="54D7CC46" w14:textId="77777777" w:rsidR="008B77DF" w:rsidRPr="00575A98" w:rsidRDefault="008B77DF" w:rsidP="00575A98">
      <w:pPr>
        <w:pStyle w:val="Standaard1"/>
        <w:contextualSpacing/>
        <w:rPr>
          <w:rFonts w:ascii="Calibri" w:eastAsia="Calibri" w:hAnsi="Calibri" w:cs="Calibri"/>
          <w:sz w:val="20"/>
        </w:rPr>
      </w:pPr>
    </w:p>
    <w:p w14:paraId="73405F6E" w14:textId="3924BFA7" w:rsidR="00575A98" w:rsidRDefault="00575A98" w:rsidP="005516D7">
      <w:pPr>
        <w:pStyle w:val="Standaard1"/>
        <w:numPr>
          <w:ilvl w:val="0"/>
          <w:numId w:val="13"/>
        </w:numPr>
        <w:contextualSpacing/>
        <w:rPr>
          <w:rFonts w:ascii="Calibri" w:eastAsia="Calibri" w:hAnsi="Calibri" w:cs="Calibri"/>
          <w:sz w:val="20"/>
        </w:rPr>
      </w:pPr>
      <w:r w:rsidRPr="00575A98">
        <w:rPr>
          <w:rFonts w:ascii="Calibri" w:eastAsia="Calibri" w:hAnsi="Calibri" w:cs="Calibri"/>
          <w:sz w:val="20"/>
        </w:rPr>
        <w:t>Full name</w:t>
      </w:r>
      <w:r w:rsidR="0036322B">
        <w:rPr>
          <w:rFonts w:ascii="Calibri" w:eastAsia="Calibri" w:hAnsi="Calibri" w:cs="Calibri"/>
          <w:sz w:val="20"/>
        </w:rPr>
        <w:t xml:space="preserve"> </w:t>
      </w:r>
      <w:r w:rsidRPr="00575A98">
        <w:rPr>
          <w:rFonts w:ascii="Calibri" w:eastAsia="Calibri" w:hAnsi="Calibri" w:cs="Calibri"/>
          <w:sz w:val="20"/>
        </w:rPr>
        <w:t xml:space="preserve">of </w:t>
      </w:r>
      <w:r w:rsidR="009B4D79">
        <w:rPr>
          <w:rFonts w:ascii="Calibri" w:eastAsia="Calibri" w:hAnsi="Calibri" w:cs="Calibri"/>
          <w:sz w:val="20"/>
        </w:rPr>
        <w:t>p</w:t>
      </w:r>
      <w:r w:rsidRPr="00575A98">
        <w:rPr>
          <w:rFonts w:ascii="Calibri" w:eastAsia="Calibri" w:hAnsi="Calibri" w:cs="Calibri"/>
          <w:sz w:val="20"/>
        </w:rPr>
        <w:t xml:space="preserve">ublic </w:t>
      </w:r>
      <w:r w:rsidR="009B4D79">
        <w:rPr>
          <w:rFonts w:ascii="Calibri" w:eastAsia="Calibri" w:hAnsi="Calibri" w:cs="Calibri"/>
          <w:sz w:val="20"/>
        </w:rPr>
        <w:t>b</w:t>
      </w:r>
      <w:r>
        <w:rPr>
          <w:rFonts w:ascii="Calibri" w:eastAsia="Calibri" w:hAnsi="Calibri" w:cs="Calibri"/>
          <w:sz w:val="20"/>
        </w:rPr>
        <w:t>od</w:t>
      </w:r>
      <w:r w:rsidR="009F01CA">
        <w:rPr>
          <w:rFonts w:ascii="Calibri" w:eastAsia="Calibri" w:hAnsi="Calibri" w:cs="Calibri"/>
          <w:sz w:val="20"/>
        </w:rPr>
        <w:t xml:space="preserve">y or </w:t>
      </w:r>
      <w:r w:rsidR="009B4D79">
        <w:rPr>
          <w:rFonts w:ascii="Calibri" w:eastAsia="Calibri" w:hAnsi="Calibri" w:cs="Calibri"/>
          <w:sz w:val="20"/>
        </w:rPr>
        <w:t>n</w:t>
      </w:r>
      <w:r w:rsidR="009F01CA">
        <w:rPr>
          <w:rFonts w:ascii="Calibri" w:eastAsia="Calibri" w:hAnsi="Calibri" w:cs="Calibri"/>
          <w:sz w:val="20"/>
        </w:rPr>
        <w:t>ot-</w:t>
      </w:r>
      <w:r w:rsidR="009B4D79">
        <w:rPr>
          <w:rFonts w:ascii="Calibri" w:eastAsia="Calibri" w:hAnsi="Calibri" w:cs="Calibri"/>
          <w:sz w:val="20"/>
        </w:rPr>
        <w:t>f</w:t>
      </w:r>
      <w:r w:rsidR="009F01CA">
        <w:rPr>
          <w:rFonts w:ascii="Calibri" w:eastAsia="Calibri" w:hAnsi="Calibri" w:cs="Calibri"/>
          <w:sz w:val="20"/>
        </w:rPr>
        <w:t>or-</w:t>
      </w:r>
      <w:r w:rsidR="009B4D79">
        <w:rPr>
          <w:rFonts w:ascii="Calibri" w:eastAsia="Calibri" w:hAnsi="Calibri" w:cs="Calibri"/>
          <w:sz w:val="20"/>
        </w:rPr>
        <w:t>p</w:t>
      </w:r>
      <w:r w:rsidR="009F01CA">
        <w:rPr>
          <w:rFonts w:ascii="Calibri" w:eastAsia="Calibri" w:hAnsi="Calibri" w:cs="Calibri"/>
          <w:sz w:val="20"/>
        </w:rPr>
        <w:t xml:space="preserve">rofit </w:t>
      </w:r>
      <w:r w:rsidR="009B4D79">
        <w:rPr>
          <w:rFonts w:ascii="Calibri" w:eastAsia="Calibri" w:hAnsi="Calibri" w:cs="Calibri"/>
          <w:sz w:val="20"/>
        </w:rPr>
        <w:t>i</w:t>
      </w:r>
      <w:r w:rsidR="009F01CA">
        <w:rPr>
          <w:rFonts w:ascii="Calibri" w:eastAsia="Calibri" w:hAnsi="Calibri" w:cs="Calibri"/>
          <w:sz w:val="20"/>
        </w:rPr>
        <w:t>nstitution</w:t>
      </w:r>
    </w:p>
    <w:p w14:paraId="0799FDD1" w14:textId="59857A3D" w:rsidR="009E6078" w:rsidRDefault="009E6078" w:rsidP="005516D7">
      <w:pPr>
        <w:pStyle w:val="Standaard1"/>
        <w:numPr>
          <w:ilvl w:val="0"/>
          <w:numId w:val="13"/>
        </w:numPr>
        <w:contextualSpacing/>
        <w:rPr>
          <w:rFonts w:ascii="Calibri" w:eastAsia="Calibri" w:hAnsi="Calibri" w:cs="Calibri"/>
          <w:sz w:val="20"/>
        </w:rPr>
      </w:pPr>
      <w:r>
        <w:rPr>
          <w:rFonts w:ascii="Calibri" w:eastAsia="Calibri" w:hAnsi="Calibri" w:cs="Calibri"/>
          <w:sz w:val="20"/>
        </w:rPr>
        <w:t xml:space="preserve">Address of </w:t>
      </w:r>
      <w:r w:rsidR="009B4D79">
        <w:rPr>
          <w:rFonts w:ascii="Calibri" w:eastAsia="Calibri" w:hAnsi="Calibri" w:cs="Calibri"/>
          <w:sz w:val="20"/>
        </w:rPr>
        <w:t>p</w:t>
      </w:r>
      <w:r>
        <w:rPr>
          <w:rFonts w:ascii="Calibri" w:eastAsia="Calibri" w:hAnsi="Calibri" w:cs="Calibri"/>
          <w:sz w:val="20"/>
        </w:rPr>
        <w:t xml:space="preserve">ublic </w:t>
      </w:r>
      <w:r w:rsidR="009B4D79">
        <w:rPr>
          <w:rFonts w:ascii="Calibri" w:eastAsia="Calibri" w:hAnsi="Calibri" w:cs="Calibri"/>
          <w:sz w:val="20"/>
        </w:rPr>
        <w:t>b</w:t>
      </w:r>
      <w:r>
        <w:rPr>
          <w:rFonts w:ascii="Calibri" w:eastAsia="Calibri" w:hAnsi="Calibri" w:cs="Calibri"/>
          <w:sz w:val="20"/>
        </w:rPr>
        <w:t xml:space="preserve">ody or </w:t>
      </w:r>
      <w:r w:rsidR="009B4D79">
        <w:rPr>
          <w:rFonts w:ascii="Calibri" w:eastAsia="Calibri" w:hAnsi="Calibri" w:cs="Calibri"/>
          <w:sz w:val="20"/>
        </w:rPr>
        <w:t>n</w:t>
      </w:r>
      <w:r>
        <w:rPr>
          <w:rFonts w:ascii="Calibri" w:eastAsia="Calibri" w:hAnsi="Calibri" w:cs="Calibri"/>
          <w:sz w:val="20"/>
        </w:rPr>
        <w:t>ot-</w:t>
      </w:r>
      <w:r w:rsidR="009B4D79">
        <w:rPr>
          <w:rFonts w:ascii="Calibri" w:eastAsia="Calibri" w:hAnsi="Calibri" w:cs="Calibri"/>
          <w:sz w:val="20"/>
        </w:rPr>
        <w:t>f</w:t>
      </w:r>
      <w:r>
        <w:rPr>
          <w:rFonts w:ascii="Calibri" w:eastAsia="Calibri" w:hAnsi="Calibri" w:cs="Calibri"/>
          <w:sz w:val="20"/>
        </w:rPr>
        <w:t>or-</w:t>
      </w:r>
      <w:r w:rsidR="009B4D79">
        <w:rPr>
          <w:rFonts w:ascii="Calibri" w:eastAsia="Calibri" w:hAnsi="Calibri" w:cs="Calibri"/>
          <w:sz w:val="20"/>
        </w:rPr>
        <w:t>p</w:t>
      </w:r>
      <w:r>
        <w:rPr>
          <w:rFonts w:ascii="Calibri" w:eastAsia="Calibri" w:hAnsi="Calibri" w:cs="Calibri"/>
          <w:sz w:val="20"/>
        </w:rPr>
        <w:t xml:space="preserve">rofit </w:t>
      </w:r>
      <w:r w:rsidR="009B4D79">
        <w:rPr>
          <w:rFonts w:ascii="Calibri" w:eastAsia="Calibri" w:hAnsi="Calibri" w:cs="Calibri"/>
          <w:sz w:val="20"/>
        </w:rPr>
        <w:t>i</w:t>
      </w:r>
      <w:r>
        <w:rPr>
          <w:rFonts w:ascii="Calibri" w:eastAsia="Calibri" w:hAnsi="Calibri" w:cs="Calibri"/>
          <w:sz w:val="20"/>
        </w:rPr>
        <w:t>nstitution</w:t>
      </w:r>
    </w:p>
    <w:p w14:paraId="39AB0255" w14:textId="07BA0DF6" w:rsidR="009F01CA" w:rsidRDefault="0036322B" w:rsidP="005516D7">
      <w:pPr>
        <w:pStyle w:val="Standaard1"/>
        <w:numPr>
          <w:ilvl w:val="0"/>
          <w:numId w:val="13"/>
        </w:numPr>
        <w:contextualSpacing/>
        <w:rPr>
          <w:rFonts w:ascii="Calibri" w:eastAsia="Calibri" w:hAnsi="Calibri" w:cs="Calibri"/>
          <w:sz w:val="20"/>
        </w:rPr>
      </w:pPr>
      <w:r>
        <w:rPr>
          <w:rFonts w:ascii="Calibri" w:eastAsia="Calibri" w:hAnsi="Calibri" w:cs="Calibri"/>
          <w:sz w:val="20"/>
        </w:rPr>
        <w:t>Description of t</w:t>
      </w:r>
      <w:r w:rsidR="009F01CA">
        <w:rPr>
          <w:rFonts w:ascii="Calibri" w:eastAsia="Calibri" w:hAnsi="Calibri" w:cs="Calibri"/>
          <w:sz w:val="20"/>
        </w:rPr>
        <w:t xml:space="preserve">he public task that the </w:t>
      </w:r>
      <w:r w:rsidR="009B4D79">
        <w:rPr>
          <w:rFonts w:ascii="Calibri" w:eastAsia="Calibri" w:hAnsi="Calibri" w:cs="Calibri"/>
          <w:sz w:val="20"/>
        </w:rPr>
        <w:t>p</w:t>
      </w:r>
      <w:r w:rsidR="009F01CA" w:rsidRPr="00575A98">
        <w:rPr>
          <w:rFonts w:ascii="Calibri" w:eastAsia="Calibri" w:hAnsi="Calibri" w:cs="Calibri"/>
          <w:sz w:val="20"/>
        </w:rPr>
        <w:t xml:space="preserve">ublic </w:t>
      </w:r>
      <w:r w:rsidR="009B4D79">
        <w:rPr>
          <w:rFonts w:ascii="Calibri" w:eastAsia="Calibri" w:hAnsi="Calibri" w:cs="Calibri"/>
          <w:sz w:val="20"/>
        </w:rPr>
        <w:t>b</w:t>
      </w:r>
      <w:r w:rsidR="009F01CA">
        <w:rPr>
          <w:rFonts w:ascii="Calibri" w:eastAsia="Calibri" w:hAnsi="Calibri" w:cs="Calibri"/>
          <w:sz w:val="20"/>
        </w:rPr>
        <w:t>ody or</w:t>
      </w:r>
      <w:r w:rsidR="009B4D79">
        <w:rPr>
          <w:rFonts w:ascii="Calibri" w:eastAsia="Calibri" w:hAnsi="Calibri" w:cs="Calibri"/>
          <w:sz w:val="20"/>
        </w:rPr>
        <w:t xml:space="preserve"> n</w:t>
      </w:r>
      <w:r w:rsidR="009F01CA">
        <w:rPr>
          <w:rFonts w:ascii="Calibri" w:eastAsia="Calibri" w:hAnsi="Calibri" w:cs="Calibri"/>
          <w:sz w:val="20"/>
        </w:rPr>
        <w:t>ot-</w:t>
      </w:r>
      <w:r w:rsidR="009B4D79">
        <w:rPr>
          <w:rFonts w:ascii="Calibri" w:eastAsia="Calibri" w:hAnsi="Calibri" w:cs="Calibri"/>
          <w:sz w:val="20"/>
        </w:rPr>
        <w:t>f</w:t>
      </w:r>
      <w:r w:rsidR="009F01CA">
        <w:rPr>
          <w:rFonts w:ascii="Calibri" w:eastAsia="Calibri" w:hAnsi="Calibri" w:cs="Calibri"/>
          <w:sz w:val="20"/>
        </w:rPr>
        <w:t>or-</w:t>
      </w:r>
      <w:r w:rsidR="009B4D79">
        <w:rPr>
          <w:rFonts w:ascii="Calibri" w:eastAsia="Calibri" w:hAnsi="Calibri" w:cs="Calibri"/>
          <w:sz w:val="20"/>
        </w:rPr>
        <w:t>p</w:t>
      </w:r>
      <w:r w:rsidR="009F01CA">
        <w:rPr>
          <w:rFonts w:ascii="Calibri" w:eastAsia="Calibri" w:hAnsi="Calibri" w:cs="Calibri"/>
          <w:sz w:val="20"/>
        </w:rPr>
        <w:t xml:space="preserve">rofit </w:t>
      </w:r>
      <w:r w:rsidR="009B4D79">
        <w:rPr>
          <w:rFonts w:ascii="Calibri" w:eastAsia="Calibri" w:hAnsi="Calibri" w:cs="Calibri"/>
          <w:sz w:val="20"/>
        </w:rPr>
        <w:t>i</w:t>
      </w:r>
      <w:r w:rsidR="009F01CA">
        <w:rPr>
          <w:rFonts w:ascii="Calibri" w:eastAsia="Calibri" w:hAnsi="Calibri" w:cs="Calibri"/>
          <w:sz w:val="20"/>
        </w:rPr>
        <w:t>nstitution performs</w:t>
      </w:r>
    </w:p>
    <w:p w14:paraId="40F4B19F" w14:textId="2A6E9483" w:rsidR="00837967" w:rsidRPr="008B77DF" w:rsidRDefault="004F4645" w:rsidP="008B77DF">
      <w:pPr>
        <w:pStyle w:val="Standaard1"/>
        <w:numPr>
          <w:ilvl w:val="0"/>
          <w:numId w:val="13"/>
        </w:numPr>
        <w:contextualSpacing/>
        <w:rPr>
          <w:rFonts w:ascii="Calibri" w:eastAsia="Calibri" w:hAnsi="Calibri" w:cs="Calibri"/>
          <w:sz w:val="20"/>
        </w:rPr>
      </w:pPr>
      <w:r w:rsidRPr="008B77DF">
        <w:rPr>
          <w:rFonts w:ascii="Calibri" w:eastAsia="Calibri" w:hAnsi="Calibri" w:cs="Calibri"/>
          <w:sz w:val="20"/>
        </w:rPr>
        <w:t xml:space="preserve">Copy of or reference to act or official decision or decree confirming establishment of the entity or confirming/allowing the creation of the entity under the Domain Name applied for or other proof of its association with the Domain Name applied for e.g. a copy of an official document bearing a stamp or seal of the </w:t>
      </w:r>
      <w:r w:rsidR="009B4D79">
        <w:rPr>
          <w:rFonts w:ascii="Calibri" w:eastAsia="Calibri" w:hAnsi="Calibri" w:cs="Calibri"/>
          <w:sz w:val="20"/>
        </w:rPr>
        <w:t>p</w:t>
      </w:r>
      <w:r w:rsidRPr="008B77DF">
        <w:rPr>
          <w:rFonts w:ascii="Calibri" w:eastAsia="Calibri" w:hAnsi="Calibri" w:cs="Calibri"/>
          <w:sz w:val="20"/>
        </w:rPr>
        <w:t xml:space="preserve">ublic </w:t>
      </w:r>
      <w:r w:rsidR="009B4D79">
        <w:rPr>
          <w:rFonts w:ascii="Calibri" w:eastAsia="Calibri" w:hAnsi="Calibri" w:cs="Calibri"/>
          <w:sz w:val="20"/>
        </w:rPr>
        <w:t>body or not-for-profit institution</w:t>
      </w:r>
      <w:r w:rsidRPr="008B77DF">
        <w:rPr>
          <w:rFonts w:ascii="Calibri" w:eastAsia="Calibri" w:hAnsi="Calibri" w:cs="Calibri"/>
          <w:sz w:val="20"/>
        </w:rPr>
        <w:t xml:space="preserve"> e.g. an official letterhead with a clear explanation of its entitlement to and association with the Domain Name applied for</w:t>
      </w:r>
    </w:p>
    <w:p w14:paraId="064F09D1" w14:textId="77777777" w:rsidR="00B41C3A" w:rsidRDefault="00B41C3A" w:rsidP="00B41C3A">
      <w:pPr>
        <w:pStyle w:val="Standaard1"/>
        <w:contextualSpacing/>
        <w:rPr>
          <w:rFonts w:ascii="Calibri" w:eastAsia="Calibri" w:hAnsi="Calibri" w:cs="Calibri"/>
          <w:b/>
          <w:sz w:val="20"/>
        </w:rPr>
      </w:pPr>
    </w:p>
    <w:p w14:paraId="21383D5E" w14:textId="4D7DC690" w:rsidR="00FC6B12" w:rsidRPr="00F615EA" w:rsidRDefault="00B41C3A" w:rsidP="00B41C3A">
      <w:pPr>
        <w:pStyle w:val="Standaard1"/>
        <w:contextualSpacing/>
        <w:rPr>
          <w:rFonts w:ascii="Calibri" w:eastAsia="Calibri" w:hAnsi="Calibri" w:cs="Calibri"/>
          <w:b/>
          <w:sz w:val="20"/>
        </w:rPr>
      </w:pPr>
      <w:r>
        <w:rPr>
          <w:rFonts w:ascii="Calibri" w:eastAsia="Calibri" w:hAnsi="Calibri" w:cs="Calibri"/>
          <w:b/>
          <w:sz w:val="20"/>
        </w:rPr>
        <w:t>Priority</w:t>
      </w:r>
      <w:r w:rsidR="006B73C4">
        <w:rPr>
          <w:rFonts w:ascii="Calibri" w:eastAsia="Calibri" w:hAnsi="Calibri" w:cs="Calibri"/>
          <w:b/>
          <w:sz w:val="20"/>
        </w:rPr>
        <w:t xml:space="preserve"> Ranking</w:t>
      </w:r>
      <w:r>
        <w:rPr>
          <w:rFonts w:ascii="Calibri" w:eastAsia="Calibri" w:hAnsi="Calibri" w:cs="Calibri"/>
          <w:b/>
          <w:sz w:val="20"/>
        </w:rPr>
        <w:t xml:space="preserve"> 2: </w:t>
      </w:r>
      <w:r w:rsidR="003234DA">
        <w:rPr>
          <w:rFonts w:ascii="Calibri" w:eastAsia="Calibri" w:hAnsi="Calibri" w:cs="Calibri"/>
          <w:b/>
          <w:sz w:val="20"/>
        </w:rPr>
        <w:t xml:space="preserve">Registered </w:t>
      </w:r>
      <w:r w:rsidR="0068613B">
        <w:rPr>
          <w:rFonts w:ascii="Calibri" w:eastAsia="Calibri" w:hAnsi="Calibri" w:cs="Calibri"/>
          <w:b/>
          <w:sz w:val="20"/>
        </w:rPr>
        <w:t>t</w:t>
      </w:r>
      <w:r w:rsidR="003234DA">
        <w:rPr>
          <w:rFonts w:ascii="Calibri" w:eastAsia="Calibri" w:hAnsi="Calibri" w:cs="Calibri"/>
          <w:b/>
          <w:sz w:val="20"/>
        </w:rPr>
        <w:t xml:space="preserve">rademarks </w:t>
      </w:r>
      <w:r w:rsidR="00FC6B12" w:rsidRPr="00F615EA">
        <w:rPr>
          <w:rFonts w:ascii="Calibri" w:eastAsia="Calibri" w:hAnsi="Calibri" w:cs="Calibri"/>
          <w:b/>
          <w:sz w:val="20"/>
        </w:rPr>
        <w:t xml:space="preserve">and </w:t>
      </w:r>
      <w:r w:rsidR="0068613B">
        <w:rPr>
          <w:rFonts w:ascii="Calibri" w:eastAsia="Calibri" w:hAnsi="Calibri" w:cs="Calibri"/>
          <w:b/>
          <w:sz w:val="20"/>
        </w:rPr>
        <w:t>t</w:t>
      </w:r>
      <w:r w:rsidR="00FC6B12" w:rsidRPr="00F615EA">
        <w:rPr>
          <w:rFonts w:ascii="Calibri" w:eastAsia="Calibri" w:hAnsi="Calibri" w:cs="Calibri"/>
          <w:b/>
          <w:sz w:val="20"/>
        </w:rPr>
        <w:t xml:space="preserve">rade </w:t>
      </w:r>
      <w:r w:rsidR="0068613B">
        <w:rPr>
          <w:rFonts w:ascii="Calibri" w:eastAsia="Calibri" w:hAnsi="Calibri" w:cs="Calibri"/>
          <w:b/>
          <w:sz w:val="20"/>
        </w:rPr>
        <w:t>n</w:t>
      </w:r>
      <w:r w:rsidR="00FC6B12" w:rsidRPr="00F615EA">
        <w:rPr>
          <w:rFonts w:ascii="Calibri" w:eastAsia="Calibri" w:hAnsi="Calibri" w:cs="Calibri"/>
          <w:b/>
          <w:sz w:val="20"/>
        </w:rPr>
        <w:t>ames</w:t>
      </w:r>
      <w:r w:rsidR="004A14D9">
        <w:rPr>
          <w:rFonts w:ascii="Calibri" w:eastAsia="Calibri" w:hAnsi="Calibri" w:cs="Calibri"/>
          <w:b/>
          <w:sz w:val="20"/>
        </w:rPr>
        <w:t xml:space="preserve"> valid in the Netherlands</w:t>
      </w:r>
    </w:p>
    <w:p w14:paraId="0596F999" w14:textId="77777777" w:rsidR="003234DA" w:rsidRDefault="003234DA" w:rsidP="00F047C4">
      <w:pPr>
        <w:pStyle w:val="Standaard1"/>
        <w:contextualSpacing/>
        <w:rPr>
          <w:rFonts w:ascii="Calibri" w:eastAsia="Calibri" w:hAnsi="Calibri" w:cs="Calibri"/>
          <w:b/>
          <w:sz w:val="20"/>
        </w:rPr>
      </w:pPr>
    </w:p>
    <w:p w14:paraId="0BF209C6" w14:textId="2D6FA7E7" w:rsidR="003234DA" w:rsidRPr="003234DA" w:rsidRDefault="003234DA" w:rsidP="00B41C3A">
      <w:pPr>
        <w:pStyle w:val="Standaard1"/>
        <w:contextualSpacing/>
        <w:rPr>
          <w:rFonts w:ascii="Calibri" w:eastAsia="Calibri" w:hAnsi="Calibri" w:cs="Calibri"/>
          <w:sz w:val="20"/>
        </w:rPr>
      </w:pPr>
      <w:r>
        <w:rPr>
          <w:rFonts w:ascii="Calibri" w:eastAsia="Calibri" w:hAnsi="Calibri" w:cs="Calibri"/>
          <w:sz w:val="20"/>
        </w:rPr>
        <w:t>A</w:t>
      </w:r>
      <w:r w:rsidRPr="003234DA">
        <w:rPr>
          <w:rFonts w:ascii="Calibri" w:eastAsia="Calibri" w:hAnsi="Calibri" w:cs="Calibri"/>
          <w:sz w:val="20"/>
        </w:rPr>
        <w:t xml:space="preserve">n application based on a </w:t>
      </w:r>
      <w:r w:rsidR="009B4D79">
        <w:rPr>
          <w:rFonts w:ascii="Calibri" w:eastAsia="Calibri" w:hAnsi="Calibri" w:cs="Calibri"/>
          <w:b/>
          <w:sz w:val="20"/>
          <w:u w:val="single"/>
        </w:rPr>
        <w:t>r</w:t>
      </w:r>
      <w:r w:rsidRPr="003234DA">
        <w:rPr>
          <w:rFonts w:ascii="Calibri" w:eastAsia="Calibri" w:hAnsi="Calibri" w:cs="Calibri"/>
          <w:b/>
          <w:sz w:val="20"/>
          <w:u w:val="single"/>
        </w:rPr>
        <w:t xml:space="preserve">egistered </w:t>
      </w:r>
      <w:r w:rsidR="009B4D79">
        <w:rPr>
          <w:rFonts w:ascii="Calibri" w:eastAsia="Calibri" w:hAnsi="Calibri" w:cs="Calibri"/>
          <w:b/>
          <w:sz w:val="20"/>
          <w:u w:val="single"/>
        </w:rPr>
        <w:t>t</w:t>
      </w:r>
      <w:r w:rsidRPr="003234DA">
        <w:rPr>
          <w:rFonts w:ascii="Calibri" w:eastAsia="Calibri" w:hAnsi="Calibri" w:cs="Calibri"/>
          <w:b/>
          <w:sz w:val="20"/>
          <w:u w:val="single"/>
        </w:rPr>
        <w:t>rademark</w:t>
      </w:r>
      <w:r w:rsidRPr="003234DA">
        <w:rPr>
          <w:rFonts w:ascii="Calibri" w:eastAsia="Calibri" w:hAnsi="Calibri" w:cs="Calibri"/>
          <w:sz w:val="20"/>
        </w:rPr>
        <w:t xml:space="preserve"> must meet the following requirements:</w:t>
      </w:r>
    </w:p>
    <w:p w14:paraId="5F6DA454" w14:textId="77777777" w:rsidR="003234DA" w:rsidRPr="003234DA" w:rsidRDefault="003234DA" w:rsidP="003234DA">
      <w:pPr>
        <w:pStyle w:val="Standaard1"/>
        <w:ind w:left="360"/>
        <w:contextualSpacing/>
        <w:rPr>
          <w:rFonts w:ascii="Calibri" w:eastAsia="Calibri" w:hAnsi="Calibri" w:cs="Calibri"/>
          <w:sz w:val="20"/>
        </w:rPr>
      </w:pPr>
    </w:p>
    <w:p w14:paraId="0C461B96" w14:textId="77777777" w:rsidR="003234DA" w:rsidRDefault="003234DA" w:rsidP="005516D7">
      <w:pPr>
        <w:pStyle w:val="Standaard1"/>
        <w:numPr>
          <w:ilvl w:val="0"/>
          <w:numId w:val="11"/>
        </w:numPr>
        <w:contextualSpacing/>
        <w:rPr>
          <w:rFonts w:ascii="Calibri" w:eastAsia="Calibri" w:hAnsi="Calibri" w:cs="Calibri"/>
          <w:sz w:val="20"/>
        </w:rPr>
      </w:pPr>
      <w:r w:rsidRPr="003234DA">
        <w:rPr>
          <w:rFonts w:ascii="Calibri" w:eastAsia="Calibri" w:hAnsi="Calibri" w:cs="Calibri"/>
          <w:sz w:val="20"/>
        </w:rPr>
        <w:t>The trademark must be registered with the Benelux Office for Intellectual Property (BOIP) or is a registered (European) Community trademark or an International trademark with validity in</w:t>
      </w:r>
      <w:r>
        <w:rPr>
          <w:rFonts w:ascii="Calibri" w:eastAsia="Calibri" w:hAnsi="Calibri" w:cs="Calibri"/>
          <w:sz w:val="20"/>
        </w:rPr>
        <w:t xml:space="preserve"> the</w:t>
      </w:r>
      <w:r w:rsidRPr="003234DA">
        <w:rPr>
          <w:rFonts w:ascii="Calibri" w:eastAsia="Calibri" w:hAnsi="Calibri" w:cs="Calibri"/>
          <w:sz w:val="20"/>
        </w:rPr>
        <w:t xml:space="preserve"> </w:t>
      </w:r>
      <w:r>
        <w:rPr>
          <w:rFonts w:ascii="Calibri" w:eastAsia="Calibri" w:hAnsi="Calibri" w:cs="Calibri"/>
          <w:sz w:val="20"/>
        </w:rPr>
        <w:t>Netherlands</w:t>
      </w:r>
      <w:r w:rsidR="006F1611">
        <w:rPr>
          <w:rFonts w:ascii="Calibri" w:eastAsia="Calibri" w:hAnsi="Calibri" w:cs="Calibri"/>
          <w:sz w:val="20"/>
        </w:rPr>
        <w:t>;</w:t>
      </w:r>
    </w:p>
    <w:p w14:paraId="789D00A3" w14:textId="77777777" w:rsidR="003234DA" w:rsidRDefault="003234DA" w:rsidP="005516D7">
      <w:pPr>
        <w:pStyle w:val="Standaard1"/>
        <w:numPr>
          <w:ilvl w:val="0"/>
          <w:numId w:val="11"/>
        </w:numPr>
        <w:contextualSpacing/>
        <w:rPr>
          <w:rFonts w:ascii="Calibri" w:eastAsia="Calibri" w:hAnsi="Calibri" w:cs="Calibri"/>
          <w:sz w:val="20"/>
        </w:rPr>
      </w:pPr>
      <w:r w:rsidRPr="003234DA">
        <w:rPr>
          <w:rFonts w:ascii="Calibri" w:eastAsia="Calibri" w:hAnsi="Calibri" w:cs="Calibri"/>
          <w:sz w:val="20"/>
        </w:rPr>
        <w:t xml:space="preserve">The trademark registration must be valid at the time of the </w:t>
      </w:r>
      <w:r w:rsidR="006B73C4">
        <w:rPr>
          <w:rFonts w:ascii="Calibri" w:eastAsia="Calibri" w:hAnsi="Calibri" w:cs="Calibri"/>
          <w:sz w:val="20"/>
        </w:rPr>
        <w:t>D</w:t>
      </w:r>
      <w:r w:rsidR="006B73C4" w:rsidRPr="003234DA">
        <w:rPr>
          <w:rFonts w:ascii="Calibri" w:eastAsia="Calibri" w:hAnsi="Calibri" w:cs="Calibri"/>
          <w:sz w:val="20"/>
        </w:rPr>
        <w:t xml:space="preserve">omain </w:t>
      </w:r>
      <w:r w:rsidR="006B73C4">
        <w:rPr>
          <w:rFonts w:ascii="Calibri" w:eastAsia="Calibri" w:hAnsi="Calibri" w:cs="Calibri"/>
          <w:sz w:val="20"/>
        </w:rPr>
        <w:t>N</w:t>
      </w:r>
      <w:r w:rsidR="006B73C4" w:rsidRPr="003234DA">
        <w:rPr>
          <w:rFonts w:ascii="Calibri" w:eastAsia="Calibri" w:hAnsi="Calibri" w:cs="Calibri"/>
          <w:sz w:val="20"/>
        </w:rPr>
        <w:t xml:space="preserve">ame </w:t>
      </w:r>
      <w:r w:rsidRPr="003234DA">
        <w:rPr>
          <w:rFonts w:ascii="Calibri" w:eastAsia="Calibri" w:hAnsi="Calibri" w:cs="Calibri"/>
          <w:sz w:val="20"/>
        </w:rPr>
        <w:t>application (trademarks that have been applied for, trademarks that are under examination of absolute grounds or under opposition, or trademarks for which the registration has lapsed including trademarks that are in the grace period, are not eligible)</w:t>
      </w:r>
      <w:r w:rsidR="006F1611">
        <w:rPr>
          <w:rFonts w:ascii="Calibri" w:eastAsia="Calibri" w:hAnsi="Calibri" w:cs="Calibri"/>
          <w:sz w:val="20"/>
        </w:rPr>
        <w:t xml:space="preserve">; </w:t>
      </w:r>
      <w:r w:rsidR="006F1611" w:rsidRPr="006F1611">
        <w:rPr>
          <w:rFonts w:ascii="Calibri" w:eastAsia="Calibri" w:hAnsi="Calibri" w:cs="Calibri"/>
          <w:b/>
          <w:sz w:val="20"/>
          <w:u w:val="single"/>
        </w:rPr>
        <w:t>and</w:t>
      </w:r>
    </w:p>
    <w:p w14:paraId="3A2E616E" w14:textId="77777777" w:rsidR="003234DA" w:rsidRDefault="003234DA" w:rsidP="005516D7">
      <w:pPr>
        <w:pStyle w:val="Standaard1"/>
        <w:numPr>
          <w:ilvl w:val="0"/>
          <w:numId w:val="11"/>
        </w:numPr>
        <w:contextualSpacing/>
        <w:rPr>
          <w:rFonts w:ascii="Calibri" w:eastAsia="Calibri" w:hAnsi="Calibri" w:cs="Calibri"/>
          <w:sz w:val="20"/>
        </w:rPr>
      </w:pPr>
      <w:r>
        <w:rPr>
          <w:rFonts w:ascii="Calibri" w:eastAsia="Calibri" w:hAnsi="Calibri" w:cs="Calibri"/>
          <w:sz w:val="20"/>
        </w:rPr>
        <w:t xml:space="preserve">The </w:t>
      </w:r>
      <w:r w:rsidR="006B73C4">
        <w:rPr>
          <w:rFonts w:ascii="Calibri" w:eastAsia="Calibri" w:hAnsi="Calibri" w:cs="Calibri"/>
          <w:sz w:val="20"/>
        </w:rPr>
        <w:t>D</w:t>
      </w:r>
      <w:r>
        <w:rPr>
          <w:rFonts w:ascii="Calibri" w:eastAsia="Calibri" w:hAnsi="Calibri" w:cs="Calibri"/>
          <w:sz w:val="20"/>
        </w:rPr>
        <w:t xml:space="preserve">omain </w:t>
      </w:r>
      <w:r w:rsidR="006B73C4">
        <w:rPr>
          <w:rFonts w:ascii="Calibri" w:eastAsia="Calibri" w:hAnsi="Calibri" w:cs="Calibri"/>
          <w:sz w:val="20"/>
        </w:rPr>
        <w:t xml:space="preserve">Name </w:t>
      </w:r>
      <w:r>
        <w:rPr>
          <w:rFonts w:ascii="Calibri" w:eastAsia="Calibri" w:hAnsi="Calibri" w:cs="Calibri"/>
          <w:sz w:val="20"/>
        </w:rPr>
        <w:t>applied for must correspond to the full text of the Registered Trademark, its clear variations or abbreviations</w:t>
      </w:r>
    </w:p>
    <w:p w14:paraId="205C8850" w14:textId="77777777" w:rsidR="003234DA" w:rsidRDefault="003234DA" w:rsidP="003234DA">
      <w:pPr>
        <w:pStyle w:val="Standaard1"/>
        <w:ind w:left="360"/>
        <w:contextualSpacing/>
        <w:rPr>
          <w:rFonts w:ascii="Calibri" w:eastAsia="Calibri" w:hAnsi="Calibri" w:cs="Calibri"/>
          <w:sz w:val="20"/>
        </w:rPr>
      </w:pPr>
    </w:p>
    <w:p w14:paraId="18E62641" w14:textId="5F30E5E3" w:rsidR="003234DA" w:rsidRDefault="003234DA" w:rsidP="00B41C3A">
      <w:pPr>
        <w:pStyle w:val="Standaard1"/>
        <w:contextualSpacing/>
        <w:rPr>
          <w:rFonts w:ascii="Calibri" w:eastAsia="Calibri" w:hAnsi="Calibri" w:cs="Calibri"/>
          <w:sz w:val="20"/>
        </w:rPr>
      </w:pPr>
      <w:r>
        <w:rPr>
          <w:rFonts w:ascii="Calibri" w:eastAsia="Calibri" w:hAnsi="Calibri" w:cs="Calibri"/>
          <w:sz w:val="20"/>
        </w:rPr>
        <w:t>A</w:t>
      </w:r>
      <w:r w:rsidRPr="003234DA">
        <w:rPr>
          <w:rFonts w:ascii="Calibri" w:eastAsia="Calibri" w:hAnsi="Calibri" w:cs="Calibri"/>
          <w:sz w:val="20"/>
        </w:rPr>
        <w:t xml:space="preserve">n application based on a </w:t>
      </w:r>
      <w:r w:rsidR="009B4D79" w:rsidRPr="000017C4">
        <w:rPr>
          <w:rFonts w:ascii="Calibri" w:eastAsia="Calibri" w:hAnsi="Calibri" w:cs="Calibri"/>
          <w:b/>
          <w:sz w:val="20"/>
          <w:u w:val="single"/>
        </w:rPr>
        <w:t>t</w:t>
      </w:r>
      <w:r w:rsidRPr="003234DA">
        <w:rPr>
          <w:rFonts w:ascii="Calibri" w:eastAsia="Calibri" w:hAnsi="Calibri" w:cs="Calibri"/>
          <w:b/>
          <w:sz w:val="20"/>
          <w:u w:val="single"/>
        </w:rPr>
        <w:t xml:space="preserve">rade </w:t>
      </w:r>
      <w:r w:rsidR="009B4D79">
        <w:rPr>
          <w:rFonts w:ascii="Calibri" w:eastAsia="Calibri" w:hAnsi="Calibri" w:cs="Calibri"/>
          <w:b/>
          <w:sz w:val="20"/>
          <w:u w:val="single"/>
        </w:rPr>
        <w:t>n</w:t>
      </w:r>
      <w:r w:rsidRPr="003234DA">
        <w:rPr>
          <w:rFonts w:ascii="Calibri" w:eastAsia="Calibri" w:hAnsi="Calibri" w:cs="Calibri"/>
          <w:b/>
          <w:sz w:val="20"/>
          <w:u w:val="single"/>
        </w:rPr>
        <w:t>ame</w:t>
      </w:r>
      <w:r w:rsidRPr="003234DA">
        <w:rPr>
          <w:rFonts w:ascii="Calibri" w:eastAsia="Calibri" w:hAnsi="Calibri" w:cs="Calibri"/>
          <w:sz w:val="20"/>
        </w:rPr>
        <w:t xml:space="preserve"> must meet the following requirements:</w:t>
      </w:r>
    </w:p>
    <w:p w14:paraId="50564023" w14:textId="77777777" w:rsidR="003234DA" w:rsidRDefault="003234DA" w:rsidP="003234DA">
      <w:pPr>
        <w:pStyle w:val="Standaard1"/>
        <w:ind w:firstLine="360"/>
        <w:contextualSpacing/>
        <w:rPr>
          <w:rFonts w:ascii="Calibri" w:eastAsia="Calibri" w:hAnsi="Calibri" w:cs="Calibri"/>
          <w:sz w:val="20"/>
        </w:rPr>
      </w:pPr>
    </w:p>
    <w:p w14:paraId="17E76538" w14:textId="6D9FBDAE" w:rsidR="005B5719" w:rsidRDefault="009B4D79" w:rsidP="005516D7">
      <w:pPr>
        <w:pStyle w:val="ListParagraph"/>
        <w:numPr>
          <w:ilvl w:val="0"/>
          <w:numId w:val="12"/>
        </w:numPr>
        <w:rPr>
          <w:rFonts w:ascii="Calibri" w:eastAsia="Calibri" w:hAnsi="Calibri" w:cs="Calibri"/>
          <w:sz w:val="20"/>
        </w:rPr>
      </w:pPr>
      <w:r>
        <w:rPr>
          <w:rFonts w:ascii="Calibri" w:eastAsia="Calibri" w:hAnsi="Calibri" w:cs="Calibri"/>
          <w:sz w:val="20"/>
          <w:lang w:val="en-GB"/>
        </w:rPr>
        <w:t>The t</w:t>
      </w:r>
      <w:r w:rsidR="006F1611">
        <w:rPr>
          <w:rFonts w:ascii="Calibri" w:eastAsia="Calibri" w:hAnsi="Calibri" w:cs="Calibri"/>
          <w:sz w:val="20"/>
          <w:lang w:val="en-GB"/>
        </w:rPr>
        <w:t xml:space="preserve">rade </w:t>
      </w:r>
      <w:r>
        <w:rPr>
          <w:rFonts w:ascii="Calibri" w:eastAsia="Calibri" w:hAnsi="Calibri" w:cs="Calibri"/>
          <w:sz w:val="20"/>
          <w:lang w:val="en-GB"/>
        </w:rPr>
        <w:t>n</w:t>
      </w:r>
      <w:r w:rsidR="006F1611">
        <w:rPr>
          <w:rFonts w:ascii="Calibri" w:eastAsia="Calibri" w:hAnsi="Calibri" w:cs="Calibri"/>
          <w:sz w:val="20"/>
          <w:lang w:val="en-GB"/>
        </w:rPr>
        <w:t>ame must be</w:t>
      </w:r>
      <w:r w:rsidR="005B5719" w:rsidRPr="005B5719">
        <w:rPr>
          <w:rFonts w:ascii="Calibri" w:eastAsia="Calibri" w:hAnsi="Calibri" w:cs="Calibri"/>
          <w:sz w:val="20"/>
          <w:lang w:val="en-GB"/>
        </w:rPr>
        <w:t xml:space="preserve"> a name that </w:t>
      </w:r>
      <w:r w:rsidR="005B5719">
        <w:rPr>
          <w:rFonts w:ascii="Calibri" w:eastAsia="Calibri" w:hAnsi="Calibri" w:cs="Calibri"/>
          <w:sz w:val="20"/>
          <w:lang w:val="en-GB"/>
        </w:rPr>
        <w:t>an entity</w:t>
      </w:r>
      <w:r w:rsidR="005B5719" w:rsidRPr="005B5719">
        <w:rPr>
          <w:rFonts w:ascii="Calibri" w:eastAsia="Calibri" w:hAnsi="Calibri" w:cs="Calibri"/>
          <w:sz w:val="20"/>
          <w:lang w:val="en-GB"/>
        </w:rPr>
        <w:t xml:space="preserve"> uses in the course of its trade or operations to identify and distinguish itself</w:t>
      </w:r>
      <w:r w:rsidR="005B5719">
        <w:rPr>
          <w:rFonts w:ascii="Calibri" w:eastAsia="Calibri" w:hAnsi="Calibri" w:cs="Calibri"/>
          <w:sz w:val="20"/>
          <w:lang w:val="en-GB"/>
        </w:rPr>
        <w:t xml:space="preserve"> (generic terms that are descriptive of an entity’s goods or services generally do not qualify as a </w:t>
      </w:r>
      <w:r>
        <w:rPr>
          <w:rFonts w:ascii="Calibri" w:eastAsia="Calibri" w:hAnsi="Calibri" w:cs="Calibri"/>
          <w:sz w:val="20"/>
          <w:lang w:val="en-GB"/>
        </w:rPr>
        <w:t>t</w:t>
      </w:r>
      <w:r w:rsidR="005B5719">
        <w:rPr>
          <w:rFonts w:ascii="Calibri" w:eastAsia="Calibri" w:hAnsi="Calibri" w:cs="Calibri"/>
          <w:sz w:val="20"/>
          <w:lang w:val="en-GB"/>
        </w:rPr>
        <w:t xml:space="preserve">rade </w:t>
      </w:r>
      <w:r>
        <w:rPr>
          <w:rFonts w:ascii="Calibri" w:eastAsia="Calibri" w:hAnsi="Calibri" w:cs="Calibri"/>
          <w:sz w:val="20"/>
          <w:lang w:val="en-GB"/>
        </w:rPr>
        <w:t>n</w:t>
      </w:r>
      <w:r w:rsidR="005B5719">
        <w:rPr>
          <w:rFonts w:ascii="Calibri" w:eastAsia="Calibri" w:hAnsi="Calibri" w:cs="Calibri"/>
          <w:sz w:val="20"/>
          <w:lang w:val="en-GB"/>
        </w:rPr>
        <w:t>ame)</w:t>
      </w:r>
      <w:r w:rsidR="006F1611">
        <w:rPr>
          <w:rFonts w:ascii="Calibri" w:eastAsia="Calibri" w:hAnsi="Calibri" w:cs="Calibri"/>
          <w:sz w:val="20"/>
          <w:lang w:val="en-GB"/>
        </w:rPr>
        <w:t>;</w:t>
      </w:r>
    </w:p>
    <w:p w14:paraId="2322DB67" w14:textId="24D5E44B" w:rsidR="003234DA" w:rsidRPr="003234DA" w:rsidRDefault="009B4D79" w:rsidP="005516D7">
      <w:pPr>
        <w:pStyle w:val="ListParagraph"/>
        <w:numPr>
          <w:ilvl w:val="0"/>
          <w:numId w:val="12"/>
        </w:numPr>
        <w:rPr>
          <w:rFonts w:ascii="Calibri" w:eastAsia="Calibri" w:hAnsi="Calibri" w:cs="Calibri"/>
          <w:sz w:val="20"/>
        </w:rPr>
      </w:pPr>
      <w:r>
        <w:rPr>
          <w:rFonts w:ascii="Calibri" w:eastAsia="Calibri" w:hAnsi="Calibri" w:cs="Calibri"/>
          <w:sz w:val="20"/>
        </w:rPr>
        <w:t>The t</w:t>
      </w:r>
      <w:r w:rsidR="003234DA" w:rsidRPr="003234DA">
        <w:rPr>
          <w:rFonts w:ascii="Calibri" w:eastAsia="Calibri" w:hAnsi="Calibri" w:cs="Calibri"/>
          <w:sz w:val="20"/>
        </w:rPr>
        <w:t xml:space="preserve">rade </w:t>
      </w:r>
      <w:r>
        <w:rPr>
          <w:rFonts w:ascii="Calibri" w:eastAsia="Calibri" w:hAnsi="Calibri" w:cs="Calibri"/>
          <w:sz w:val="20"/>
        </w:rPr>
        <w:t>n</w:t>
      </w:r>
      <w:r w:rsidR="003234DA" w:rsidRPr="003234DA">
        <w:rPr>
          <w:rFonts w:ascii="Calibri" w:eastAsia="Calibri" w:hAnsi="Calibri" w:cs="Calibri"/>
          <w:sz w:val="20"/>
        </w:rPr>
        <w:t xml:space="preserve">ame must be used in </w:t>
      </w:r>
      <w:r w:rsidR="003234DA">
        <w:rPr>
          <w:rFonts w:ascii="Calibri" w:eastAsia="Calibri" w:hAnsi="Calibri" w:cs="Calibri"/>
          <w:sz w:val="20"/>
        </w:rPr>
        <w:t>the Netherlands</w:t>
      </w:r>
      <w:r w:rsidR="003234DA" w:rsidRPr="003234DA">
        <w:rPr>
          <w:rFonts w:ascii="Calibri" w:eastAsia="Calibri" w:hAnsi="Calibri" w:cs="Calibri"/>
          <w:sz w:val="20"/>
        </w:rPr>
        <w:t xml:space="preserve"> before the domain name application</w:t>
      </w:r>
      <w:r w:rsidR="006F1611">
        <w:rPr>
          <w:rFonts w:ascii="Calibri" w:eastAsia="Calibri" w:hAnsi="Calibri" w:cs="Calibri"/>
          <w:sz w:val="20"/>
        </w:rPr>
        <w:t xml:space="preserve">; </w:t>
      </w:r>
      <w:r w:rsidR="006F1611" w:rsidRPr="006F1611">
        <w:rPr>
          <w:rFonts w:ascii="Calibri" w:eastAsia="Calibri" w:hAnsi="Calibri" w:cs="Calibri"/>
          <w:b/>
          <w:sz w:val="20"/>
          <w:u w:val="single"/>
        </w:rPr>
        <w:t>and</w:t>
      </w:r>
    </w:p>
    <w:p w14:paraId="0B47D1E4" w14:textId="6E17C3AF" w:rsidR="003234DA" w:rsidRDefault="003234DA" w:rsidP="005516D7">
      <w:pPr>
        <w:pStyle w:val="Standaard1"/>
        <w:numPr>
          <w:ilvl w:val="0"/>
          <w:numId w:val="12"/>
        </w:numPr>
        <w:contextualSpacing/>
        <w:rPr>
          <w:rFonts w:ascii="Calibri" w:eastAsia="Calibri" w:hAnsi="Calibri" w:cs="Calibri"/>
          <w:sz w:val="20"/>
        </w:rPr>
      </w:pPr>
      <w:r>
        <w:rPr>
          <w:rFonts w:ascii="Calibri" w:eastAsia="Calibri" w:hAnsi="Calibri" w:cs="Calibri"/>
          <w:sz w:val="20"/>
        </w:rPr>
        <w:t>The domain name must corr</w:t>
      </w:r>
      <w:r w:rsidR="009B4D79">
        <w:rPr>
          <w:rFonts w:ascii="Calibri" w:eastAsia="Calibri" w:hAnsi="Calibri" w:cs="Calibri"/>
          <w:sz w:val="20"/>
        </w:rPr>
        <w:t>espond to the full text of the t</w:t>
      </w:r>
      <w:r>
        <w:rPr>
          <w:rFonts w:ascii="Calibri" w:eastAsia="Calibri" w:hAnsi="Calibri" w:cs="Calibri"/>
          <w:sz w:val="20"/>
        </w:rPr>
        <w:t xml:space="preserve">rade </w:t>
      </w:r>
      <w:r w:rsidR="009B4D79">
        <w:rPr>
          <w:rFonts w:ascii="Calibri" w:eastAsia="Calibri" w:hAnsi="Calibri" w:cs="Calibri"/>
          <w:sz w:val="20"/>
        </w:rPr>
        <w:t>n</w:t>
      </w:r>
      <w:r>
        <w:rPr>
          <w:rFonts w:ascii="Calibri" w:eastAsia="Calibri" w:hAnsi="Calibri" w:cs="Calibri"/>
          <w:sz w:val="20"/>
        </w:rPr>
        <w:t>ame, its clear variations or abbreviations</w:t>
      </w:r>
    </w:p>
    <w:p w14:paraId="5D4BD8A4" w14:textId="77777777" w:rsidR="003234DA" w:rsidRPr="003234DA" w:rsidRDefault="003234DA" w:rsidP="003234DA">
      <w:pPr>
        <w:pStyle w:val="Standaard1"/>
        <w:ind w:left="720"/>
        <w:contextualSpacing/>
        <w:rPr>
          <w:rFonts w:ascii="Calibri" w:eastAsia="Calibri" w:hAnsi="Calibri" w:cs="Calibri"/>
          <w:sz w:val="20"/>
        </w:rPr>
      </w:pPr>
    </w:p>
    <w:p w14:paraId="41C2E9FD" w14:textId="77777777" w:rsidR="00FD6533" w:rsidRPr="00F047C4" w:rsidRDefault="00F047C4" w:rsidP="00FD6533">
      <w:pPr>
        <w:pStyle w:val="Standaard1"/>
        <w:contextualSpacing/>
        <w:rPr>
          <w:rFonts w:ascii="Calibri" w:eastAsia="Calibri" w:hAnsi="Calibri" w:cs="Calibri"/>
          <w:b/>
          <w:sz w:val="20"/>
        </w:rPr>
      </w:pPr>
      <w:r w:rsidRPr="00F047C4">
        <w:rPr>
          <w:rFonts w:ascii="Calibri" w:eastAsia="Calibri" w:hAnsi="Calibri" w:cs="Calibri"/>
          <w:b/>
          <w:sz w:val="20"/>
        </w:rPr>
        <w:t>Information</w:t>
      </w:r>
      <w:r w:rsidR="006B73C4">
        <w:rPr>
          <w:rFonts w:ascii="Calibri" w:eastAsia="Calibri" w:hAnsi="Calibri" w:cs="Calibri"/>
          <w:b/>
          <w:sz w:val="20"/>
        </w:rPr>
        <w:t xml:space="preserve"> Required</w:t>
      </w:r>
      <w:r w:rsidRPr="00F047C4">
        <w:rPr>
          <w:rFonts w:ascii="Calibri" w:eastAsia="Calibri" w:hAnsi="Calibri" w:cs="Calibri"/>
          <w:b/>
          <w:sz w:val="20"/>
        </w:rPr>
        <w:t xml:space="preserve"> for Validation </w:t>
      </w:r>
    </w:p>
    <w:p w14:paraId="6D9763A7" w14:textId="77777777" w:rsidR="00F047C4" w:rsidRPr="00FD6533" w:rsidRDefault="00F047C4" w:rsidP="00FD6533">
      <w:pPr>
        <w:pStyle w:val="Standaard1"/>
        <w:contextualSpacing/>
        <w:rPr>
          <w:rFonts w:ascii="Calibri" w:eastAsia="Calibri" w:hAnsi="Calibri" w:cs="Calibri"/>
          <w:sz w:val="20"/>
        </w:rPr>
      </w:pPr>
    </w:p>
    <w:p w14:paraId="63D6E837" w14:textId="36A719DC" w:rsidR="00FD6533" w:rsidRPr="00FD6533" w:rsidRDefault="00FD6533" w:rsidP="00FD6533">
      <w:pPr>
        <w:pStyle w:val="Standaard1"/>
        <w:contextualSpacing/>
        <w:rPr>
          <w:rFonts w:ascii="Calibri" w:eastAsia="Calibri" w:hAnsi="Calibri" w:cs="Calibri"/>
          <w:sz w:val="20"/>
        </w:rPr>
      </w:pPr>
      <w:r w:rsidRPr="00FD6533">
        <w:rPr>
          <w:rFonts w:ascii="Calibri" w:eastAsia="Calibri" w:hAnsi="Calibri" w:cs="Calibri"/>
          <w:sz w:val="20"/>
        </w:rPr>
        <w:t xml:space="preserve">For the purposes of validation of a </w:t>
      </w:r>
      <w:r w:rsidR="009B4D79" w:rsidRPr="009B4D79">
        <w:rPr>
          <w:rFonts w:ascii="Calibri" w:eastAsia="Calibri" w:hAnsi="Calibri" w:cs="Calibri"/>
          <w:b/>
          <w:sz w:val="20"/>
          <w:u w:val="single"/>
        </w:rPr>
        <w:t>r</w:t>
      </w:r>
      <w:r w:rsidRPr="00FD6533">
        <w:rPr>
          <w:rFonts w:ascii="Calibri" w:eastAsia="Calibri" w:hAnsi="Calibri" w:cs="Calibri"/>
          <w:b/>
          <w:sz w:val="20"/>
          <w:u w:val="single"/>
        </w:rPr>
        <w:t xml:space="preserve">egistered </w:t>
      </w:r>
      <w:r w:rsidR="009B4D79">
        <w:rPr>
          <w:rFonts w:ascii="Calibri" w:eastAsia="Calibri" w:hAnsi="Calibri" w:cs="Calibri"/>
          <w:b/>
          <w:sz w:val="20"/>
          <w:u w:val="single"/>
        </w:rPr>
        <w:t>t</w:t>
      </w:r>
      <w:r w:rsidRPr="00FD6533">
        <w:rPr>
          <w:rFonts w:ascii="Calibri" w:eastAsia="Calibri" w:hAnsi="Calibri" w:cs="Calibri"/>
          <w:b/>
          <w:sz w:val="20"/>
          <w:u w:val="single"/>
        </w:rPr>
        <w:t>rademark</w:t>
      </w:r>
      <w:r w:rsidRPr="00FD6533">
        <w:rPr>
          <w:rFonts w:ascii="Calibri" w:eastAsia="Calibri" w:hAnsi="Calibri" w:cs="Calibri"/>
          <w:sz w:val="20"/>
        </w:rPr>
        <w:t xml:space="preserve">, the applicant must submit the following information via </w:t>
      </w:r>
      <w:r>
        <w:rPr>
          <w:rFonts w:ascii="Calibri" w:eastAsia="Calibri" w:hAnsi="Calibri" w:cs="Calibri"/>
          <w:sz w:val="20"/>
        </w:rPr>
        <w:t>the Validation System</w:t>
      </w:r>
      <w:r w:rsidRPr="00FD6533">
        <w:rPr>
          <w:rFonts w:ascii="Calibri" w:eastAsia="Calibri" w:hAnsi="Calibri" w:cs="Calibri"/>
          <w:sz w:val="20"/>
        </w:rPr>
        <w:t>:</w:t>
      </w:r>
    </w:p>
    <w:p w14:paraId="46976B35" w14:textId="77777777" w:rsidR="00FD6533" w:rsidRPr="00FD6533" w:rsidRDefault="00FD6533" w:rsidP="00FD6533">
      <w:pPr>
        <w:pStyle w:val="Standaard1"/>
        <w:contextualSpacing/>
        <w:rPr>
          <w:rFonts w:ascii="Calibri" w:eastAsia="Calibri" w:hAnsi="Calibri" w:cs="Calibri"/>
          <w:sz w:val="20"/>
        </w:rPr>
      </w:pPr>
    </w:p>
    <w:p w14:paraId="39F8B94E" w14:textId="77777777" w:rsidR="00FD6533" w:rsidRPr="00FD6533" w:rsidRDefault="00FD6533" w:rsidP="005516D7">
      <w:pPr>
        <w:pStyle w:val="Standaard1"/>
        <w:numPr>
          <w:ilvl w:val="0"/>
          <w:numId w:val="8"/>
        </w:numPr>
        <w:contextualSpacing/>
        <w:rPr>
          <w:rFonts w:ascii="Calibri" w:eastAsia="Calibri" w:hAnsi="Calibri" w:cs="Calibri"/>
          <w:sz w:val="20"/>
        </w:rPr>
      </w:pPr>
      <w:r w:rsidRPr="00FD6533">
        <w:rPr>
          <w:rFonts w:ascii="Calibri" w:eastAsia="Calibri" w:hAnsi="Calibri" w:cs="Calibri"/>
          <w:sz w:val="20"/>
        </w:rPr>
        <w:t>Name of the trademark</w:t>
      </w:r>
    </w:p>
    <w:p w14:paraId="15E9B224" w14:textId="77777777" w:rsidR="00FD6533" w:rsidRPr="00FD6533" w:rsidRDefault="00FD6533" w:rsidP="005516D7">
      <w:pPr>
        <w:pStyle w:val="Standaard1"/>
        <w:numPr>
          <w:ilvl w:val="0"/>
          <w:numId w:val="8"/>
        </w:numPr>
        <w:contextualSpacing/>
        <w:rPr>
          <w:rFonts w:ascii="Calibri" w:eastAsia="Calibri" w:hAnsi="Calibri" w:cs="Calibri"/>
          <w:sz w:val="20"/>
        </w:rPr>
      </w:pPr>
      <w:r w:rsidRPr="00FD6533">
        <w:rPr>
          <w:rFonts w:ascii="Calibri" w:eastAsia="Calibri" w:hAnsi="Calibri" w:cs="Calibri"/>
          <w:sz w:val="20"/>
        </w:rPr>
        <w:t>Registration number</w:t>
      </w:r>
    </w:p>
    <w:p w14:paraId="4163C986" w14:textId="77777777" w:rsidR="00FD6533" w:rsidRPr="00FD6533" w:rsidRDefault="00FD6533" w:rsidP="005516D7">
      <w:pPr>
        <w:pStyle w:val="Standaard1"/>
        <w:numPr>
          <w:ilvl w:val="0"/>
          <w:numId w:val="8"/>
        </w:numPr>
        <w:contextualSpacing/>
        <w:rPr>
          <w:rFonts w:ascii="Calibri" w:eastAsia="Calibri" w:hAnsi="Calibri" w:cs="Calibri"/>
          <w:sz w:val="20"/>
        </w:rPr>
      </w:pPr>
      <w:r w:rsidRPr="00FD6533">
        <w:rPr>
          <w:rFonts w:ascii="Calibri" w:eastAsia="Calibri" w:hAnsi="Calibri" w:cs="Calibri"/>
          <w:sz w:val="20"/>
        </w:rPr>
        <w:t>Date of registration</w:t>
      </w:r>
    </w:p>
    <w:p w14:paraId="2C36E73B" w14:textId="77777777" w:rsidR="00FD6533" w:rsidRPr="00FD6533" w:rsidRDefault="00FD6533" w:rsidP="005516D7">
      <w:pPr>
        <w:pStyle w:val="Standaard1"/>
        <w:numPr>
          <w:ilvl w:val="0"/>
          <w:numId w:val="8"/>
        </w:numPr>
        <w:contextualSpacing/>
        <w:rPr>
          <w:rFonts w:ascii="Calibri" w:eastAsia="Calibri" w:hAnsi="Calibri" w:cs="Calibri"/>
          <w:sz w:val="20"/>
        </w:rPr>
      </w:pPr>
      <w:r w:rsidRPr="00FD6533">
        <w:rPr>
          <w:rFonts w:ascii="Calibri" w:eastAsia="Calibri" w:hAnsi="Calibri" w:cs="Calibri"/>
          <w:sz w:val="20"/>
        </w:rPr>
        <w:t xml:space="preserve">Jurisdiction of registration (Benelux/European Community/International trademark with validity in </w:t>
      </w:r>
      <w:r>
        <w:rPr>
          <w:rFonts w:ascii="Calibri" w:eastAsia="Calibri" w:hAnsi="Calibri" w:cs="Calibri"/>
          <w:sz w:val="20"/>
        </w:rPr>
        <w:t>the Netherlands</w:t>
      </w:r>
      <w:r w:rsidRPr="00FD6533">
        <w:rPr>
          <w:rFonts w:ascii="Calibri" w:eastAsia="Calibri" w:hAnsi="Calibri" w:cs="Calibri"/>
          <w:sz w:val="20"/>
        </w:rPr>
        <w:t>)</w:t>
      </w:r>
    </w:p>
    <w:p w14:paraId="51519C32" w14:textId="77777777" w:rsidR="00FD6533" w:rsidRDefault="00FD6533" w:rsidP="005516D7">
      <w:pPr>
        <w:pStyle w:val="Standaard1"/>
        <w:numPr>
          <w:ilvl w:val="0"/>
          <w:numId w:val="8"/>
        </w:numPr>
        <w:contextualSpacing/>
        <w:rPr>
          <w:rFonts w:ascii="Calibri" w:eastAsia="Calibri" w:hAnsi="Calibri" w:cs="Calibri"/>
          <w:sz w:val="20"/>
        </w:rPr>
      </w:pPr>
      <w:r w:rsidRPr="00FD6533">
        <w:rPr>
          <w:rFonts w:ascii="Calibri" w:eastAsia="Calibri" w:hAnsi="Calibri" w:cs="Calibri"/>
          <w:sz w:val="20"/>
        </w:rPr>
        <w:t>Registered owner of the trademark, or documentary evidence confirming t</w:t>
      </w:r>
      <w:r w:rsidR="00DC3A61">
        <w:rPr>
          <w:rFonts w:ascii="Calibri" w:eastAsia="Calibri" w:hAnsi="Calibri" w:cs="Calibri"/>
          <w:sz w:val="20"/>
        </w:rPr>
        <w:t>hat the applicant is authoriz</w:t>
      </w:r>
      <w:r w:rsidRPr="00FD6533">
        <w:rPr>
          <w:rFonts w:ascii="Calibri" w:eastAsia="Calibri" w:hAnsi="Calibri" w:cs="Calibri"/>
          <w:sz w:val="20"/>
        </w:rPr>
        <w:t>ed</w:t>
      </w:r>
      <w:r w:rsidR="006B73C4">
        <w:rPr>
          <w:rFonts w:ascii="Calibri" w:eastAsia="Calibri" w:hAnsi="Calibri" w:cs="Calibri"/>
          <w:sz w:val="20"/>
        </w:rPr>
        <w:t xml:space="preserve"> by the registered owner of the trade mark</w:t>
      </w:r>
      <w:r w:rsidRPr="00FD6533">
        <w:rPr>
          <w:rFonts w:ascii="Calibri" w:eastAsia="Calibri" w:hAnsi="Calibri" w:cs="Calibri"/>
          <w:sz w:val="20"/>
        </w:rPr>
        <w:t xml:space="preserve"> to make the application and have the domain name registered to it</w:t>
      </w:r>
    </w:p>
    <w:p w14:paraId="42E21B3B" w14:textId="77777777" w:rsidR="009E6078" w:rsidRDefault="009E6078" w:rsidP="005516D7">
      <w:pPr>
        <w:pStyle w:val="Standaard1"/>
        <w:numPr>
          <w:ilvl w:val="0"/>
          <w:numId w:val="8"/>
        </w:numPr>
        <w:contextualSpacing/>
        <w:rPr>
          <w:rFonts w:ascii="Calibri" w:eastAsia="Calibri" w:hAnsi="Calibri" w:cs="Calibri"/>
          <w:sz w:val="20"/>
        </w:rPr>
      </w:pPr>
      <w:r>
        <w:rPr>
          <w:rFonts w:ascii="Calibri" w:eastAsia="Calibri" w:hAnsi="Calibri" w:cs="Calibri"/>
          <w:sz w:val="20"/>
        </w:rPr>
        <w:t xml:space="preserve">Address of the </w:t>
      </w:r>
      <w:r w:rsidR="006B73C4">
        <w:rPr>
          <w:rFonts w:ascii="Calibri" w:eastAsia="Calibri" w:hAnsi="Calibri" w:cs="Calibri"/>
          <w:sz w:val="20"/>
        </w:rPr>
        <w:t>registered o</w:t>
      </w:r>
      <w:r>
        <w:rPr>
          <w:rFonts w:ascii="Calibri" w:eastAsia="Calibri" w:hAnsi="Calibri" w:cs="Calibri"/>
          <w:sz w:val="20"/>
        </w:rPr>
        <w:t>wner of the Trademark</w:t>
      </w:r>
    </w:p>
    <w:p w14:paraId="773B83F1" w14:textId="77777777" w:rsidR="00FD6533" w:rsidRDefault="00FD6533" w:rsidP="003234DA">
      <w:pPr>
        <w:pStyle w:val="Standaard1"/>
        <w:contextualSpacing/>
        <w:rPr>
          <w:rFonts w:ascii="Calibri" w:eastAsia="Calibri" w:hAnsi="Calibri" w:cs="Calibri"/>
          <w:sz w:val="20"/>
        </w:rPr>
      </w:pPr>
    </w:p>
    <w:p w14:paraId="4141A8C4" w14:textId="751F2275" w:rsidR="00FD6533" w:rsidRPr="00FD6533" w:rsidRDefault="00FD6533" w:rsidP="00FD6533">
      <w:pPr>
        <w:pStyle w:val="Standaard1"/>
        <w:contextualSpacing/>
        <w:rPr>
          <w:rFonts w:ascii="Calibri" w:eastAsia="Calibri" w:hAnsi="Calibri" w:cs="Calibri"/>
          <w:sz w:val="20"/>
        </w:rPr>
      </w:pPr>
      <w:r w:rsidRPr="00FD6533">
        <w:rPr>
          <w:rFonts w:ascii="Calibri" w:eastAsia="Calibri" w:hAnsi="Calibri" w:cs="Calibri"/>
          <w:sz w:val="20"/>
        </w:rPr>
        <w:t xml:space="preserve">For the purposes of validation of a </w:t>
      </w:r>
      <w:r w:rsidR="009B4D79">
        <w:rPr>
          <w:rFonts w:ascii="Calibri" w:eastAsia="Calibri" w:hAnsi="Calibri" w:cs="Calibri"/>
          <w:b/>
          <w:sz w:val="20"/>
          <w:u w:val="single"/>
        </w:rPr>
        <w:t>t</w:t>
      </w:r>
      <w:r>
        <w:rPr>
          <w:rFonts w:ascii="Calibri" w:eastAsia="Calibri" w:hAnsi="Calibri" w:cs="Calibri"/>
          <w:b/>
          <w:sz w:val="20"/>
          <w:u w:val="single"/>
        </w:rPr>
        <w:t xml:space="preserve">rade </w:t>
      </w:r>
      <w:r w:rsidR="009B4D79">
        <w:rPr>
          <w:rFonts w:ascii="Calibri" w:eastAsia="Calibri" w:hAnsi="Calibri" w:cs="Calibri"/>
          <w:b/>
          <w:sz w:val="20"/>
          <w:u w:val="single"/>
        </w:rPr>
        <w:t>n</w:t>
      </w:r>
      <w:r>
        <w:rPr>
          <w:rFonts w:ascii="Calibri" w:eastAsia="Calibri" w:hAnsi="Calibri" w:cs="Calibri"/>
          <w:b/>
          <w:sz w:val="20"/>
          <w:u w:val="single"/>
        </w:rPr>
        <w:t>ame</w:t>
      </w:r>
      <w:r w:rsidRPr="00FD6533">
        <w:rPr>
          <w:rFonts w:ascii="Calibri" w:eastAsia="Calibri" w:hAnsi="Calibri" w:cs="Calibri"/>
          <w:sz w:val="20"/>
        </w:rPr>
        <w:t xml:space="preserve">, the applicant must submit the following information via </w:t>
      </w:r>
      <w:r>
        <w:rPr>
          <w:rFonts w:ascii="Calibri" w:eastAsia="Calibri" w:hAnsi="Calibri" w:cs="Calibri"/>
          <w:sz w:val="20"/>
        </w:rPr>
        <w:t>the Validation System</w:t>
      </w:r>
      <w:r w:rsidRPr="00FD6533">
        <w:rPr>
          <w:rFonts w:ascii="Calibri" w:eastAsia="Calibri" w:hAnsi="Calibri" w:cs="Calibri"/>
          <w:sz w:val="20"/>
        </w:rPr>
        <w:t>:</w:t>
      </w:r>
    </w:p>
    <w:p w14:paraId="0EF4368E" w14:textId="77777777" w:rsidR="00FD6533" w:rsidRDefault="00FD6533" w:rsidP="004F4645">
      <w:pPr>
        <w:pStyle w:val="Standaard1"/>
        <w:contextualSpacing/>
        <w:rPr>
          <w:rFonts w:ascii="Calibri" w:eastAsia="Calibri" w:hAnsi="Calibri" w:cs="Calibri"/>
          <w:sz w:val="20"/>
        </w:rPr>
      </w:pPr>
    </w:p>
    <w:p w14:paraId="49DDA6C6" w14:textId="57B7E8EA" w:rsidR="00FD6533" w:rsidRDefault="00FD6533" w:rsidP="005516D7">
      <w:pPr>
        <w:pStyle w:val="Standaard1"/>
        <w:numPr>
          <w:ilvl w:val="0"/>
          <w:numId w:val="14"/>
        </w:numPr>
        <w:rPr>
          <w:rFonts w:ascii="Calibri" w:eastAsia="Calibri" w:hAnsi="Calibri" w:cs="Calibri"/>
          <w:sz w:val="20"/>
          <w:lang w:val="en-GB"/>
        </w:rPr>
      </w:pPr>
      <w:r w:rsidRPr="00FD6533">
        <w:rPr>
          <w:rFonts w:ascii="Calibri" w:eastAsia="Calibri" w:hAnsi="Calibri" w:cs="Calibri"/>
          <w:sz w:val="20"/>
          <w:lang w:val="en-GB"/>
        </w:rPr>
        <w:t xml:space="preserve">Full </w:t>
      </w:r>
      <w:r w:rsidR="009B4D79">
        <w:rPr>
          <w:rFonts w:ascii="Calibri" w:eastAsia="Calibri" w:hAnsi="Calibri" w:cs="Calibri"/>
          <w:sz w:val="20"/>
          <w:lang w:val="en-GB"/>
        </w:rPr>
        <w:t>t</w:t>
      </w:r>
      <w:r w:rsidRPr="00FD6533">
        <w:rPr>
          <w:rFonts w:ascii="Calibri" w:eastAsia="Calibri" w:hAnsi="Calibri" w:cs="Calibri"/>
          <w:sz w:val="20"/>
          <w:lang w:val="en-GB"/>
        </w:rPr>
        <w:t xml:space="preserve">rade </w:t>
      </w:r>
      <w:r w:rsidR="009B4D79">
        <w:rPr>
          <w:rFonts w:ascii="Calibri" w:eastAsia="Calibri" w:hAnsi="Calibri" w:cs="Calibri"/>
          <w:sz w:val="20"/>
          <w:lang w:val="en-GB"/>
        </w:rPr>
        <w:t>n</w:t>
      </w:r>
      <w:r w:rsidRPr="00FD6533">
        <w:rPr>
          <w:rFonts w:ascii="Calibri" w:eastAsia="Calibri" w:hAnsi="Calibri" w:cs="Calibri"/>
          <w:sz w:val="20"/>
          <w:lang w:val="en-GB"/>
        </w:rPr>
        <w:t>ame</w:t>
      </w:r>
    </w:p>
    <w:p w14:paraId="5753D4D1" w14:textId="027C3CB2" w:rsidR="00F17AAB" w:rsidRPr="00FD6533" w:rsidRDefault="006B73C4" w:rsidP="005516D7">
      <w:pPr>
        <w:pStyle w:val="Standaard1"/>
        <w:numPr>
          <w:ilvl w:val="0"/>
          <w:numId w:val="14"/>
        </w:numPr>
        <w:rPr>
          <w:rFonts w:ascii="Calibri" w:eastAsia="Calibri" w:hAnsi="Calibri" w:cs="Calibri"/>
          <w:sz w:val="20"/>
          <w:lang w:val="en-GB"/>
        </w:rPr>
      </w:pPr>
      <w:r>
        <w:rPr>
          <w:rFonts w:ascii="Calibri" w:eastAsia="Calibri" w:hAnsi="Calibri" w:cs="Calibri"/>
          <w:sz w:val="20"/>
          <w:lang w:val="en-GB"/>
        </w:rPr>
        <w:t>Name and a</w:t>
      </w:r>
      <w:r w:rsidR="009B4D79">
        <w:rPr>
          <w:rFonts w:ascii="Calibri" w:eastAsia="Calibri" w:hAnsi="Calibri" w:cs="Calibri"/>
          <w:sz w:val="20"/>
          <w:lang w:val="en-GB"/>
        </w:rPr>
        <w:t>ddress of the o</w:t>
      </w:r>
      <w:r w:rsidR="009E6078">
        <w:rPr>
          <w:rFonts w:ascii="Calibri" w:eastAsia="Calibri" w:hAnsi="Calibri" w:cs="Calibri"/>
          <w:sz w:val="20"/>
          <w:lang w:val="en-GB"/>
        </w:rPr>
        <w:t xml:space="preserve">wner of the </w:t>
      </w:r>
      <w:r w:rsidR="009B4D79">
        <w:rPr>
          <w:rFonts w:ascii="Calibri" w:eastAsia="Calibri" w:hAnsi="Calibri" w:cs="Calibri"/>
          <w:sz w:val="20"/>
          <w:lang w:val="en-GB"/>
        </w:rPr>
        <w:t>t</w:t>
      </w:r>
      <w:r w:rsidR="009E6078">
        <w:rPr>
          <w:rFonts w:ascii="Calibri" w:eastAsia="Calibri" w:hAnsi="Calibri" w:cs="Calibri"/>
          <w:sz w:val="20"/>
          <w:lang w:val="en-GB"/>
        </w:rPr>
        <w:t xml:space="preserve">rade </w:t>
      </w:r>
      <w:r w:rsidR="009B4D79">
        <w:rPr>
          <w:rFonts w:ascii="Calibri" w:eastAsia="Calibri" w:hAnsi="Calibri" w:cs="Calibri"/>
          <w:sz w:val="20"/>
          <w:lang w:val="en-GB"/>
        </w:rPr>
        <w:t>n</w:t>
      </w:r>
      <w:r w:rsidR="009E6078">
        <w:rPr>
          <w:rFonts w:ascii="Calibri" w:eastAsia="Calibri" w:hAnsi="Calibri" w:cs="Calibri"/>
          <w:sz w:val="20"/>
          <w:lang w:val="en-GB"/>
        </w:rPr>
        <w:t>ame</w:t>
      </w:r>
    </w:p>
    <w:p w14:paraId="46183C6D" w14:textId="77777777" w:rsidR="00FD6533" w:rsidRPr="005B5719" w:rsidRDefault="00FD6533" w:rsidP="005516D7">
      <w:pPr>
        <w:pStyle w:val="Standaard1"/>
        <w:numPr>
          <w:ilvl w:val="0"/>
          <w:numId w:val="14"/>
        </w:numPr>
        <w:rPr>
          <w:rFonts w:ascii="Calibri" w:eastAsia="Calibri" w:hAnsi="Calibri" w:cs="Calibri"/>
          <w:sz w:val="20"/>
          <w:lang w:val="en-GB"/>
        </w:rPr>
      </w:pPr>
      <w:r w:rsidRPr="00FD6533">
        <w:rPr>
          <w:rFonts w:ascii="Calibri" w:eastAsia="Calibri" w:hAnsi="Calibri" w:cs="Calibri"/>
          <w:sz w:val="20"/>
          <w:lang w:val="en-GB"/>
        </w:rPr>
        <w:t xml:space="preserve">Documentary evidence showing use of the name in </w:t>
      </w:r>
      <w:r>
        <w:rPr>
          <w:rFonts w:ascii="Calibri" w:eastAsia="Calibri" w:hAnsi="Calibri" w:cs="Calibri"/>
          <w:sz w:val="20"/>
          <w:lang w:val="en-GB"/>
        </w:rPr>
        <w:t>the Netherlands</w:t>
      </w:r>
      <w:r w:rsidRPr="00FD6533">
        <w:rPr>
          <w:rFonts w:ascii="Calibri" w:eastAsia="Calibri" w:hAnsi="Calibri" w:cs="Calibri"/>
          <w:sz w:val="20"/>
          <w:lang w:val="en-GB"/>
        </w:rPr>
        <w:t xml:space="preserve">. </w:t>
      </w:r>
      <w:r w:rsidRPr="005B5719">
        <w:rPr>
          <w:rFonts w:ascii="Calibri" w:eastAsia="Calibri" w:hAnsi="Calibri" w:cs="Calibri"/>
          <w:sz w:val="20"/>
          <w:lang w:val="en-GB"/>
        </w:rPr>
        <w:t xml:space="preserve">The evidence must contain the full name in a clear, stand-alone format, and could be one or more of the following: </w:t>
      </w:r>
    </w:p>
    <w:p w14:paraId="2AD30E05" w14:textId="77777777" w:rsidR="00FD6533" w:rsidRPr="00FD6533" w:rsidRDefault="00FD6533" w:rsidP="005516D7">
      <w:pPr>
        <w:pStyle w:val="Standaard1"/>
        <w:numPr>
          <w:ilvl w:val="0"/>
          <w:numId w:val="3"/>
        </w:numPr>
        <w:rPr>
          <w:rFonts w:ascii="Calibri" w:eastAsia="Calibri" w:hAnsi="Calibri" w:cs="Calibri"/>
          <w:sz w:val="20"/>
          <w:lang w:val="en-GB"/>
        </w:rPr>
      </w:pPr>
      <w:r w:rsidRPr="00FD6533">
        <w:rPr>
          <w:rFonts w:ascii="Calibri" w:eastAsia="Calibri" w:hAnsi="Calibri" w:cs="Calibri"/>
          <w:sz w:val="20"/>
          <w:lang w:val="en-GB"/>
        </w:rPr>
        <w:t>Dated advertising and marketing materials (e.g. brochures, pamphlets, catalogues, product manuals, displays or signage, press releases, screen shots, social media marketing materials etc.)</w:t>
      </w:r>
    </w:p>
    <w:p w14:paraId="7DCDA948" w14:textId="77777777" w:rsidR="00FD6533" w:rsidRPr="00FD6533" w:rsidRDefault="00FD6533" w:rsidP="005516D7">
      <w:pPr>
        <w:pStyle w:val="Standaard1"/>
        <w:numPr>
          <w:ilvl w:val="0"/>
          <w:numId w:val="3"/>
        </w:numPr>
        <w:rPr>
          <w:rFonts w:ascii="Calibri" w:eastAsia="Calibri" w:hAnsi="Calibri" w:cs="Calibri"/>
          <w:sz w:val="20"/>
          <w:lang w:val="en-GB"/>
        </w:rPr>
      </w:pPr>
      <w:r w:rsidRPr="00FD6533">
        <w:rPr>
          <w:rFonts w:ascii="Calibri" w:eastAsia="Calibri" w:hAnsi="Calibri" w:cs="Calibri"/>
          <w:sz w:val="20"/>
          <w:lang w:val="en-GB"/>
        </w:rPr>
        <w:t>Links to websites, screen shots from websites</w:t>
      </w:r>
    </w:p>
    <w:p w14:paraId="55E43CB2" w14:textId="77777777" w:rsidR="00FD6533" w:rsidRPr="00FD6533" w:rsidRDefault="00FD6533" w:rsidP="005516D7">
      <w:pPr>
        <w:pStyle w:val="Standaard1"/>
        <w:numPr>
          <w:ilvl w:val="0"/>
          <w:numId w:val="3"/>
        </w:numPr>
        <w:rPr>
          <w:rFonts w:ascii="Calibri" w:eastAsia="Calibri" w:hAnsi="Calibri" w:cs="Calibri"/>
          <w:sz w:val="20"/>
          <w:lang w:val="en-GB"/>
        </w:rPr>
      </w:pPr>
      <w:r w:rsidRPr="00FD6533">
        <w:rPr>
          <w:rFonts w:ascii="Calibri" w:eastAsia="Calibri" w:hAnsi="Calibri" w:cs="Calibri"/>
          <w:sz w:val="20"/>
          <w:lang w:val="en-GB"/>
        </w:rPr>
        <w:t>Headed and dated stationary, receipts, invoices</w:t>
      </w:r>
    </w:p>
    <w:p w14:paraId="2FF95726" w14:textId="77777777" w:rsidR="00FD6533" w:rsidRPr="00FD6533" w:rsidRDefault="00FD6533" w:rsidP="005516D7">
      <w:pPr>
        <w:pStyle w:val="Standaard1"/>
        <w:numPr>
          <w:ilvl w:val="0"/>
          <w:numId w:val="3"/>
        </w:numPr>
        <w:rPr>
          <w:rFonts w:ascii="Calibri" w:eastAsia="Calibri" w:hAnsi="Calibri" w:cs="Calibri"/>
          <w:sz w:val="20"/>
          <w:lang w:val="en-GB"/>
        </w:rPr>
      </w:pPr>
      <w:r w:rsidRPr="00FD6533">
        <w:rPr>
          <w:rFonts w:ascii="Calibri" w:eastAsia="Calibri" w:hAnsi="Calibri" w:cs="Calibri"/>
          <w:sz w:val="20"/>
          <w:lang w:val="en-GB"/>
        </w:rPr>
        <w:t>Dated photographs or scans of product labels, tags or containers</w:t>
      </w:r>
    </w:p>
    <w:p w14:paraId="0B912885" w14:textId="77777777" w:rsidR="00C30211" w:rsidRDefault="00C30211" w:rsidP="00C30211">
      <w:pPr>
        <w:pStyle w:val="Standaard1"/>
        <w:contextualSpacing/>
        <w:rPr>
          <w:rFonts w:ascii="Calibri" w:eastAsia="Calibri" w:hAnsi="Calibri" w:cs="Calibri"/>
          <w:sz w:val="20"/>
        </w:rPr>
      </w:pPr>
    </w:p>
    <w:p w14:paraId="5ACC3661" w14:textId="2CA47CF5" w:rsidR="00C30211" w:rsidRPr="00AF7871" w:rsidRDefault="00B41C3A" w:rsidP="00B41C3A">
      <w:pPr>
        <w:pStyle w:val="Standaard1"/>
        <w:contextualSpacing/>
        <w:rPr>
          <w:rFonts w:ascii="Calibri" w:eastAsia="Calibri" w:hAnsi="Calibri" w:cs="Calibri"/>
          <w:sz w:val="20"/>
        </w:rPr>
      </w:pPr>
      <w:r>
        <w:rPr>
          <w:rFonts w:ascii="Calibri" w:eastAsia="Calibri" w:hAnsi="Calibri" w:cs="Calibri"/>
          <w:b/>
          <w:sz w:val="20"/>
        </w:rPr>
        <w:t>Priority</w:t>
      </w:r>
      <w:r w:rsidR="006B73C4">
        <w:rPr>
          <w:rFonts w:ascii="Calibri" w:eastAsia="Calibri" w:hAnsi="Calibri" w:cs="Calibri"/>
          <w:b/>
          <w:sz w:val="20"/>
        </w:rPr>
        <w:t xml:space="preserve"> Ranking</w:t>
      </w:r>
      <w:r>
        <w:rPr>
          <w:rFonts w:ascii="Calibri" w:eastAsia="Calibri" w:hAnsi="Calibri" w:cs="Calibri"/>
          <w:b/>
          <w:sz w:val="20"/>
        </w:rPr>
        <w:t xml:space="preserve"> 3: </w:t>
      </w:r>
      <w:r w:rsidR="0068613B">
        <w:rPr>
          <w:rFonts w:ascii="Calibri" w:eastAsia="Calibri" w:hAnsi="Calibri" w:cs="Times New Roman"/>
          <w:b/>
          <w:color w:val="auto"/>
          <w:sz w:val="20"/>
          <w:lang w:val="en-GB"/>
        </w:rPr>
        <w:t>Names of g</w:t>
      </w:r>
      <w:r w:rsidR="0068613B" w:rsidRPr="006B72E3">
        <w:rPr>
          <w:rFonts w:ascii="Calibri" w:eastAsia="Calibri" w:hAnsi="Calibri" w:cs="Times New Roman"/>
          <w:b/>
          <w:color w:val="auto"/>
          <w:sz w:val="20"/>
          <w:lang w:val="en-GB"/>
        </w:rPr>
        <w:t>eographical</w:t>
      </w:r>
      <w:r w:rsidR="0068613B">
        <w:rPr>
          <w:rFonts w:ascii="Calibri" w:eastAsia="Calibri" w:hAnsi="Calibri" w:cs="Times New Roman"/>
          <w:b/>
          <w:color w:val="auto"/>
          <w:sz w:val="20"/>
          <w:lang w:val="en-GB"/>
        </w:rPr>
        <w:t xml:space="preserve"> </w:t>
      </w:r>
      <w:r w:rsidR="0068613B" w:rsidRPr="006B72E3">
        <w:rPr>
          <w:rFonts w:ascii="Calibri" w:eastAsia="Calibri" w:hAnsi="Calibri" w:cs="Times New Roman"/>
          <w:b/>
          <w:color w:val="auto"/>
          <w:sz w:val="20"/>
          <w:lang w:val="en-GB"/>
        </w:rPr>
        <w:t>place</w:t>
      </w:r>
      <w:r w:rsidR="0068613B">
        <w:rPr>
          <w:rFonts w:ascii="Calibri" w:eastAsia="Calibri" w:hAnsi="Calibri" w:cs="Times New Roman"/>
          <w:b/>
          <w:color w:val="auto"/>
          <w:sz w:val="20"/>
          <w:lang w:val="en-GB"/>
        </w:rPr>
        <w:t xml:space="preserve"> and area names </w:t>
      </w:r>
      <w:r w:rsidR="0068613B" w:rsidRPr="006B72E3">
        <w:rPr>
          <w:rFonts w:ascii="Calibri" w:eastAsia="Calibri" w:hAnsi="Calibri" w:cs="Times New Roman"/>
          <w:b/>
          <w:color w:val="auto"/>
          <w:sz w:val="20"/>
          <w:lang w:val="en-GB"/>
        </w:rPr>
        <w:t>within in the City of Amsterdam</w:t>
      </w:r>
    </w:p>
    <w:p w14:paraId="674F0CB0" w14:textId="77777777" w:rsidR="006F1611" w:rsidRPr="006F1611" w:rsidRDefault="006F1611" w:rsidP="00F047C4">
      <w:pPr>
        <w:pStyle w:val="Standaard1"/>
        <w:contextualSpacing/>
        <w:rPr>
          <w:rFonts w:ascii="Calibri" w:eastAsia="Calibri" w:hAnsi="Calibri" w:cs="Calibri"/>
          <w:b/>
          <w:sz w:val="20"/>
        </w:rPr>
      </w:pPr>
    </w:p>
    <w:p w14:paraId="5EA6B9E4" w14:textId="1F4F42CD" w:rsidR="00AF7871" w:rsidRDefault="00ED7309" w:rsidP="00AF7871">
      <w:pPr>
        <w:pStyle w:val="Standaard1"/>
        <w:contextualSpacing/>
        <w:rPr>
          <w:rFonts w:ascii="Calibri" w:eastAsia="Calibri" w:hAnsi="Calibri" w:cs="Calibri"/>
          <w:sz w:val="20"/>
        </w:rPr>
      </w:pPr>
      <w:r>
        <w:rPr>
          <w:rFonts w:ascii="Calibri" w:eastAsia="Calibri" w:hAnsi="Calibri" w:cs="Calibri"/>
          <w:sz w:val="20"/>
        </w:rPr>
        <w:t xml:space="preserve">An application based on a </w:t>
      </w:r>
      <w:r w:rsidR="009B4D79" w:rsidRPr="009B4D79">
        <w:rPr>
          <w:rFonts w:ascii="Calibri" w:eastAsia="Calibri" w:hAnsi="Calibri" w:cs="Calibri"/>
          <w:b/>
          <w:sz w:val="20"/>
        </w:rPr>
        <w:t>g</w:t>
      </w:r>
      <w:r w:rsidR="00D0335B" w:rsidRPr="009B4D79">
        <w:rPr>
          <w:rFonts w:ascii="Calibri" w:eastAsia="Calibri" w:hAnsi="Calibri" w:cs="Calibri"/>
          <w:b/>
          <w:sz w:val="20"/>
        </w:rPr>
        <w:t xml:space="preserve">eographical </w:t>
      </w:r>
      <w:r w:rsidR="009B4D79">
        <w:rPr>
          <w:rFonts w:ascii="Calibri" w:eastAsia="Calibri" w:hAnsi="Calibri" w:cs="Calibri"/>
          <w:b/>
          <w:sz w:val="20"/>
        </w:rPr>
        <w:t>or</w:t>
      </w:r>
      <w:r w:rsidR="001302F3" w:rsidRPr="009B4D79">
        <w:rPr>
          <w:rFonts w:ascii="Calibri" w:eastAsia="Calibri" w:hAnsi="Calibri" w:cs="Calibri"/>
          <w:b/>
          <w:sz w:val="20"/>
        </w:rPr>
        <w:t xml:space="preserve"> </w:t>
      </w:r>
      <w:r w:rsidR="009B4D79" w:rsidRPr="009B4D79">
        <w:rPr>
          <w:rFonts w:ascii="Calibri" w:eastAsia="Calibri" w:hAnsi="Calibri" w:cs="Calibri"/>
          <w:b/>
          <w:sz w:val="20"/>
        </w:rPr>
        <w:t>a</w:t>
      </w:r>
      <w:r w:rsidR="001302F3" w:rsidRPr="009B4D79">
        <w:rPr>
          <w:rFonts w:ascii="Calibri" w:eastAsia="Calibri" w:hAnsi="Calibri" w:cs="Calibri"/>
          <w:b/>
          <w:sz w:val="20"/>
        </w:rPr>
        <w:t xml:space="preserve">rea </w:t>
      </w:r>
      <w:r w:rsidR="009B4D79" w:rsidRPr="009B4D79">
        <w:rPr>
          <w:rFonts w:ascii="Calibri" w:eastAsia="Calibri" w:hAnsi="Calibri" w:cs="Calibri"/>
          <w:b/>
          <w:sz w:val="20"/>
        </w:rPr>
        <w:t>p</w:t>
      </w:r>
      <w:r w:rsidR="001302F3" w:rsidRPr="009B4D79">
        <w:rPr>
          <w:rFonts w:ascii="Calibri" w:eastAsia="Calibri" w:hAnsi="Calibri" w:cs="Calibri"/>
          <w:b/>
          <w:sz w:val="20"/>
        </w:rPr>
        <w:t xml:space="preserve">lace </w:t>
      </w:r>
      <w:r w:rsidR="009B4D79" w:rsidRPr="009B4D79">
        <w:rPr>
          <w:rFonts w:ascii="Calibri" w:eastAsia="Calibri" w:hAnsi="Calibri" w:cs="Calibri"/>
          <w:b/>
          <w:sz w:val="20"/>
        </w:rPr>
        <w:t>n</w:t>
      </w:r>
      <w:r w:rsidR="008C6036" w:rsidRPr="009B4D79">
        <w:rPr>
          <w:rFonts w:ascii="Calibri" w:eastAsia="Calibri" w:hAnsi="Calibri" w:cs="Calibri"/>
          <w:b/>
          <w:sz w:val="20"/>
        </w:rPr>
        <w:t>ame within in the City of Amsterdam</w:t>
      </w:r>
      <w:r w:rsidR="008C6036" w:rsidRPr="008C6036">
        <w:rPr>
          <w:rFonts w:ascii="Calibri" w:eastAsia="Calibri" w:hAnsi="Calibri" w:cs="Calibri"/>
          <w:sz w:val="20"/>
        </w:rPr>
        <w:t xml:space="preserve"> </w:t>
      </w:r>
      <w:r>
        <w:rPr>
          <w:rFonts w:ascii="Calibri" w:eastAsia="Calibri" w:hAnsi="Calibri" w:cs="Calibri"/>
          <w:sz w:val="20"/>
        </w:rPr>
        <w:t>must meet the following requirements:</w:t>
      </w:r>
    </w:p>
    <w:p w14:paraId="3D3646A1" w14:textId="77777777" w:rsidR="00ED7309" w:rsidRDefault="00ED7309" w:rsidP="00AF7871">
      <w:pPr>
        <w:pStyle w:val="Standaard1"/>
        <w:contextualSpacing/>
        <w:rPr>
          <w:rFonts w:ascii="Calibri" w:eastAsia="Calibri" w:hAnsi="Calibri" w:cs="Calibri"/>
          <w:sz w:val="20"/>
        </w:rPr>
      </w:pPr>
    </w:p>
    <w:p w14:paraId="6640706B" w14:textId="0668CCD0" w:rsidR="00AF7871" w:rsidRPr="00ED7309" w:rsidRDefault="00AF7871" w:rsidP="005516D7">
      <w:pPr>
        <w:pStyle w:val="Standaard1"/>
        <w:numPr>
          <w:ilvl w:val="0"/>
          <w:numId w:val="2"/>
        </w:numPr>
        <w:contextualSpacing/>
        <w:rPr>
          <w:rFonts w:ascii="Calibri" w:eastAsia="Calibri" w:hAnsi="Calibri" w:cs="Calibri"/>
          <w:sz w:val="20"/>
        </w:rPr>
      </w:pPr>
      <w:r w:rsidRPr="00ED7309">
        <w:rPr>
          <w:rFonts w:ascii="Calibri" w:eastAsia="Calibri" w:hAnsi="Calibri" w:cs="Calibri"/>
          <w:sz w:val="20"/>
        </w:rPr>
        <w:t xml:space="preserve">The </w:t>
      </w:r>
      <w:r w:rsidR="001302F3">
        <w:rPr>
          <w:rFonts w:ascii="Calibri" w:eastAsia="Calibri" w:hAnsi="Calibri" w:cs="Calibri"/>
          <w:sz w:val="20"/>
        </w:rPr>
        <w:t>D</w:t>
      </w:r>
      <w:r w:rsidR="008C6036">
        <w:rPr>
          <w:rFonts w:ascii="Calibri" w:eastAsia="Calibri" w:hAnsi="Calibri" w:cs="Calibri"/>
          <w:sz w:val="20"/>
        </w:rPr>
        <w:t xml:space="preserve">omain </w:t>
      </w:r>
      <w:r w:rsidR="001302F3">
        <w:rPr>
          <w:rFonts w:ascii="Calibri" w:eastAsia="Calibri" w:hAnsi="Calibri" w:cs="Calibri"/>
          <w:sz w:val="20"/>
        </w:rPr>
        <w:t xml:space="preserve">Name </w:t>
      </w:r>
      <w:r w:rsidR="008C6036">
        <w:rPr>
          <w:rFonts w:ascii="Calibri" w:eastAsia="Calibri" w:hAnsi="Calibri" w:cs="Calibri"/>
          <w:sz w:val="20"/>
        </w:rPr>
        <w:t xml:space="preserve">must be applied for by a </w:t>
      </w:r>
      <w:r w:rsidR="008C6036">
        <w:rPr>
          <w:rFonts w:ascii="Calibri" w:eastAsia="Calibri" w:hAnsi="Calibri" w:cs="Calibri"/>
          <w:sz w:val="20"/>
          <w:lang w:val="en-GB"/>
        </w:rPr>
        <w:t>public body, not-for-profit institution or trade association</w:t>
      </w:r>
      <w:r w:rsidR="008C6036" w:rsidRPr="008C6036">
        <w:rPr>
          <w:rFonts w:ascii="Calibri" w:eastAsia="Calibri" w:hAnsi="Calibri" w:cs="Calibri"/>
          <w:sz w:val="20"/>
          <w:lang w:val="en-GB"/>
        </w:rPr>
        <w:t xml:space="preserve"> that serve</w:t>
      </w:r>
      <w:r w:rsidR="008C6036">
        <w:rPr>
          <w:rFonts w:ascii="Calibri" w:eastAsia="Calibri" w:hAnsi="Calibri" w:cs="Calibri"/>
          <w:sz w:val="20"/>
          <w:lang w:val="en-GB"/>
        </w:rPr>
        <w:t>s</w:t>
      </w:r>
      <w:r w:rsidR="008C6036" w:rsidRPr="008C6036">
        <w:rPr>
          <w:rFonts w:ascii="Calibri" w:eastAsia="Calibri" w:hAnsi="Calibri" w:cs="Calibri"/>
          <w:sz w:val="20"/>
          <w:lang w:val="en-GB"/>
        </w:rPr>
        <w:t xml:space="preserve"> or represent</w:t>
      </w:r>
      <w:r w:rsidR="008C6036">
        <w:rPr>
          <w:rFonts w:ascii="Calibri" w:eastAsia="Calibri" w:hAnsi="Calibri" w:cs="Calibri"/>
          <w:sz w:val="20"/>
          <w:lang w:val="en-GB"/>
        </w:rPr>
        <w:t>s</w:t>
      </w:r>
      <w:r w:rsidR="008C6036" w:rsidRPr="008C6036">
        <w:rPr>
          <w:rFonts w:ascii="Calibri" w:eastAsia="Calibri" w:hAnsi="Calibri" w:cs="Calibri"/>
          <w:sz w:val="20"/>
          <w:lang w:val="en-GB"/>
        </w:rPr>
        <w:t xml:space="preserve"> such geographical place</w:t>
      </w:r>
      <w:r w:rsidR="001302F3">
        <w:rPr>
          <w:rFonts w:ascii="Calibri" w:eastAsia="Calibri" w:hAnsi="Calibri" w:cs="Calibri"/>
          <w:sz w:val="20"/>
          <w:lang w:val="en-GB"/>
        </w:rPr>
        <w:t>s</w:t>
      </w:r>
      <w:r w:rsidR="001D196F">
        <w:rPr>
          <w:rFonts w:ascii="Calibri" w:eastAsia="Calibri" w:hAnsi="Calibri" w:cs="Calibri"/>
          <w:sz w:val="20"/>
          <w:lang w:val="en-GB"/>
        </w:rPr>
        <w:t xml:space="preserve"> </w:t>
      </w:r>
      <w:r w:rsidR="000017C4">
        <w:rPr>
          <w:rFonts w:ascii="Calibri" w:eastAsia="Calibri" w:hAnsi="Calibri" w:cs="Calibri"/>
          <w:sz w:val="20"/>
          <w:lang w:val="en-GB"/>
        </w:rPr>
        <w:t>or</w:t>
      </w:r>
      <w:r w:rsidR="001D196F">
        <w:rPr>
          <w:rFonts w:ascii="Calibri" w:eastAsia="Calibri" w:hAnsi="Calibri" w:cs="Calibri"/>
          <w:sz w:val="20"/>
          <w:lang w:val="en-GB"/>
        </w:rPr>
        <w:t xml:space="preserve"> area</w:t>
      </w:r>
      <w:r w:rsidR="006B73C4">
        <w:rPr>
          <w:rFonts w:ascii="Calibri" w:eastAsia="Calibri" w:hAnsi="Calibri" w:cs="Calibri"/>
          <w:sz w:val="20"/>
          <w:lang w:val="en-GB"/>
        </w:rPr>
        <w:t xml:space="preserve"> within the city of Amsterdam</w:t>
      </w:r>
      <w:r w:rsidR="008C6036" w:rsidRPr="008C6036">
        <w:rPr>
          <w:rFonts w:ascii="Calibri" w:eastAsia="Calibri" w:hAnsi="Calibri" w:cs="Calibri"/>
          <w:sz w:val="20"/>
        </w:rPr>
        <w:t xml:space="preserve"> </w:t>
      </w:r>
      <w:r w:rsidRPr="00ED7309">
        <w:rPr>
          <w:rFonts w:ascii="Calibri" w:eastAsia="Calibri" w:hAnsi="Calibri" w:cs="Calibri"/>
          <w:sz w:val="20"/>
        </w:rPr>
        <w:t>(e.g. an association of shopkeepers in a specific Amsterdam street</w:t>
      </w:r>
      <w:r w:rsidR="001302F3">
        <w:rPr>
          <w:rFonts w:ascii="Calibri" w:eastAsia="Calibri" w:hAnsi="Calibri" w:cs="Calibri"/>
          <w:sz w:val="20"/>
        </w:rPr>
        <w:t xml:space="preserve"> or an association of market traders in a </w:t>
      </w:r>
      <w:r w:rsidR="001D196F">
        <w:rPr>
          <w:rFonts w:ascii="Calibri" w:eastAsia="Calibri" w:hAnsi="Calibri" w:cs="Calibri"/>
          <w:sz w:val="20"/>
        </w:rPr>
        <w:t>defined</w:t>
      </w:r>
      <w:r w:rsidR="001302F3">
        <w:rPr>
          <w:rFonts w:ascii="Calibri" w:eastAsia="Calibri" w:hAnsi="Calibri" w:cs="Calibri"/>
          <w:sz w:val="20"/>
        </w:rPr>
        <w:t xml:space="preserve"> area</w:t>
      </w:r>
      <w:proofErr w:type="gramStart"/>
      <w:r w:rsidRPr="00ED7309">
        <w:rPr>
          <w:rFonts w:ascii="Calibri" w:eastAsia="Calibri" w:hAnsi="Calibri" w:cs="Calibri"/>
          <w:sz w:val="20"/>
        </w:rPr>
        <w:t xml:space="preserve">) </w:t>
      </w:r>
      <w:r w:rsidR="00DC3A61">
        <w:rPr>
          <w:rFonts w:ascii="Calibri" w:eastAsia="Calibri" w:hAnsi="Calibri" w:cs="Calibri"/>
          <w:sz w:val="20"/>
        </w:rPr>
        <w:t>;</w:t>
      </w:r>
      <w:proofErr w:type="gramEnd"/>
      <w:r w:rsidR="00DC3A61">
        <w:rPr>
          <w:rFonts w:ascii="Calibri" w:eastAsia="Calibri" w:hAnsi="Calibri" w:cs="Calibri"/>
          <w:sz w:val="20"/>
        </w:rPr>
        <w:t xml:space="preserve"> </w:t>
      </w:r>
      <w:r w:rsidR="00DC3A61" w:rsidRPr="00DC3A61">
        <w:rPr>
          <w:rFonts w:ascii="Calibri" w:eastAsia="Calibri" w:hAnsi="Calibri" w:cs="Calibri"/>
          <w:b/>
          <w:sz w:val="20"/>
          <w:u w:val="single"/>
        </w:rPr>
        <w:t>and</w:t>
      </w:r>
    </w:p>
    <w:p w14:paraId="5125A238" w14:textId="7413FE12" w:rsidR="001B1F66" w:rsidRDefault="00ED7309" w:rsidP="005516D7">
      <w:pPr>
        <w:pStyle w:val="Standaard1"/>
        <w:numPr>
          <w:ilvl w:val="0"/>
          <w:numId w:val="2"/>
        </w:numPr>
        <w:contextualSpacing/>
        <w:rPr>
          <w:rFonts w:ascii="Calibri" w:eastAsia="Calibri" w:hAnsi="Calibri" w:cs="Calibri"/>
          <w:sz w:val="20"/>
        </w:rPr>
      </w:pPr>
      <w:r>
        <w:rPr>
          <w:rFonts w:ascii="Calibri" w:eastAsia="Calibri" w:hAnsi="Calibri" w:cs="Calibri"/>
          <w:sz w:val="20"/>
        </w:rPr>
        <w:t>The</w:t>
      </w:r>
      <w:r w:rsidR="007D0F7A">
        <w:rPr>
          <w:rFonts w:ascii="Calibri" w:eastAsia="Calibri" w:hAnsi="Calibri" w:cs="Calibri"/>
          <w:sz w:val="20"/>
        </w:rPr>
        <w:t xml:space="preserve"> </w:t>
      </w:r>
      <w:r w:rsidR="001302F3">
        <w:rPr>
          <w:rFonts w:ascii="Calibri" w:eastAsia="Calibri" w:hAnsi="Calibri" w:cs="Calibri"/>
          <w:sz w:val="20"/>
        </w:rPr>
        <w:t>D</w:t>
      </w:r>
      <w:r w:rsidR="007D0F7A">
        <w:rPr>
          <w:rFonts w:ascii="Calibri" w:eastAsia="Calibri" w:hAnsi="Calibri" w:cs="Calibri"/>
          <w:sz w:val="20"/>
        </w:rPr>
        <w:t xml:space="preserve">omain </w:t>
      </w:r>
      <w:r w:rsidR="001302F3">
        <w:rPr>
          <w:rFonts w:ascii="Calibri" w:eastAsia="Calibri" w:hAnsi="Calibri" w:cs="Calibri"/>
          <w:sz w:val="20"/>
        </w:rPr>
        <w:t xml:space="preserve">Name </w:t>
      </w:r>
      <w:r w:rsidR="007D0F7A">
        <w:rPr>
          <w:rFonts w:ascii="Calibri" w:eastAsia="Calibri" w:hAnsi="Calibri" w:cs="Calibri"/>
          <w:sz w:val="20"/>
        </w:rPr>
        <w:t>applied for must contain the full name or the</w:t>
      </w:r>
      <w:r w:rsidR="001302F3">
        <w:rPr>
          <w:rFonts w:ascii="Calibri" w:eastAsia="Calibri" w:hAnsi="Calibri" w:cs="Calibri"/>
          <w:sz w:val="20"/>
        </w:rPr>
        <w:t xml:space="preserve"> </w:t>
      </w:r>
      <w:r w:rsidR="007D0F7A">
        <w:rPr>
          <w:rFonts w:ascii="Calibri" w:eastAsia="Calibri" w:hAnsi="Calibri" w:cs="Calibri"/>
          <w:sz w:val="20"/>
        </w:rPr>
        <w:t>dominant</w:t>
      </w:r>
      <w:r w:rsidR="001302F3">
        <w:rPr>
          <w:rFonts w:ascii="Calibri" w:eastAsia="Calibri" w:hAnsi="Calibri" w:cs="Calibri"/>
          <w:sz w:val="20"/>
        </w:rPr>
        <w:t xml:space="preserve"> and distinctive</w:t>
      </w:r>
      <w:r w:rsidR="007D0F7A">
        <w:rPr>
          <w:rFonts w:ascii="Calibri" w:eastAsia="Calibri" w:hAnsi="Calibri" w:cs="Calibri"/>
          <w:sz w:val="20"/>
        </w:rPr>
        <w:t xml:space="preserve"> part of the name of the geographical</w:t>
      </w:r>
      <w:r w:rsidR="000017C4">
        <w:rPr>
          <w:rFonts w:ascii="Calibri" w:eastAsia="Calibri" w:hAnsi="Calibri" w:cs="Calibri"/>
          <w:sz w:val="20"/>
        </w:rPr>
        <w:t xml:space="preserve"> place or</w:t>
      </w:r>
      <w:r w:rsidR="001302F3">
        <w:rPr>
          <w:rFonts w:ascii="Calibri" w:eastAsia="Calibri" w:hAnsi="Calibri" w:cs="Calibri"/>
          <w:sz w:val="20"/>
        </w:rPr>
        <w:t xml:space="preserve"> </w:t>
      </w:r>
      <w:r w:rsidR="007D0F7A">
        <w:rPr>
          <w:rFonts w:ascii="Calibri" w:eastAsia="Calibri" w:hAnsi="Calibri" w:cs="Calibri"/>
          <w:sz w:val="20"/>
        </w:rPr>
        <w:t>area (e.g. street, district, etc</w:t>
      </w:r>
      <w:r w:rsidR="00AF7871">
        <w:rPr>
          <w:rFonts w:ascii="Calibri" w:eastAsia="Calibri" w:hAnsi="Calibri" w:cs="Calibri"/>
          <w:sz w:val="20"/>
        </w:rPr>
        <w:t>.</w:t>
      </w:r>
      <w:r>
        <w:rPr>
          <w:rFonts w:ascii="Calibri" w:eastAsia="Calibri" w:hAnsi="Calibri" w:cs="Calibri"/>
          <w:sz w:val="20"/>
        </w:rPr>
        <w:t xml:space="preserve">) </w:t>
      </w:r>
      <w:r w:rsidR="008C6036">
        <w:rPr>
          <w:rFonts w:ascii="Calibri" w:eastAsia="Calibri" w:hAnsi="Calibri" w:cs="Calibri"/>
          <w:sz w:val="20"/>
        </w:rPr>
        <w:t>the applicant represents</w:t>
      </w:r>
    </w:p>
    <w:p w14:paraId="2BCD2705" w14:textId="77777777" w:rsidR="00F047C4" w:rsidRDefault="00F047C4" w:rsidP="00F047C4">
      <w:pPr>
        <w:pStyle w:val="Standaard1"/>
        <w:contextualSpacing/>
        <w:rPr>
          <w:rFonts w:ascii="Calibri" w:eastAsia="Calibri" w:hAnsi="Calibri" w:cs="Calibri"/>
          <w:sz w:val="20"/>
        </w:rPr>
      </w:pPr>
    </w:p>
    <w:p w14:paraId="785EBB23" w14:textId="77777777" w:rsidR="00F047C4" w:rsidRPr="00F047C4" w:rsidRDefault="00F047C4" w:rsidP="00F047C4">
      <w:pPr>
        <w:pStyle w:val="Standaard1"/>
        <w:contextualSpacing/>
        <w:rPr>
          <w:rFonts w:ascii="Calibri" w:eastAsia="Calibri" w:hAnsi="Calibri" w:cs="Calibri"/>
          <w:b/>
          <w:sz w:val="20"/>
        </w:rPr>
      </w:pPr>
      <w:r w:rsidRPr="00F047C4">
        <w:rPr>
          <w:rFonts w:ascii="Calibri" w:eastAsia="Calibri" w:hAnsi="Calibri" w:cs="Calibri"/>
          <w:b/>
          <w:sz w:val="20"/>
        </w:rPr>
        <w:t>Informatio</w:t>
      </w:r>
      <w:r>
        <w:rPr>
          <w:rFonts w:ascii="Calibri" w:eastAsia="Calibri" w:hAnsi="Calibri" w:cs="Calibri"/>
          <w:b/>
          <w:sz w:val="20"/>
        </w:rPr>
        <w:t xml:space="preserve">n </w:t>
      </w:r>
      <w:r w:rsidR="001302F3">
        <w:rPr>
          <w:rFonts w:ascii="Calibri" w:eastAsia="Calibri" w:hAnsi="Calibri" w:cs="Calibri"/>
          <w:b/>
          <w:sz w:val="20"/>
        </w:rPr>
        <w:t xml:space="preserve">Required </w:t>
      </w:r>
      <w:r>
        <w:rPr>
          <w:rFonts w:ascii="Calibri" w:eastAsia="Calibri" w:hAnsi="Calibri" w:cs="Calibri"/>
          <w:b/>
          <w:sz w:val="20"/>
        </w:rPr>
        <w:t xml:space="preserve">for Validation </w:t>
      </w:r>
    </w:p>
    <w:p w14:paraId="653E2320" w14:textId="77777777" w:rsidR="00AF7871" w:rsidRDefault="00AF7871" w:rsidP="007D0F7A">
      <w:pPr>
        <w:pStyle w:val="Standaard1"/>
        <w:contextualSpacing/>
        <w:rPr>
          <w:rFonts w:ascii="Calibri" w:eastAsia="Calibri" w:hAnsi="Calibri" w:cs="Calibri"/>
          <w:sz w:val="20"/>
        </w:rPr>
      </w:pPr>
    </w:p>
    <w:p w14:paraId="1BD674BE" w14:textId="21E8305D" w:rsidR="007D0F7A" w:rsidRPr="00FD6533" w:rsidRDefault="007D0F7A" w:rsidP="00AF7871">
      <w:pPr>
        <w:pStyle w:val="Standaard1"/>
        <w:contextualSpacing/>
        <w:rPr>
          <w:rFonts w:ascii="Calibri" w:eastAsia="Calibri" w:hAnsi="Calibri" w:cs="Calibri"/>
          <w:sz w:val="20"/>
        </w:rPr>
      </w:pPr>
      <w:r w:rsidRPr="00FD6533">
        <w:rPr>
          <w:rFonts w:ascii="Calibri" w:eastAsia="Calibri" w:hAnsi="Calibri" w:cs="Calibri"/>
          <w:sz w:val="20"/>
        </w:rPr>
        <w:t>For</w:t>
      </w:r>
      <w:r w:rsidR="00AF7871">
        <w:rPr>
          <w:rFonts w:ascii="Calibri" w:eastAsia="Calibri" w:hAnsi="Calibri" w:cs="Calibri"/>
          <w:sz w:val="20"/>
        </w:rPr>
        <w:t xml:space="preserve"> the purposes of validation </w:t>
      </w:r>
      <w:r w:rsidR="00D53463">
        <w:rPr>
          <w:rFonts w:ascii="Calibri" w:eastAsia="Calibri" w:hAnsi="Calibri" w:cs="Calibri"/>
          <w:sz w:val="20"/>
        </w:rPr>
        <w:t>of</w:t>
      </w:r>
      <w:r w:rsidR="001302F3">
        <w:rPr>
          <w:rFonts w:ascii="Calibri" w:eastAsia="Calibri" w:hAnsi="Calibri" w:cs="Calibri"/>
          <w:sz w:val="20"/>
        </w:rPr>
        <w:t xml:space="preserve"> </w:t>
      </w:r>
      <w:r w:rsidR="000017C4">
        <w:rPr>
          <w:rFonts w:ascii="Calibri" w:eastAsia="Calibri" w:hAnsi="Calibri" w:cs="Calibri"/>
          <w:sz w:val="20"/>
        </w:rPr>
        <w:t xml:space="preserve">a </w:t>
      </w:r>
      <w:r w:rsidR="000017C4" w:rsidRPr="009B4D79">
        <w:rPr>
          <w:rFonts w:ascii="Calibri" w:eastAsia="Calibri" w:hAnsi="Calibri" w:cs="Calibri"/>
          <w:b/>
          <w:sz w:val="20"/>
        </w:rPr>
        <w:t xml:space="preserve">geographical </w:t>
      </w:r>
      <w:r w:rsidR="000017C4">
        <w:rPr>
          <w:rFonts w:ascii="Calibri" w:eastAsia="Calibri" w:hAnsi="Calibri" w:cs="Calibri"/>
          <w:b/>
          <w:sz w:val="20"/>
        </w:rPr>
        <w:t>or</w:t>
      </w:r>
      <w:r w:rsidR="000017C4" w:rsidRPr="009B4D79">
        <w:rPr>
          <w:rFonts w:ascii="Calibri" w:eastAsia="Calibri" w:hAnsi="Calibri" w:cs="Calibri"/>
          <w:b/>
          <w:sz w:val="20"/>
        </w:rPr>
        <w:t xml:space="preserve"> area place name within in the City of Amsterdam</w:t>
      </w:r>
      <w:r w:rsidRPr="00FD6533">
        <w:rPr>
          <w:rFonts w:ascii="Calibri" w:eastAsia="Calibri" w:hAnsi="Calibri" w:cs="Calibri"/>
          <w:sz w:val="20"/>
        </w:rPr>
        <w:t xml:space="preserve">, the applicant must submit the following information via </w:t>
      </w:r>
      <w:r>
        <w:rPr>
          <w:rFonts w:ascii="Calibri" w:eastAsia="Calibri" w:hAnsi="Calibri" w:cs="Calibri"/>
          <w:sz w:val="20"/>
        </w:rPr>
        <w:t>the Validation System</w:t>
      </w:r>
      <w:r w:rsidRPr="00FD6533">
        <w:rPr>
          <w:rFonts w:ascii="Calibri" w:eastAsia="Calibri" w:hAnsi="Calibri" w:cs="Calibri"/>
          <w:sz w:val="20"/>
        </w:rPr>
        <w:t>:</w:t>
      </w:r>
    </w:p>
    <w:p w14:paraId="0D496901" w14:textId="77777777" w:rsidR="007D0F7A" w:rsidRDefault="007D0F7A" w:rsidP="00ED7309">
      <w:pPr>
        <w:pStyle w:val="Standaard1"/>
        <w:contextualSpacing/>
        <w:rPr>
          <w:rFonts w:ascii="Calibri" w:eastAsia="Calibri" w:hAnsi="Calibri" w:cs="Calibri"/>
          <w:sz w:val="20"/>
        </w:rPr>
      </w:pPr>
    </w:p>
    <w:p w14:paraId="544E05E2" w14:textId="433DBCCE" w:rsidR="00D53463" w:rsidRDefault="00B97C2C" w:rsidP="005516D7">
      <w:pPr>
        <w:pStyle w:val="Standaard1"/>
        <w:numPr>
          <w:ilvl w:val="0"/>
          <w:numId w:val="4"/>
        </w:numPr>
        <w:contextualSpacing/>
        <w:rPr>
          <w:rFonts w:ascii="Calibri" w:eastAsia="Calibri" w:hAnsi="Calibri" w:cs="Calibri"/>
          <w:sz w:val="20"/>
        </w:rPr>
      </w:pPr>
      <w:r w:rsidRPr="00D53463">
        <w:rPr>
          <w:rFonts w:ascii="Calibri" w:eastAsia="Calibri" w:hAnsi="Calibri" w:cs="Calibri"/>
          <w:sz w:val="20"/>
        </w:rPr>
        <w:t xml:space="preserve">Full </w:t>
      </w:r>
      <w:r w:rsidR="000017C4">
        <w:rPr>
          <w:rFonts w:ascii="Calibri" w:eastAsia="Calibri" w:hAnsi="Calibri" w:cs="Calibri"/>
          <w:sz w:val="20"/>
        </w:rPr>
        <w:t>n</w:t>
      </w:r>
      <w:r w:rsidRPr="00D53463">
        <w:rPr>
          <w:rFonts w:ascii="Calibri" w:eastAsia="Calibri" w:hAnsi="Calibri" w:cs="Calibri"/>
          <w:sz w:val="20"/>
        </w:rPr>
        <w:t xml:space="preserve">ame of the </w:t>
      </w:r>
      <w:r w:rsidR="00D53463" w:rsidRPr="00D53463">
        <w:rPr>
          <w:rFonts w:ascii="Calibri" w:eastAsia="Calibri" w:hAnsi="Calibri" w:cs="Calibri"/>
          <w:sz w:val="20"/>
        </w:rPr>
        <w:t xml:space="preserve">public body, not-for-profit institution or trade association </w:t>
      </w:r>
    </w:p>
    <w:p w14:paraId="5044839F" w14:textId="10005F1D" w:rsidR="00C46685" w:rsidRPr="00D53463" w:rsidRDefault="000017C4" w:rsidP="005516D7">
      <w:pPr>
        <w:pStyle w:val="Standaard1"/>
        <w:numPr>
          <w:ilvl w:val="0"/>
          <w:numId w:val="4"/>
        </w:numPr>
        <w:contextualSpacing/>
        <w:rPr>
          <w:rFonts w:ascii="Calibri" w:eastAsia="Calibri" w:hAnsi="Calibri" w:cs="Calibri"/>
          <w:sz w:val="20"/>
        </w:rPr>
      </w:pPr>
      <w:r>
        <w:rPr>
          <w:rFonts w:ascii="Calibri" w:eastAsia="Calibri" w:hAnsi="Calibri" w:cs="Calibri"/>
          <w:sz w:val="20"/>
        </w:rPr>
        <w:t>Name of the g</w:t>
      </w:r>
      <w:r w:rsidR="00C46685" w:rsidRPr="00D53463">
        <w:rPr>
          <w:rFonts w:ascii="Calibri" w:eastAsia="Calibri" w:hAnsi="Calibri" w:cs="Calibri"/>
          <w:sz w:val="20"/>
        </w:rPr>
        <w:t>eographical</w:t>
      </w:r>
      <w:r w:rsidR="001D196F">
        <w:rPr>
          <w:rFonts w:ascii="Calibri" w:eastAsia="Calibri" w:hAnsi="Calibri" w:cs="Calibri"/>
          <w:sz w:val="20"/>
        </w:rPr>
        <w:t xml:space="preserve"> place</w:t>
      </w:r>
      <w:r w:rsidR="001302F3">
        <w:rPr>
          <w:rFonts w:ascii="Calibri" w:eastAsia="Calibri" w:hAnsi="Calibri" w:cs="Calibri"/>
          <w:sz w:val="20"/>
        </w:rPr>
        <w:t xml:space="preserve"> </w:t>
      </w:r>
      <w:r w:rsidR="001D196F">
        <w:rPr>
          <w:rFonts w:ascii="Calibri" w:eastAsia="Calibri" w:hAnsi="Calibri" w:cs="Calibri"/>
          <w:sz w:val="20"/>
        </w:rPr>
        <w:t>or</w:t>
      </w:r>
      <w:r w:rsidR="00C46685" w:rsidRPr="00D53463">
        <w:rPr>
          <w:rFonts w:ascii="Calibri" w:eastAsia="Calibri" w:hAnsi="Calibri" w:cs="Calibri"/>
          <w:sz w:val="20"/>
        </w:rPr>
        <w:t xml:space="preserve"> </w:t>
      </w:r>
      <w:r w:rsidR="001D196F">
        <w:rPr>
          <w:rFonts w:ascii="Calibri" w:eastAsia="Calibri" w:hAnsi="Calibri" w:cs="Calibri"/>
          <w:sz w:val="20"/>
        </w:rPr>
        <w:t>a</w:t>
      </w:r>
      <w:r w:rsidR="00C46685" w:rsidRPr="00D53463">
        <w:rPr>
          <w:rFonts w:ascii="Calibri" w:eastAsia="Calibri" w:hAnsi="Calibri" w:cs="Calibri"/>
          <w:sz w:val="20"/>
        </w:rPr>
        <w:t xml:space="preserve">rea </w:t>
      </w:r>
      <w:r w:rsidR="00D53463">
        <w:rPr>
          <w:rFonts w:ascii="Calibri" w:eastAsia="Calibri" w:hAnsi="Calibri" w:cs="Calibri"/>
          <w:sz w:val="20"/>
        </w:rPr>
        <w:t xml:space="preserve">the </w:t>
      </w:r>
      <w:r w:rsidR="00D53463" w:rsidRPr="00D53463">
        <w:rPr>
          <w:rFonts w:ascii="Calibri" w:eastAsia="Calibri" w:hAnsi="Calibri" w:cs="Calibri"/>
          <w:sz w:val="20"/>
        </w:rPr>
        <w:t>public body, not-for-profit institution or trade association serves or represents</w:t>
      </w:r>
    </w:p>
    <w:p w14:paraId="6F7A4067" w14:textId="77777777" w:rsidR="00C30211" w:rsidRDefault="00C46685" w:rsidP="005516D7">
      <w:pPr>
        <w:pStyle w:val="Standaard1"/>
        <w:numPr>
          <w:ilvl w:val="0"/>
          <w:numId w:val="4"/>
        </w:numPr>
        <w:contextualSpacing/>
        <w:rPr>
          <w:rFonts w:ascii="Calibri" w:eastAsia="Calibri" w:hAnsi="Calibri" w:cs="Calibri"/>
          <w:sz w:val="20"/>
        </w:rPr>
      </w:pPr>
      <w:r>
        <w:rPr>
          <w:rFonts w:ascii="Calibri" w:eastAsia="Calibri" w:hAnsi="Calibri" w:cs="Calibri"/>
          <w:sz w:val="20"/>
        </w:rPr>
        <w:t xml:space="preserve">A copy </w:t>
      </w:r>
      <w:r w:rsidRPr="00575A98">
        <w:rPr>
          <w:rFonts w:ascii="Calibri" w:eastAsia="Calibri" w:hAnsi="Calibri" w:cs="Calibri"/>
          <w:sz w:val="20"/>
        </w:rPr>
        <w:t xml:space="preserve">of an official document bearing a stamp or seal of </w:t>
      </w:r>
      <w:r w:rsidR="00D53463" w:rsidRPr="00D53463">
        <w:rPr>
          <w:rFonts w:ascii="Calibri" w:eastAsia="Calibri" w:hAnsi="Calibri" w:cs="Calibri"/>
          <w:sz w:val="20"/>
        </w:rPr>
        <w:t xml:space="preserve">public body, not-for-profit institution or trade association </w:t>
      </w:r>
      <w:r w:rsidRPr="00575A98">
        <w:rPr>
          <w:rFonts w:ascii="Calibri" w:eastAsia="Calibri" w:hAnsi="Calibri" w:cs="Calibri"/>
          <w:sz w:val="20"/>
        </w:rPr>
        <w:t>e.g. an official letterhead</w:t>
      </w:r>
      <w:r>
        <w:rPr>
          <w:rFonts w:ascii="Calibri" w:eastAsia="Calibri" w:hAnsi="Calibri" w:cs="Calibri"/>
          <w:sz w:val="20"/>
        </w:rPr>
        <w:t xml:space="preserve"> </w:t>
      </w:r>
    </w:p>
    <w:p w14:paraId="4005A0DC" w14:textId="4041BDEA" w:rsidR="004F4645" w:rsidRDefault="001D196F" w:rsidP="005516D7">
      <w:pPr>
        <w:pStyle w:val="Standaard1"/>
        <w:numPr>
          <w:ilvl w:val="0"/>
          <w:numId w:val="4"/>
        </w:numPr>
        <w:ind w:left="718"/>
        <w:contextualSpacing/>
        <w:rPr>
          <w:rFonts w:ascii="Calibri" w:eastAsia="Calibri" w:hAnsi="Calibri" w:cs="Calibri"/>
          <w:sz w:val="20"/>
        </w:rPr>
      </w:pPr>
      <w:r w:rsidRPr="004F4645">
        <w:rPr>
          <w:rFonts w:ascii="Calibri" w:eastAsia="Calibri" w:hAnsi="Calibri" w:cs="Calibri"/>
          <w:sz w:val="20"/>
        </w:rPr>
        <w:t xml:space="preserve">Description of the task that the </w:t>
      </w:r>
      <w:r w:rsidR="000017C4">
        <w:rPr>
          <w:rFonts w:ascii="Calibri" w:eastAsia="Calibri" w:hAnsi="Calibri" w:cs="Calibri"/>
          <w:sz w:val="20"/>
        </w:rPr>
        <w:t>p</w:t>
      </w:r>
      <w:r w:rsidRPr="004F4645">
        <w:rPr>
          <w:rFonts w:ascii="Calibri" w:eastAsia="Calibri" w:hAnsi="Calibri" w:cs="Calibri"/>
          <w:sz w:val="20"/>
        </w:rPr>
        <w:t xml:space="preserve">ublic </w:t>
      </w:r>
      <w:r w:rsidR="000017C4">
        <w:rPr>
          <w:rFonts w:ascii="Calibri" w:eastAsia="Calibri" w:hAnsi="Calibri" w:cs="Calibri"/>
          <w:sz w:val="20"/>
        </w:rPr>
        <w:t>b</w:t>
      </w:r>
      <w:r w:rsidRPr="004F4645">
        <w:rPr>
          <w:rFonts w:ascii="Calibri" w:eastAsia="Calibri" w:hAnsi="Calibri" w:cs="Calibri"/>
          <w:sz w:val="20"/>
        </w:rPr>
        <w:t xml:space="preserve">ody or </w:t>
      </w:r>
      <w:r w:rsidR="000017C4">
        <w:rPr>
          <w:rFonts w:ascii="Calibri" w:eastAsia="Calibri" w:hAnsi="Calibri" w:cs="Calibri"/>
          <w:sz w:val="20"/>
        </w:rPr>
        <w:t>n</w:t>
      </w:r>
      <w:r w:rsidRPr="004F4645">
        <w:rPr>
          <w:rFonts w:ascii="Calibri" w:eastAsia="Calibri" w:hAnsi="Calibri" w:cs="Calibri"/>
          <w:sz w:val="20"/>
        </w:rPr>
        <w:t>ot-</w:t>
      </w:r>
      <w:r w:rsidR="000017C4">
        <w:rPr>
          <w:rFonts w:ascii="Calibri" w:eastAsia="Calibri" w:hAnsi="Calibri" w:cs="Calibri"/>
          <w:sz w:val="20"/>
        </w:rPr>
        <w:t>f</w:t>
      </w:r>
      <w:r w:rsidRPr="004F4645">
        <w:rPr>
          <w:rFonts w:ascii="Calibri" w:eastAsia="Calibri" w:hAnsi="Calibri" w:cs="Calibri"/>
          <w:sz w:val="20"/>
        </w:rPr>
        <w:t>or-</w:t>
      </w:r>
      <w:r w:rsidR="000017C4">
        <w:rPr>
          <w:rFonts w:ascii="Calibri" w:eastAsia="Calibri" w:hAnsi="Calibri" w:cs="Calibri"/>
          <w:sz w:val="20"/>
        </w:rPr>
        <w:t>p</w:t>
      </w:r>
      <w:r w:rsidRPr="004F4645">
        <w:rPr>
          <w:rFonts w:ascii="Calibri" w:eastAsia="Calibri" w:hAnsi="Calibri" w:cs="Calibri"/>
          <w:sz w:val="20"/>
        </w:rPr>
        <w:t xml:space="preserve">rofit </w:t>
      </w:r>
      <w:r w:rsidR="000017C4">
        <w:rPr>
          <w:rFonts w:ascii="Calibri" w:eastAsia="Calibri" w:hAnsi="Calibri" w:cs="Calibri"/>
          <w:sz w:val="20"/>
        </w:rPr>
        <w:t>i</w:t>
      </w:r>
      <w:r w:rsidRPr="004F4645">
        <w:rPr>
          <w:rFonts w:ascii="Calibri" w:eastAsia="Calibri" w:hAnsi="Calibri" w:cs="Calibri"/>
          <w:sz w:val="20"/>
        </w:rPr>
        <w:t>nstitution performs</w:t>
      </w:r>
    </w:p>
    <w:p w14:paraId="32F8F210" w14:textId="78C52537" w:rsidR="00F047C4" w:rsidRDefault="001D196F" w:rsidP="005516D7">
      <w:pPr>
        <w:pStyle w:val="Standaard1"/>
        <w:numPr>
          <w:ilvl w:val="0"/>
          <w:numId w:val="4"/>
        </w:numPr>
        <w:ind w:left="718"/>
        <w:contextualSpacing/>
        <w:rPr>
          <w:rFonts w:ascii="Calibri" w:eastAsia="Calibri" w:hAnsi="Calibri" w:cs="Calibri"/>
          <w:sz w:val="20"/>
        </w:rPr>
      </w:pPr>
      <w:r w:rsidRPr="004F4645">
        <w:rPr>
          <w:rFonts w:ascii="Calibri" w:eastAsia="Calibri" w:hAnsi="Calibri" w:cs="Calibri"/>
          <w:sz w:val="20"/>
        </w:rPr>
        <w:t xml:space="preserve">Copy of or reference to act or official decision or decree confirming establishment of the entity or confirming/allowing the creation of the entity under the Domain Name applied for or other proof of its association with the Domain Name applied for e.g. a copy of an official document bearing a stamp or seal of the </w:t>
      </w:r>
      <w:r w:rsidR="000017C4" w:rsidRPr="00D53463">
        <w:rPr>
          <w:rFonts w:ascii="Calibri" w:eastAsia="Calibri" w:hAnsi="Calibri" w:cs="Calibri"/>
          <w:sz w:val="20"/>
        </w:rPr>
        <w:t>public body, not-for-profit institution or trade association</w:t>
      </w:r>
      <w:r w:rsidRPr="004F4645">
        <w:rPr>
          <w:rFonts w:ascii="Calibri" w:eastAsia="Calibri" w:hAnsi="Calibri" w:cs="Calibri"/>
          <w:sz w:val="20"/>
        </w:rPr>
        <w:t xml:space="preserve"> e.g. an official letterhead with a clear explanation of its entitlement to and association with the Domain Name applied for</w:t>
      </w:r>
    </w:p>
    <w:p w14:paraId="136B16FF" w14:textId="77777777" w:rsidR="004F4645" w:rsidRDefault="004F4645" w:rsidP="00B41C3A">
      <w:pPr>
        <w:pStyle w:val="Standaard1"/>
        <w:contextualSpacing/>
        <w:rPr>
          <w:rFonts w:ascii="Calibri" w:eastAsia="Calibri" w:hAnsi="Calibri" w:cs="Calibri"/>
          <w:b/>
          <w:sz w:val="20"/>
        </w:rPr>
      </w:pPr>
    </w:p>
    <w:p w14:paraId="0B80E4BF" w14:textId="1B1D0B98" w:rsidR="003C5E5E" w:rsidRPr="003C5E5E" w:rsidRDefault="00B41C3A" w:rsidP="003C5E5E">
      <w:pPr>
        <w:pStyle w:val="Standaard1"/>
        <w:contextualSpacing/>
        <w:rPr>
          <w:rFonts w:ascii="Calibri" w:eastAsia="Calibri" w:hAnsi="Calibri" w:cs="Calibri"/>
          <w:sz w:val="20"/>
        </w:rPr>
      </w:pPr>
      <w:r>
        <w:rPr>
          <w:rFonts w:ascii="Calibri" w:eastAsia="Calibri" w:hAnsi="Calibri" w:cs="Calibri"/>
          <w:b/>
          <w:sz w:val="20"/>
        </w:rPr>
        <w:t xml:space="preserve">Priority 4: </w:t>
      </w:r>
      <w:r w:rsidR="0068613B" w:rsidRPr="006B72E3">
        <w:rPr>
          <w:rFonts w:ascii="Calibri" w:eastAsia="Calibri" w:hAnsi="Calibri" w:cs="Times New Roman"/>
          <w:b/>
          <w:color w:val="auto"/>
          <w:sz w:val="20"/>
          <w:lang w:val="en-GB"/>
        </w:rPr>
        <w:t xml:space="preserve">Personal </w:t>
      </w:r>
      <w:r w:rsidR="0068613B">
        <w:rPr>
          <w:rFonts w:ascii="Calibri" w:eastAsia="Calibri" w:hAnsi="Calibri" w:cs="Times New Roman"/>
          <w:b/>
          <w:color w:val="auto"/>
          <w:sz w:val="20"/>
          <w:lang w:val="en-GB"/>
        </w:rPr>
        <w:t>n</w:t>
      </w:r>
      <w:r w:rsidR="0068613B" w:rsidRPr="006B72E3">
        <w:rPr>
          <w:rFonts w:ascii="Calibri" w:eastAsia="Calibri" w:hAnsi="Calibri" w:cs="Times New Roman"/>
          <w:b/>
          <w:color w:val="auto"/>
          <w:sz w:val="20"/>
          <w:lang w:val="en-GB"/>
        </w:rPr>
        <w:t>ames</w:t>
      </w:r>
      <w:r w:rsidR="0068613B" w:rsidRPr="008460FD">
        <w:rPr>
          <w:rFonts w:ascii="Calibri" w:eastAsia="Calibri" w:hAnsi="Calibri" w:cs="Times New Roman"/>
          <w:b/>
          <w:color w:val="auto"/>
          <w:sz w:val="20"/>
          <w:lang w:val="en-GB"/>
        </w:rPr>
        <w:t xml:space="preserve"> of </w:t>
      </w:r>
      <w:r w:rsidR="0068613B">
        <w:rPr>
          <w:rFonts w:ascii="Calibri" w:eastAsia="Calibri" w:hAnsi="Calibri" w:cs="Times New Roman"/>
          <w:b/>
          <w:color w:val="auto"/>
          <w:sz w:val="20"/>
          <w:lang w:val="en-GB"/>
        </w:rPr>
        <w:t>n</w:t>
      </w:r>
      <w:r w:rsidR="0068613B" w:rsidRPr="008460FD">
        <w:rPr>
          <w:rFonts w:ascii="Calibri" w:eastAsia="Calibri" w:hAnsi="Calibri" w:cs="Times New Roman"/>
          <w:b/>
          <w:color w:val="auto"/>
          <w:sz w:val="20"/>
          <w:lang w:val="en-GB"/>
        </w:rPr>
        <w:t xml:space="preserve">atural </w:t>
      </w:r>
      <w:r w:rsidR="0068613B">
        <w:rPr>
          <w:rFonts w:ascii="Calibri" w:eastAsia="Calibri" w:hAnsi="Calibri" w:cs="Times New Roman"/>
          <w:b/>
          <w:color w:val="auto"/>
          <w:sz w:val="20"/>
          <w:lang w:val="en-GB"/>
        </w:rPr>
        <w:t>p</w:t>
      </w:r>
      <w:r w:rsidR="0068613B" w:rsidRPr="008460FD">
        <w:rPr>
          <w:rFonts w:ascii="Calibri" w:eastAsia="Calibri" w:hAnsi="Calibri" w:cs="Times New Roman"/>
          <w:b/>
          <w:color w:val="auto"/>
          <w:sz w:val="20"/>
          <w:lang w:val="en-GB"/>
        </w:rPr>
        <w:t>ersons with a</w:t>
      </w:r>
      <w:r w:rsidR="0068613B">
        <w:rPr>
          <w:rFonts w:ascii="Calibri" w:eastAsia="Calibri" w:hAnsi="Calibri" w:cs="Times New Roman"/>
          <w:b/>
          <w:color w:val="auto"/>
          <w:sz w:val="20"/>
          <w:lang w:val="en-GB"/>
        </w:rPr>
        <w:t>n address</w:t>
      </w:r>
      <w:r w:rsidR="0068613B" w:rsidRPr="008460FD">
        <w:rPr>
          <w:rFonts w:ascii="Calibri" w:eastAsia="Calibri" w:hAnsi="Calibri" w:cs="Times New Roman"/>
          <w:b/>
          <w:color w:val="auto"/>
          <w:sz w:val="20"/>
          <w:lang w:val="en-GB"/>
        </w:rPr>
        <w:t xml:space="preserve"> within the City of Amsterdam</w:t>
      </w:r>
    </w:p>
    <w:p w14:paraId="6F437F8B" w14:textId="77777777" w:rsidR="003C5E5E" w:rsidRDefault="003C5E5E" w:rsidP="00EC0DE4">
      <w:pPr>
        <w:pStyle w:val="Standaard1"/>
        <w:contextualSpacing/>
        <w:rPr>
          <w:rFonts w:ascii="Calibri" w:eastAsia="Calibri" w:hAnsi="Calibri" w:cs="Calibri"/>
          <w:b/>
          <w:sz w:val="20"/>
        </w:rPr>
      </w:pPr>
    </w:p>
    <w:p w14:paraId="633A815F" w14:textId="77777777" w:rsidR="00EC0DE4" w:rsidRPr="003234DA" w:rsidRDefault="00EC0DE4" w:rsidP="00EC0DE4">
      <w:pPr>
        <w:pStyle w:val="Standaard1"/>
        <w:contextualSpacing/>
        <w:rPr>
          <w:rFonts w:ascii="Calibri" w:eastAsia="Calibri" w:hAnsi="Calibri" w:cs="Calibri"/>
          <w:sz w:val="20"/>
        </w:rPr>
      </w:pPr>
      <w:r>
        <w:rPr>
          <w:rFonts w:ascii="Calibri" w:eastAsia="Calibri" w:hAnsi="Calibri" w:cs="Calibri"/>
          <w:sz w:val="20"/>
        </w:rPr>
        <w:t>A</w:t>
      </w:r>
      <w:r w:rsidRPr="003234DA">
        <w:rPr>
          <w:rFonts w:ascii="Calibri" w:eastAsia="Calibri" w:hAnsi="Calibri" w:cs="Calibri"/>
          <w:sz w:val="20"/>
        </w:rPr>
        <w:t xml:space="preserve">n application based on </w:t>
      </w:r>
      <w:r w:rsidR="005200C0">
        <w:rPr>
          <w:rFonts w:ascii="Calibri" w:eastAsia="Calibri" w:hAnsi="Calibri" w:cs="Calibri"/>
          <w:sz w:val="20"/>
        </w:rPr>
        <w:t xml:space="preserve">a </w:t>
      </w:r>
      <w:r w:rsidR="005200C0" w:rsidRPr="000017C4">
        <w:rPr>
          <w:rFonts w:ascii="Calibri" w:eastAsia="Calibri" w:hAnsi="Calibri" w:cs="Calibri"/>
          <w:b/>
          <w:sz w:val="20"/>
        </w:rPr>
        <w:t>personal name</w:t>
      </w:r>
      <w:r>
        <w:rPr>
          <w:rFonts w:ascii="Calibri" w:eastAsia="Calibri" w:hAnsi="Calibri" w:cs="Calibri"/>
          <w:sz w:val="20"/>
        </w:rPr>
        <w:t xml:space="preserve"> </w:t>
      </w:r>
      <w:r w:rsidRPr="003234DA">
        <w:rPr>
          <w:rFonts w:ascii="Calibri" w:eastAsia="Calibri" w:hAnsi="Calibri" w:cs="Calibri"/>
          <w:sz w:val="20"/>
        </w:rPr>
        <w:t>must meet the following requirements:</w:t>
      </w:r>
    </w:p>
    <w:p w14:paraId="56820628" w14:textId="77777777" w:rsidR="00EC0DE4" w:rsidRDefault="00EC0DE4" w:rsidP="00EC0DE4">
      <w:pPr>
        <w:pStyle w:val="Standaard1"/>
        <w:contextualSpacing/>
        <w:rPr>
          <w:rFonts w:ascii="Calibri" w:eastAsia="Calibri" w:hAnsi="Calibri" w:cs="Calibri"/>
          <w:b/>
          <w:sz w:val="20"/>
        </w:rPr>
      </w:pPr>
    </w:p>
    <w:p w14:paraId="553314E8" w14:textId="77777777" w:rsidR="00EC0DE4" w:rsidRDefault="00EC0DE4" w:rsidP="005516D7">
      <w:pPr>
        <w:pStyle w:val="Standaard1"/>
        <w:numPr>
          <w:ilvl w:val="0"/>
          <w:numId w:val="2"/>
        </w:numPr>
        <w:contextualSpacing/>
        <w:rPr>
          <w:rFonts w:ascii="Calibri" w:eastAsia="Calibri" w:hAnsi="Calibri" w:cs="Calibri"/>
          <w:sz w:val="20"/>
        </w:rPr>
      </w:pPr>
      <w:r w:rsidRPr="00EC0DE4">
        <w:rPr>
          <w:rFonts w:ascii="Calibri" w:eastAsia="Calibri" w:hAnsi="Calibri" w:cs="Calibri"/>
          <w:sz w:val="20"/>
        </w:rPr>
        <w:t xml:space="preserve">The </w:t>
      </w:r>
      <w:r>
        <w:rPr>
          <w:rFonts w:ascii="Calibri" w:eastAsia="Calibri" w:hAnsi="Calibri" w:cs="Calibri"/>
          <w:sz w:val="20"/>
        </w:rPr>
        <w:t>Amsterdam</w:t>
      </w:r>
      <w:r w:rsidRPr="00EC0DE4">
        <w:rPr>
          <w:rFonts w:ascii="Calibri" w:eastAsia="Calibri" w:hAnsi="Calibri" w:cs="Calibri"/>
          <w:sz w:val="20"/>
        </w:rPr>
        <w:t xml:space="preserve"> Address</w:t>
      </w:r>
      <w:r>
        <w:rPr>
          <w:rFonts w:ascii="Calibri" w:eastAsia="Calibri" w:hAnsi="Calibri" w:cs="Calibri"/>
          <w:sz w:val="20"/>
        </w:rPr>
        <w:t xml:space="preserve"> provided</w:t>
      </w:r>
      <w:r w:rsidRPr="00EC0DE4">
        <w:rPr>
          <w:rFonts w:ascii="Calibri" w:eastAsia="Calibri" w:hAnsi="Calibri" w:cs="Calibri"/>
          <w:sz w:val="20"/>
        </w:rPr>
        <w:t xml:space="preserve"> must be the residential address of the applicant or another address register</w:t>
      </w:r>
      <w:r>
        <w:rPr>
          <w:rFonts w:ascii="Calibri" w:eastAsia="Calibri" w:hAnsi="Calibri" w:cs="Calibri"/>
          <w:sz w:val="20"/>
        </w:rPr>
        <w:t xml:space="preserve">ed to them; </w:t>
      </w:r>
      <w:r w:rsidRPr="00DC3A61">
        <w:rPr>
          <w:rFonts w:ascii="Calibri" w:eastAsia="Calibri" w:hAnsi="Calibri" w:cs="Calibri"/>
          <w:b/>
          <w:sz w:val="20"/>
          <w:u w:val="single"/>
        </w:rPr>
        <w:t>and</w:t>
      </w:r>
    </w:p>
    <w:p w14:paraId="23B5E319" w14:textId="6A61798E" w:rsidR="005C0250" w:rsidRPr="005C0250" w:rsidRDefault="00AF02C5" w:rsidP="005516D7">
      <w:pPr>
        <w:pStyle w:val="Standaard1"/>
        <w:numPr>
          <w:ilvl w:val="0"/>
          <w:numId w:val="2"/>
        </w:numPr>
        <w:contextualSpacing/>
        <w:rPr>
          <w:rFonts w:ascii="Calibri" w:eastAsia="Calibri" w:hAnsi="Calibri" w:cs="Calibri"/>
          <w:sz w:val="20"/>
        </w:rPr>
      </w:pPr>
      <w:r>
        <w:rPr>
          <w:rFonts w:ascii="Calibri" w:eastAsia="Calibri" w:hAnsi="Calibri" w:cs="Calibri"/>
          <w:sz w:val="20"/>
        </w:rPr>
        <w:t>The D</w:t>
      </w:r>
      <w:r w:rsidR="00EC0DE4">
        <w:rPr>
          <w:rFonts w:ascii="Calibri" w:eastAsia="Calibri" w:hAnsi="Calibri" w:cs="Calibri"/>
          <w:sz w:val="20"/>
        </w:rPr>
        <w:t xml:space="preserve">omain </w:t>
      </w:r>
      <w:r>
        <w:rPr>
          <w:rFonts w:ascii="Calibri" w:eastAsia="Calibri" w:hAnsi="Calibri" w:cs="Calibri"/>
          <w:sz w:val="20"/>
        </w:rPr>
        <w:t>N</w:t>
      </w:r>
      <w:r w:rsidR="00EC0DE4">
        <w:rPr>
          <w:rFonts w:ascii="Calibri" w:eastAsia="Calibri" w:hAnsi="Calibri" w:cs="Calibri"/>
          <w:sz w:val="20"/>
        </w:rPr>
        <w:t xml:space="preserve">ame applied for </w:t>
      </w:r>
      <w:r w:rsidR="005C0250">
        <w:rPr>
          <w:rFonts w:ascii="Calibri" w:eastAsia="Calibri" w:hAnsi="Calibri" w:cs="Calibri"/>
          <w:sz w:val="20"/>
        </w:rPr>
        <w:t>m</w:t>
      </w:r>
      <w:r w:rsidR="005C0250" w:rsidRPr="005C0250">
        <w:rPr>
          <w:rFonts w:ascii="Calibri" w:eastAsia="Calibri" w:hAnsi="Calibri" w:cs="Calibri"/>
          <w:sz w:val="20"/>
        </w:rPr>
        <w:t xml:space="preserve">ust </w:t>
      </w:r>
      <w:r w:rsidR="005C0250">
        <w:rPr>
          <w:rFonts w:ascii="Calibri" w:eastAsia="Calibri" w:hAnsi="Calibri" w:cs="Calibri"/>
          <w:sz w:val="20"/>
        </w:rPr>
        <w:t>match the applicant’s</w:t>
      </w:r>
      <w:r w:rsidR="005C0250" w:rsidRPr="005C0250">
        <w:rPr>
          <w:rFonts w:ascii="Calibri" w:eastAsia="Calibri" w:hAnsi="Calibri" w:cs="Calibri"/>
          <w:sz w:val="20"/>
        </w:rPr>
        <w:t xml:space="preserve"> full legal name, or one or more of their forenames in combination with their surname. For example, </w:t>
      </w:r>
      <w:r w:rsidR="00151087">
        <w:rPr>
          <w:rFonts w:ascii="Calibri" w:eastAsia="Calibri" w:hAnsi="Calibri" w:cs="Calibri"/>
          <w:sz w:val="20"/>
        </w:rPr>
        <w:t>P</w:t>
      </w:r>
      <w:r>
        <w:rPr>
          <w:rFonts w:ascii="Calibri" w:eastAsia="Calibri" w:hAnsi="Calibri" w:cs="Calibri"/>
          <w:sz w:val="20"/>
        </w:rPr>
        <w:t>ie</w:t>
      </w:r>
      <w:r w:rsidR="00151087">
        <w:rPr>
          <w:rFonts w:ascii="Calibri" w:eastAsia="Calibri" w:hAnsi="Calibri" w:cs="Calibri"/>
          <w:sz w:val="20"/>
        </w:rPr>
        <w:t xml:space="preserve">ter Jan Visser </w:t>
      </w:r>
      <w:r w:rsidR="005C0250" w:rsidRPr="005C0250">
        <w:rPr>
          <w:rFonts w:ascii="Calibri" w:eastAsia="Calibri" w:hAnsi="Calibri" w:cs="Calibri"/>
          <w:sz w:val="20"/>
        </w:rPr>
        <w:t>would be entitled to priority to the domain names:</w:t>
      </w:r>
    </w:p>
    <w:p w14:paraId="13D5EF41" w14:textId="77777777" w:rsidR="005C0250" w:rsidRDefault="005C0250" w:rsidP="005C0250">
      <w:pPr>
        <w:pStyle w:val="Standaard1"/>
        <w:ind w:firstLine="720"/>
        <w:contextualSpacing/>
        <w:rPr>
          <w:rFonts w:ascii="Calibri" w:eastAsia="Calibri" w:hAnsi="Calibri" w:cs="Calibri"/>
          <w:sz w:val="20"/>
        </w:rPr>
      </w:pPr>
    </w:p>
    <w:p w14:paraId="11485ACC" w14:textId="3EEE7036" w:rsidR="005C0250" w:rsidRPr="004A2C61" w:rsidRDefault="00AF02C5" w:rsidP="005C0250">
      <w:pPr>
        <w:pStyle w:val="Standaard1"/>
        <w:ind w:firstLine="720"/>
        <w:contextualSpacing/>
        <w:rPr>
          <w:rFonts w:ascii="Calibri" w:eastAsia="Calibri" w:hAnsi="Calibri" w:cs="Calibri"/>
          <w:sz w:val="20"/>
          <w:lang w:val="nl-NL"/>
        </w:rPr>
      </w:pPr>
      <w:proofErr w:type="spellStart"/>
      <w:r w:rsidRPr="004A2C61">
        <w:rPr>
          <w:rFonts w:ascii="Calibri" w:eastAsia="Calibri" w:hAnsi="Calibri" w:cs="Calibri"/>
          <w:sz w:val="20"/>
          <w:lang w:val="nl-NL"/>
        </w:rPr>
        <w:t>PieterJanVisser</w:t>
      </w:r>
      <w:r w:rsidR="005C0250" w:rsidRPr="004A2C61">
        <w:rPr>
          <w:rFonts w:ascii="Calibri" w:eastAsia="Calibri" w:hAnsi="Calibri" w:cs="Calibri"/>
          <w:sz w:val="20"/>
          <w:lang w:val="nl-NL"/>
        </w:rPr>
        <w:t>.amsterdam</w:t>
      </w:r>
      <w:proofErr w:type="spellEnd"/>
      <w:r w:rsidR="005C0250" w:rsidRPr="004A2C61">
        <w:rPr>
          <w:rFonts w:ascii="Calibri" w:eastAsia="Calibri" w:hAnsi="Calibri" w:cs="Calibri"/>
          <w:sz w:val="20"/>
          <w:lang w:val="nl-NL"/>
        </w:rPr>
        <w:t xml:space="preserve">         </w:t>
      </w:r>
      <w:proofErr w:type="spellStart"/>
      <w:r w:rsidRPr="004A2C61">
        <w:rPr>
          <w:rFonts w:ascii="Calibri" w:eastAsia="Calibri" w:hAnsi="Calibri" w:cs="Calibri"/>
          <w:sz w:val="20"/>
          <w:lang w:val="nl-NL"/>
        </w:rPr>
        <w:t>PieterVisser</w:t>
      </w:r>
      <w:r w:rsidR="005C0250" w:rsidRPr="004A2C61">
        <w:rPr>
          <w:rFonts w:ascii="Calibri" w:eastAsia="Calibri" w:hAnsi="Calibri" w:cs="Calibri"/>
          <w:sz w:val="20"/>
          <w:lang w:val="nl-NL"/>
        </w:rPr>
        <w:t>.amsterdam</w:t>
      </w:r>
      <w:proofErr w:type="spellEnd"/>
      <w:r w:rsidR="005C0250" w:rsidRPr="004A2C61">
        <w:rPr>
          <w:rFonts w:ascii="Calibri" w:eastAsia="Calibri" w:hAnsi="Calibri" w:cs="Calibri"/>
          <w:sz w:val="20"/>
          <w:lang w:val="nl-NL"/>
        </w:rPr>
        <w:t xml:space="preserve">        </w:t>
      </w:r>
      <w:proofErr w:type="spellStart"/>
      <w:r w:rsidRPr="004A2C61">
        <w:rPr>
          <w:rFonts w:ascii="Calibri" w:eastAsia="Calibri" w:hAnsi="Calibri" w:cs="Calibri"/>
          <w:sz w:val="20"/>
          <w:lang w:val="nl-NL"/>
        </w:rPr>
        <w:t>JanVisser</w:t>
      </w:r>
      <w:r w:rsidR="005C0250" w:rsidRPr="004A2C61">
        <w:rPr>
          <w:rFonts w:ascii="Calibri" w:eastAsia="Calibri" w:hAnsi="Calibri" w:cs="Calibri"/>
          <w:sz w:val="20"/>
          <w:lang w:val="nl-NL"/>
        </w:rPr>
        <w:t>.amsterdam</w:t>
      </w:r>
      <w:proofErr w:type="spellEnd"/>
    </w:p>
    <w:p w14:paraId="1FCFF0D8" w14:textId="77777777" w:rsidR="005C0250" w:rsidRPr="004A2C61" w:rsidRDefault="005C0250" w:rsidP="005C0250">
      <w:pPr>
        <w:pStyle w:val="Standaard1"/>
        <w:ind w:firstLine="720"/>
        <w:contextualSpacing/>
        <w:rPr>
          <w:rFonts w:ascii="Calibri" w:eastAsia="Calibri" w:hAnsi="Calibri" w:cs="Calibri"/>
          <w:sz w:val="20"/>
          <w:lang w:val="nl-NL"/>
        </w:rPr>
      </w:pPr>
    </w:p>
    <w:p w14:paraId="075752CF" w14:textId="697BF9B7" w:rsidR="005C0250" w:rsidRPr="005C0250" w:rsidRDefault="005C0250" w:rsidP="005C0250">
      <w:pPr>
        <w:pStyle w:val="Standaard1"/>
        <w:ind w:firstLine="720"/>
        <w:contextualSpacing/>
        <w:rPr>
          <w:rFonts w:ascii="Calibri" w:eastAsia="Calibri" w:hAnsi="Calibri" w:cs="Calibri"/>
          <w:sz w:val="20"/>
        </w:rPr>
      </w:pPr>
      <w:r w:rsidRPr="005C0250">
        <w:rPr>
          <w:rFonts w:ascii="Calibri" w:eastAsia="Calibri" w:hAnsi="Calibri" w:cs="Calibri"/>
          <w:sz w:val="20"/>
        </w:rPr>
        <w:t>However, the following would not qualify</w:t>
      </w:r>
      <w:r w:rsidR="000017C4">
        <w:rPr>
          <w:rFonts w:ascii="Calibri" w:eastAsia="Calibri" w:hAnsi="Calibri" w:cs="Calibri"/>
          <w:sz w:val="20"/>
        </w:rPr>
        <w:t xml:space="preserve"> for P</w:t>
      </w:r>
      <w:r>
        <w:rPr>
          <w:rFonts w:ascii="Calibri" w:eastAsia="Calibri" w:hAnsi="Calibri" w:cs="Calibri"/>
          <w:sz w:val="20"/>
        </w:rPr>
        <w:t>riority</w:t>
      </w:r>
      <w:r w:rsidR="000017C4">
        <w:rPr>
          <w:rFonts w:ascii="Calibri" w:eastAsia="Calibri" w:hAnsi="Calibri" w:cs="Calibri"/>
          <w:sz w:val="20"/>
        </w:rPr>
        <w:t xml:space="preserve"> Ranking</w:t>
      </w:r>
      <w:r w:rsidRPr="005C0250">
        <w:rPr>
          <w:rFonts w:ascii="Calibri" w:eastAsia="Calibri" w:hAnsi="Calibri" w:cs="Calibri"/>
          <w:sz w:val="20"/>
        </w:rPr>
        <w:t>:</w:t>
      </w:r>
    </w:p>
    <w:p w14:paraId="3C10757D" w14:textId="77777777" w:rsidR="005C0250" w:rsidRDefault="005C0250" w:rsidP="005C0250">
      <w:pPr>
        <w:pStyle w:val="Standaard1"/>
        <w:ind w:left="1440"/>
        <w:contextualSpacing/>
        <w:rPr>
          <w:rFonts w:ascii="Calibri" w:eastAsia="Calibri" w:hAnsi="Calibri" w:cs="Calibri"/>
          <w:sz w:val="20"/>
        </w:rPr>
      </w:pPr>
    </w:p>
    <w:p w14:paraId="5E780F48" w14:textId="5F5C6B52" w:rsidR="005C0250" w:rsidRPr="004A2C61" w:rsidRDefault="00AF02C5" w:rsidP="005C0250">
      <w:pPr>
        <w:pStyle w:val="Standaard1"/>
        <w:ind w:left="720"/>
        <w:contextualSpacing/>
        <w:rPr>
          <w:rFonts w:ascii="Calibri" w:eastAsia="Calibri" w:hAnsi="Calibri" w:cs="Calibri"/>
          <w:sz w:val="20"/>
          <w:lang w:val="nl-NL"/>
        </w:rPr>
      </w:pPr>
      <w:proofErr w:type="spellStart"/>
      <w:r w:rsidRPr="004A2C61">
        <w:rPr>
          <w:rFonts w:ascii="Calibri" w:eastAsia="Calibri" w:hAnsi="Calibri" w:cs="Calibri"/>
          <w:sz w:val="20"/>
          <w:lang w:val="nl-NL"/>
        </w:rPr>
        <w:t>Pieter</w:t>
      </w:r>
      <w:r w:rsidR="005C0250" w:rsidRPr="004A2C61">
        <w:rPr>
          <w:rFonts w:ascii="Calibri" w:eastAsia="Calibri" w:hAnsi="Calibri" w:cs="Calibri"/>
          <w:sz w:val="20"/>
          <w:lang w:val="nl-NL"/>
        </w:rPr>
        <w:t>.amsterdam</w:t>
      </w:r>
      <w:proofErr w:type="spellEnd"/>
      <w:r w:rsidR="005C0250" w:rsidRPr="004A2C61">
        <w:rPr>
          <w:rFonts w:ascii="Calibri" w:eastAsia="Calibri" w:hAnsi="Calibri" w:cs="Calibri"/>
          <w:sz w:val="20"/>
          <w:lang w:val="nl-NL"/>
        </w:rPr>
        <w:t xml:space="preserve">                              </w:t>
      </w:r>
      <w:proofErr w:type="spellStart"/>
      <w:r w:rsidRPr="004A2C61">
        <w:rPr>
          <w:rFonts w:ascii="Calibri" w:eastAsia="Calibri" w:hAnsi="Calibri" w:cs="Calibri"/>
          <w:sz w:val="20"/>
          <w:lang w:val="nl-NL"/>
        </w:rPr>
        <w:t>PieterJan</w:t>
      </w:r>
      <w:r w:rsidR="005C0250" w:rsidRPr="004A2C61">
        <w:rPr>
          <w:rFonts w:ascii="Calibri" w:eastAsia="Calibri" w:hAnsi="Calibri" w:cs="Calibri"/>
          <w:sz w:val="20"/>
          <w:lang w:val="nl-NL"/>
        </w:rPr>
        <w:t>.amsterdam</w:t>
      </w:r>
      <w:proofErr w:type="spellEnd"/>
      <w:r w:rsidR="005C0250" w:rsidRPr="004A2C61">
        <w:rPr>
          <w:rFonts w:ascii="Calibri" w:eastAsia="Calibri" w:hAnsi="Calibri" w:cs="Calibri"/>
          <w:sz w:val="20"/>
          <w:lang w:val="nl-NL"/>
        </w:rPr>
        <w:t xml:space="preserve">       </w:t>
      </w:r>
      <w:r w:rsidR="00700EBE" w:rsidRPr="004A2C61">
        <w:rPr>
          <w:rFonts w:ascii="Calibri" w:eastAsia="Calibri" w:hAnsi="Calibri" w:cs="Calibri"/>
          <w:sz w:val="20"/>
          <w:lang w:val="nl-NL"/>
        </w:rPr>
        <w:tab/>
      </w:r>
      <w:proofErr w:type="spellStart"/>
      <w:r w:rsidRPr="004A2C61">
        <w:rPr>
          <w:rFonts w:ascii="Calibri" w:eastAsia="Calibri" w:hAnsi="Calibri" w:cs="Calibri"/>
          <w:sz w:val="20"/>
          <w:lang w:val="nl-NL"/>
        </w:rPr>
        <w:t>Visser</w:t>
      </w:r>
      <w:r w:rsidR="005C0250" w:rsidRPr="004A2C61">
        <w:rPr>
          <w:rFonts w:ascii="Calibri" w:eastAsia="Calibri" w:hAnsi="Calibri" w:cs="Calibri"/>
          <w:sz w:val="20"/>
          <w:lang w:val="nl-NL"/>
        </w:rPr>
        <w:t>.amsterdam</w:t>
      </w:r>
      <w:proofErr w:type="spellEnd"/>
    </w:p>
    <w:p w14:paraId="3EEF12F3" w14:textId="77777777" w:rsidR="00EC0DE4" w:rsidRPr="004A2C61" w:rsidRDefault="00EC0DE4" w:rsidP="00C30211">
      <w:pPr>
        <w:pStyle w:val="Standaard1"/>
        <w:ind w:left="358"/>
        <w:contextualSpacing/>
        <w:rPr>
          <w:rFonts w:ascii="Calibri" w:eastAsia="Calibri" w:hAnsi="Calibri" w:cs="Calibri"/>
          <w:sz w:val="20"/>
          <w:lang w:val="nl-NL"/>
        </w:rPr>
      </w:pPr>
    </w:p>
    <w:p w14:paraId="74B6CD4A" w14:textId="77777777" w:rsidR="00F047C4" w:rsidRPr="00F047C4" w:rsidRDefault="00F047C4" w:rsidP="00F047C4">
      <w:pPr>
        <w:pStyle w:val="Standaard1"/>
        <w:contextualSpacing/>
        <w:rPr>
          <w:rFonts w:ascii="Calibri" w:eastAsia="Calibri" w:hAnsi="Calibri" w:cs="Calibri"/>
          <w:b/>
          <w:sz w:val="20"/>
        </w:rPr>
      </w:pPr>
      <w:r w:rsidRPr="00F047C4">
        <w:rPr>
          <w:rFonts w:ascii="Calibri" w:eastAsia="Calibri" w:hAnsi="Calibri" w:cs="Calibri"/>
          <w:b/>
          <w:sz w:val="20"/>
        </w:rPr>
        <w:t xml:space="preserve">Information for Validation </w:t>
      </w:r>
    </w:p>
    <w:p w14:paraId="23EE87FF" w14:textId="77777777" w:rsidR="00F17AAB" w:rsidRDefault="00F17AAB" w:rsidP="00F17AAB">
      <w:pPr>
        <w:pStyle w:val="Standaard1"/>
        <w:contextualSpacing/>
        <w:rPr>
          <w:rFonts w:ascii="Calibri" w:eastAsia="Calibri" w:hAnsi="Calibri" w:cs="Calibri"/>
          <w:b/>
          <w:sz w:val="20"/>
        </w:rPr>
      </w:pPr>
    </w:p>
    <w:p w14:paraId="10E3FBB6" w14:textId="04ED6F6A" w:rsidR="00F17AAB" w:rsidRDefault="00F17AAB" w:rsidP="00F17AAB">
      <w:pPr>
        <w:pStyle w:val="Standaard1"/>
        <w:contextualSpacing/>
        <w:rPr>
          <w:rFonts w:ascii="Calibri" w:eastAsia="Calibri" w:hAnsi="Calibri" w:cs="Calibri"/>
          <w:sz w:val="20"/>
        </w:rPr>
      </w:pPr>
      <w:r w:rsidRPr="00FD6533">
        <w:rPr>
          <w:rFonts w:ascii="Calibri" w:eastAsia="Calibri" w:hAnsi="Calibri" w:cs="Calibri"/>
          <w:sz w:val="20"/>
        </w:rPr>
        <w:t>For</w:t>
      </w:r>
      <w:r>
        <w:rPr>
          <w:rFonts w:ascii="Calibri" w:eastAsia="Calibri" w:hAnsi="Calibri" w:cs="Calibri"/>
          <w:sz w:val="20"/>
        </w:rPr>
        <w:t xml:space="preserve"> the purposes of validation of </w:t>
      </w:r>
      <w:r w:rsidR="000017C4" w:rsidRPr="000017C4">
        <w:rPr>
          <w:rFonts w:ascii="Calibri" w:eastAsia="Calibri" w:hAnsi="Calibri" w:cs="Calibri"/>
          <w:b/>
          <w:sz w:val="20"/>
        </w:rPr>
        <w:t>p</w:t>
      </w:r>
      <w:r w:rsidR="005200C0" w:rsidRPr="000017C4">
        <w:rPr>
          <w:rFonts w:ascii="Calibri" w:eastAsia="Calibri" w:hAnsi="Calibri" w:cs="Calibri"/>
          <w:b/>
          <w:sz w:val="20"/>
        </w:rPr>
        <w:t xml:space="preserve">ersonal </w:t>
      </w:r>
      <w:r w:rsidR="000017C4" w:rsidRPr="000017C4">
        <w:rPr>
          <w:rFonts w:ascii="Calibri" w:eastAsia="Calibri" w:hAnsi="Calibri" w:cs="Calibri"/>
          <w:b/>
          <w:sz w:val="20"/>
        </w:rPr>
        <w:t>n</w:t>
      </w:r>
      <w:r w:rsidR="005200C0" w:rsidRPr="000017C4">
        <w:rPr>
          <w:rFonts w:ascii="Calibri" w:eastAsia="Calibri" w:hAnsi="Calibri" w:cs="Calibri"/>
          <w:b/>
          <w:sz w:val="20"/>
        </w:rPr>
        <w:t>ames</w:t>
      </w:r>
      <w:r w:rsidRPr="00FD6533">
        <w:rPr>
          <w:rFonts w:ascii="Calibri" w:eastAsia="Calibri" w:hAnsi="Calibri" w:cs="Calibri"/>
          <w:sz w:val="20"/>
        </w:rPr>
        <w:t xml:space="preserve">, the applicant must submit the following information via </w:t>
      </w:r>
      <w:r>
        <w:rPr>
          <w:rFonts w:ascii="Calibri" w:eastAsia="Calibri" w:hAnsi="Calibri" w:cs="Calibri"/>
          <w:sz w:val="20"/>
        </w:rPr>
        <w:t>the Validation System</w:t>
      </w:r>
      <w:r w:rsidRPr="00FD6533">
        <w:rPr>
          <w:rFonts w:ascii="Calibri" w:eastAsia="Calibri" w:hAnsi="Calibri" w:cs="Calibri"/>
          <w:sz w:val="20"/>
        </w:rPr>
        <w:t>:</w:t>
      </w:r>
    </w:p>
    <w:p w14:paraId="153C1FD4" w14:textId="77777777" w:rsidR="00F17AAB" w:rsidRDefault="00F17AAB" w:rsidP="00F17AAB">
      <w:pPr>
        <w:pStyle w:val="Standaard1"/>
        <w:contextualSpacing/>
        <w:rPr>
          <w:rFonts w:ascii="Calibri" w:eastAsia="Calibri" w:hAnsi="Calibri" w:cs="Calibri"/>
          <w:sz w:val="20"/>
        </w:rPr>
      </w:pPr>
    </w:p>
    <w:p w14:paraId="3E9DD006" w14:textId="392C205B" w:rsidR="00F17AAB" w:rsidRDefault="009E6078" w:rsidP="009E6078">
      <w:pPr>
        <w:pStyle w:val="Standaard1"/>
        <w:ind w:left="720"/>
        <w:contextualSpacing/>
        <w:rPr>
          <w:rFonts w:ascii="Calibri" w:eastAsia="Calibri" w:hAnsi="Calibri" w:cs="Calibri"/>
          <w:sz w:val="20"/>
        </w:rPr>
      </w:pPr>
      <w:r>
        <w:rPr>
          <w:rFonts w:ascii="Calibri" w:eastAsia="Calibri" w:hAnsi="Calibri" w:cs="Calibri"/>
          <w:sz w:val="20"/>
        </w:rPr>
        <w:t xml:space="preserve">a. </w:t>
      </w:r>
      <w:r w:rsidR="000017C4">
        <w:rPr>
          <w:rFonts w:ascii="Calibri" w:eastAsia="Calibri" w:hAnsi="Calibri" w:cs="Calibri"/>
          <w:sz w:val="20"/>
        </w:rPr>
        <w:t>Full n</w:t>
      </w:r>
      <w:r w:rsidR="005200C0">
        <w:rPr>
          <w:rFonts w:ascii="Calibri" w:eastAsia="Calibri" w:hAnsi="Calibri" w:cs="Calibri"/>
          <w:sz w:val="20"/>
        </w:rPr>
        <w:t>ame of the Applicant</w:t>
      </w:r>
    </w:p>
    <w:p w14:paraId="47423F03" w14:textId="388CDFF6" w:rsidR="00F17AAB" w:rsidRDefault="009E6078" w:rsidP="009E6078">
      <w:pPr>
        <w:pStyle w:val="Standaard1"/>
        <w:ind w:left="720"/>
        <w:contextualSpacing/>
        <w:rPr>
          <w:rFonts w:ascii="Calibri" w:eastAsia="Calibri" w:hAnsi="Calibri" w:cs="Calibri"/>
          <w:sz w:val="20"/>
        </w:rPr>
      </w:pPr>
      <w:r>
        <w:rPr>
          <w:rFonts w:ascii="Calibri" w:eastAsia="Calibri" w:hAnsi="Calibri" w:cs="Calibri"/>
          <w:sz w:val="20"/>
        </w:rPr>
        <w:t xml:space="preserve">b. </w:t>
      </w:r>
      <w:r w:rsidR="005200C0">
        <w:rPr>
          <w:rFonts w:ascii="Calibri" w:eastAsia="Calibri" w:hAnsi="Calibri" w:cs="Calibri"/>
          <w:sz w:val="20"/>
        </w:rPr>
        <w:t xml:space="preserve">Amsterdam </w:t>
      </w:r>
      <w:r w:rsidR="000017C4">
        <w:rPr>
          <w:rFonts w:ascii="Calibri" w:eastAsia="Calibri" w:hAnsi="Calibri" w:cs="Calibri"/>
          <w:sz w:val="20"/>
        </w:rPr>
        <w:t>a</w:t>
      </w:r>
      <w:r w:rsidR="00F17AAB">
        <w:rPr>
          <w:rFonts w:ascii="Calibri" w:eastAsia="Calibri" w:hAnsi="Calibri" w:cs="Calibri"/>
          <w:sz w:val="20"/>
        </w:rPr>
        <w:t>ddress</w:t>
      </w:r>
    </w:p>
    <w:p w14:paraId="53781ED8" w14:textId="666F06BC" w:rsidR="00F17AAB" w:rsidRPr="009E6078" w:rsidRDefault="009E6078" w:rsidP="009E6078">
      <w:pPr>
        <w:pStyle w:val="Standaard1"/>
        <w:ind w:left="720"/>
        <w:contextualSpacing/>
        <w:rPr>
          <w:rFonts w:ascii="Calibri" w:eastAsia="Calibri" w:hAnsi="Calibri" w:cs="Calibri"/>
          <w:sz w:val="20"/>
        </w:rPr>
      </w:pPr>
      <w:r>
        <w:rPr>
          <w:rFonts w:ascii="Calibri" w:eastAsia="Calibri" w:hAnsi="Calibri" w:cs="Calibri"/>
          <w:sz w:val="20"/>
        </w:rPr>
        <w:t xml:space="preserve">c. A </w:t>
      </w:r>
      <w:r w:rsidR="00F17AAB" w:rsidRPr="00F17AAB">
        <w:rPr>
          <w:rFonts w:ascii="Calibri" w:eastAsia="Calibri" w:hAnsi="Calibri" w:cs="Calibri"/>
          <w:sz w:val="20"/>
          <w:lang w:val="en-GB"/>
        </w:rPr>
        <w:t xml:space="preserve">copy of </w:t>
      </w:r>
      <w:r w:rsidR="00AF02C5">
        <w:rPr>
          <w:rFonts w:ascii="Calibri" w:eastAsia="Calibri" w:hAnsi="Calibri" w:cs="Calibri"/>
          <w:sz w:val="20"/>
          <w:lang w:val="en-GB"/>
        </w:rPr>
        <w:t xml:space="preserve">any </w:t>
      </w:r>
      <w:r w:rsidR="00F17AAB" w:rsidRPr="00F17AAB">
        <w:rPr>
          <w:rFonts w:ascii="Calibri" w:eastAsia="Calibri" w:hAnsi="Calibri" w:cs="Calibri"/>
          <w:sz w:val="20"/>
          <w:lang w:val="en-GB"/>
        </w:rPr>
        <w:t>one</w:t>
      </w:r>
      <w:r w:rsidR="00AF02C5">
        <w:rPr>
          <w:rFonts w:ascii="Calibri" w:eastAsia="Calibri" w:hAnsi="Calibri" w:cs="Calibri"/>
          <w:sz w:val="20"/>
          <w:lang w:val="en-GB"/>
        </w:rPr>
        <w:t xml:space="preserve"> or more</w:t>
      </w:r>
      <w:r w:rsidR="00F17AAB" w:rsidRPr="00F17AAB">
        <w:rPr>
          <w:rFonts w:ascii="Calibri" w:eastAsia="Calibri" w:hAnsi="Calibri" w:cs="Calibri"/>
          <w:sz w:val="20"/>
          <w:lang w:val="en-GB"/>
        </w:rPr>
        <w:t xml:space="preserve"> of the following documents</w:t>
      </w:r>
      <w:r w:rsidR="00AF02C5">
        <w:rPr>
          <w:rFonts w:ascii="Calibri" w:eastAsia="Calibri" w:hAnsi="Calibri" w:cs="Calibri"/>
          <w:sz w:val="20"/>
          <w:lang w:val="en-GB"/>
        </w:rPr>
        <w:t>, proving the name and</w:t>
      </w:r>
      <w:r w:rsidR="000017C4">
        <w:rPr>
          <w:rFonts w:ascii="Calibri" w:eastAsia="Calibri" w:hAnsi="Calibri" w:cs="Calibri"/>
          <w:sz w:val="20"/>
          <w:lang w:val="en-GB"/>
        </w:rPr>
        <w:t xml:space="preserve"> the</w:t>
      </w:r>
      <w:r w:rsidR="00AF02C5">
        <w:rPr>
          <w:rFonts w:ascii="Calibri" w:eastAsia="Calibri" w:hAnsi="Calibri" w:cs="Calibri"/>
          <w:sz w:val="20"/>
          <w:lang w:val="en-GB"/>
        </w:rPr>
        <w:t xml:space="preserve"> address within the City of Amsterdam</w:t>
      </w:r>
      <w:r w:rsidR="00F17AAB" w:rsidRPr="00F17AAB">
        <w:rPr>
          <w:rFonts w:ascii="Calibri" w:eastAsia="Calibri" w:hAnsi="Calibri" w:cs="Calibri"/>
          <w:sz w:val="20"/>
          <w:lang w:val="en-GB"/>
        </w:rPr>
        <w:t xml:space="preserve">: </w:t>
      </w:r>
    </w:p>
    <w:p w14:paraId="1F41987F" w14:textId="77777777" w:rsidR="00AF02C5" w:rsidRDefault="00F17AAB" w:rsidP="005516D7">
      <w:pPr>
        <w:pStyle w:val="Standaard1"/>
        <w:numPr>
          <w:ilvl w:val="0"/>
          <w:numId w:val="5"/>
        </w:numPr>
        <w:ind w:left="1440"/>
        <w:contextualSpacing/>
        <w:rPr>
          <w:rFonts w:ascii="Calibri" w:eastAsia="Calibri" w:hAnsi="Calibri" w:cs="Calibri"/>
          <w:sz w:val="20"/>
          <w:lang w:val="en-GB"/>
        </w:rPr>
      </w:pPr>
      <w:r w:rsidRPr="00F17AAB">
        <w:rPr>
          <w:rFonts w:ascii="Calibri" w:eastAsia="Calibri" w:hAnsi="Calibri" w:cs="Calibri"/>
          <w:sz w:val="20"/>
          <w:lang w:val="en-GB"/>
        </w:rPr>
        <w:t>C</w:t>
      </w:r>
      <w:r w:rsidR="00AF02C5">
        <w:rPr>
          <w:rFonts w:ascii="Calibri" w:eastAsia="Calibri" w:hAnsi="Calibri" w:cs="Calibri"/>
          <w:sz w:val="20"/>
          <w:lang w:val="en-GB"/>
        </w:rPr>
        <w:t>urrent and valid ID card</w:t>
      </w:r>
    </w:p>
    <w:p w14:paraId="42442C9F" w14:textId="2F7F1E76" w:rsidR="00F17AAB" w:rsidRPr="00F17AAB" w:rsidRDefault="00AF02C5" w:rsidP="005516D7">
      <w:pPr>
        <w:pStyle w:val="Standaard1"/>
        <w:numPr>
          <w:ilvl w:val="0"/>
          <w:numId w:val="5"/>
        </w:numPr>
        <w:ind w:left="1440"/>
        <w:contextualSpacing/>
        <w:rPr>
          <w:rFonts w:ascii="Calibri" w:eastAsia="Calibri" w:hAnsi="Calibri" w:cs="Calibri"/>
          <w:sz w:val="20"/>
          <w:lang w:val="en-GB"/>
        </w:rPr>
      </w:pPr>
      <w:r>
        <w:rPr>
          <w:rFonts w:ascii="Calibri" w:eastAsia="Calibri" w:hAnsi="Calibri" w:cs="Calibri"/>
          <w:sz w:val="20"/>
          <w:lang w:val="en-GB"/>
        </w:rPr>
        <w:t>Driving licence</w:t>
      </w:r>
      <w:r w:rsidR="00F17AAB" w:rsidRPr="00F17AAB">
        <w:rPr>
          <w:rFonts w:ascii="Calibri" w:eastAsia="Calibri" w:hAnsi="Calibri" w:cs="Calibri"/>
          <w:sz w:val="20"/>
          <w:lang w:val="en-GB"/>
        </w:rPr>
        <w:t xml:space="preserve"> </w:t>
      </w:r>
    </w:p>
    <w:p w14:paraId="162AAD05" w14:textId="77777777" w:rsidR="00F17AAB" w:rsidRPr="00F17AAB" w:rsidRDefault="00F17AAB" w:rsidP="005516D7">
      <w:pPr>
        <w:pStyle w:val="Standaard1"/>
        <w:numPr>
          <w:ilvl w:val="0"/>
          <w:numId w:val="5"/>
        </w:numPr>
        <w:ind w:left="1440"/>
        <w:contextualSpacing/>
        <w:rPr>
          <w:rFonts w:ascii="Calibri" w:eastAsia="Calibri" w:hAnsi="Calibri" w:cs="Calibri"/>
          <w:sz w:val="20"/>
          <w:lang w:val="en-GB"/>
        </w:rPr>
      </w:pPr>
      <w:r w:rsidRPr="00F17AAB">
        <w:rPr>
          <w:rFonts w:ascii="Calibri" w:eastAsia="Calibri" w:hAnsi="Calibri" w:cs="Calibri"/>
          <w:sz w:val="20"/>
          <w:lang w:val="en-GB"/>
        </w:rPr>
        <w:t xml:space="preserve">Birth certificate </w:t>
      </w:r>
    </w:p>
    <w:p w14:paraId="7E3C61DE" w14:textId="77777777" w:rsidR="00F17AAB" w:rsidRPr="00F17AAB" w:rsidRDefault="00F17AAB" w:rsidP="005516D7">
      <w:pPr>
        <w:pStyle w:val="Standaard1"/>
        <w:numPr>
          <w:ilvl w:val="0"/>
          <w:numId w:val="5"/>
        </w:numPr>
        <w:ind w:left="1440"/>
        <w:contextualSpacing/>
        <w:rPr>
          <w:rFonts w:ascii="Calibri" w:eastAsia="Calibri" w:hAnsi="Calibri" w:cs="Calibri"/>
          <w:sz w:val="20"/>
          <w:lang w:val="en-GB"/>
        </w:rPr>
      </w:pPr>
      <w:r w:rsidRPr="00F17AAB">
        <w:rPr>
          <w:rFonts w:ascii="Calibri" w:eastAsia="Calibri" w:hAnsi="Calibri" w:cs="Calibri"/>
          <w:sz w:val="20"/>
          <w:lang w:val="en-GB"/>
        </w:rPr>
        <w:t xml:space="preserve">Residence permit showing full name and current address </w:t>
      </w:r>
    </w:p>
    <w:p w14:paraId="69ABF36B" w14:textId="25025B23" w:rsidR="00E7222C" w:rsidRPr="00AF02C5" w:rsidRDefault="00F17AAB" w:rsidP="004F6D6B">
      <w:pPr>
        <w:pStyle w:val="Standaard1"/>
        <w:numPr>
          <w:ilvl w:val="0"/>
          <w:numId w:val="5"/>
        </w:numPr>
        <w:ind w:left="1440"/>
        <w:contextualSpacing/>
        <w:rPr>
          <w:rStyle w:val="CommentReference"/>
          <w:rFonts w:ascii="Calibri" w:eastAsia="Calibri" w:hAnsi="Calibri" w:cs="Calibri"/>
          <w:sz w:val="20"/>
          <w:szCs w:val="20"/>
        </w:rPr>
      </w:pPr>
      <w:r w:rsidRPr="00AF02C5">
        <w:rPr>
          <w:rFonts w:ascii="Calibri" w:eastAsia="Calibri" w:hAnsi="Calibri" w:cs="Calibri"/>
          <w:sz w:val="20"/>
          <w:lang w:val="en-GB"/>
        </w:rPr>
        <w:t>Other official certificate that provide</w:t>
      </w:r>
      <w:r w:rsidR="000017C4">
        <w:rPr>
          <w:rFonts w:ascii="Calibri" w:eastAsia="Calibri" w:hAnsi="Calibri" w:cs="Calibri"/>
          <w:sz w:val="20"/>
          <w:lang w:val="en-GB"/>
        </w:rPr>
        <w:t>s</w:t>
      </w:r>
      <w:r w:rsidRPr="00AF02C5">
        <w:rPr>
          <w:rFonts w:ascii="Calibri" w:eastAsia="Calibri" w:hAnsi="Calibri" w:cs="Calibri"/>
          <w:sz w:val="20"/>
          <w:lang w:val="en-GB"/>
        </w:rPr>
        <w:t xml:space="preserve"> evidence of the legal name (e.g. marriage certificates)</w:t>
      </w:r>
    </w:p>
    <w:p w14:paraId="6A303CF7" w14:textId="23B1D248" w:rsidR="00AF02C5" w:rsidRPr="00AF02C5" w:rsidRDefault="00AF02C5" w:rsidP="004F6D6B">
      <w:pPr>
        <w:pStyle w:val="Standaard1"/>
        <w:numPr>
          <w:ilvl w:val="0"/>
          <w:numId w:val="5"/>
        </w:numPr>
        <w:ind w:left="1440"/>
        <w:contextualSpacing/>
        <w:rPr>
          <w:rFonts w:asciiTheme="majorHAnsi" w:eastAsia="Calibri" w:hAnsiTheme="majorHAnsi" w:cs="Calibri"/>
          <w:sz w:val="20"/>
        </w:rPr>
      </w:pPr>
      <w:r w:rsidRPr="00AF02C5">
        <w:rPr>
          <w:rStyle w:val="CommentReference"/>
          <w:rFonts w:asciiTheme="majorHAnsi" w:hAnsiTheme="majorHAnsi"/>
          <w:sz w:val="20"/>
          <w:szCs w:val="20"/>
        </w:rPr>
        <w:t>Utility bill</w:t>
      </w:r>
    </w:p>
    <w:p w14:paraId="730271A4" w14:textId="77777777" w:rsidR="00AF02C5" w:rsidRDefault="00AF02C5" w:rsidP="00B41C3A">
      <w:pPr>
        <w:pStyle w:val="Standaard1"/>
        <w:contextualSpacing/>
        <w:rPr>
          <w:rFonts w:ascii="Calibri" w:eastAsia="Calibri" w:hAnsi="Calibri" w:cs="Calibri"/>
          <w:b/>
          <w:color w:val="FF0000"/>
        </w:rPr>
      </w:pPr>
    </w:p>
    <w:p w14:paraId="04A64B48" w14:textId="77777777" w:rsidR="00E7222C" w:rsidRPr="00E7222C" w:rsidRDefault="00E7222C" w:rsidP="00B41C3A">
      <w:pPr>
        <w:pStyle w:val="Standaard1"/>
        <w:contextualSpacing/>
        <w:rPr>
          <w:rFonts w:ascii="Calibri" w:eastAsia="Calibri" w:hAnsi="Calibri" w:cs="Calibri"/>
          <w:b/>
          <w:sz w:val="20"/>
        </w:rPr>
      </w:pPr>
      <w:r w:rsidRPr="00E7222C">
        <w:rPr>
          <w:rFonts w:ascii="Calibri" w:eastAsia="Calibri" w:hAnsi="Calibri" w:cs="Calibri"/>
          <w:b/>
          <w:color w:val="FF0000"/>
        </w:rPr>
        <w:t>Validation Process</w:t>
      </w:r>
    </w:p>
    <w:p w14:paraId="7AA2C2D9" w14:textId="77777777" w:rsidR="00E7222C" w:rsidRPr="00E7222C" w:rsidRDefault="00E7222C" w:rsidP="00E7222C">
      <w:pPr>
        <w:pStyle w:val="Standaard1"/>
        <w:contextualSpacing/>
        <w:rPr>
          <w:rFonts w:ascii="Calibri" w:eastAsia="Calibri" w:hAnsi="Calibri" w:cs="Calibri"/>
          <w:sz w:val="20"/>
        </w:rPr>
      </w:pPr>
    </w:p>
    <w:p w14:paraId="5119F9CA" w14:textId="721B0B82" w:rsidR="00E7222C" w:rsidRPr="00E7222C" w:rsidRDefault="00D0335B" w:rsidP="00E7222C">
      <w:pPr>
        <w:pStyle w:val="Standaard1"/>
        <w:contextualSpacing/>
        <w:rPr>
          <w:rFonts w:ascii="Calibri" w:eastAsia="Calibri" w:hAnsi="Calibri" w:cs="Calibri"/>
          <w:sz w:val="20"/>
        </w:rPr>
      </w:pPr>
      <w:r>
        <w:rPr>
          <w:rFonts w:ascii="Calibri" w:eastAsia="Calibri" w:hAnsi="Calibri" w:cs="Calibri"/>
          <w:sz w:val="20"/>
        </w:rPr>
        <w:t>Applications claiming Priority Ranking will be</w:t>
      </w:r>
      <w:r w:rsidR="00E7222C" w:rsidRPr="00E7222C">
        <w:rPr>
          <w:rFonts w:ascii="Calibri" w:eastAsia="Calibri" w:hAnsi="Calibri" w:cs="Calibri"/>
          <w:sz w:val="20"/>
        </w:rPr>
        <w:t xml:space="preserve"> subject to validation as described in this </w:t>
      </w:r>
      <w:r w:rsidR="00E7222C">
        <w:rPr>
          <w:rFonts w:ascii="Calibri" w:eastAsia="Calibri" w:hAnsi="Calibri" w:cs="Calibri"/>
          <w:sz w:val="20"/>
        </w:rPr>
        <w:t>section.</w:t>
      </w:r>
      <w:r w:rsidR="00E7222C" w:rsidRPr="00E7222C">
        <w:rPr>
          <w:rFonts w:ascii="Calibri" w:eastAsia="Calibri" w:hAnsi="Calibri" w:cs="Calibri"/>
          <w:sz w:val="20"/>
        </w:rPr>
        <w:t xml:space="preserve"> </w:t>
      </w:r>
    </w:p>
    <w:p w14:paraId="6C909711" w14:textId="77777777" w:rsidR="00E7222C" w:rsidRPr="00E7222C" w:rsidRDefault="00E7222C" w:rsidP="00E7222C">
      <w:pPr>
        <w:pStyle w:val="Standaard1"/>
        <w:contextualSpacing/>
        <w:rPr>
          <w:rFonts w:ascii="Calibri" w:eastAsia="Calibri" w:hAnsi="Calibri" w:cs="Calibri"/>
          <w:sz w:val="20"/>
        </w:rPr>
      </w:pPr>
    </w:p>
    <w:p w14:paraId="02005B78" w14:textId="03F39ABB" w:rsidR="00E7222C" w:rsidRPr="00E7222C" w:rsidRDefault="00AF02C5" w:rsidP="00E7222C">
      <w:pPr>
        <w:pStyle w:val="Standaard1"/>
        <w:contextualSpacing/>
        <w:rPr>
          <w:rFonts w:ascii="Calibri" w:eastAsia="Calibri" w:hAnsi="Calibri" w:cs="Calibri"/>
          <w:sz w:val="20"/>
        </w:rPr>
      </w:pPr>
      <w:r>
        <w:rPr>
          <w:rFonts w:ascii="Calibri" w:eastAsia="Calibri" w:hAnsi="Calibri" w:cs="Calibri"/>
          <w:sz w:val="20"/>
        </w:rPr>
        <w:t xml:space="preserve">Domain Name </w:t>
      </w:r>
      <w:r w:rsidR="00E7222C" w:rsidRPr="00E7222C">
        <w:rPr>
          <w:rFonts w:ascii="Calibri" w:eastAsia="Calibri" w:hAnsi="Calibri" w:cs="Calibri"/>
          <w:sz w:val="20"/>
        </w:rPr>
        <w:t xml:space="preserve">applications submitted to the Validator will be considered a final submission. Other than providing additional information at the request of the Validator, applicants will not be entitled to amend or modify a </w:t>
      </w:r>
      <w:r>
        <w:rPr>
          <w:rFonts w:ascii="Calibri" w:eastAsia="Calibri" w:hAnsi="Calibri" w:cs="Calibri"/>
          <w:sz w:val="20"/>
        </w:rPr>
        <w:t>D</w:t>
      </w:r>
      <w:r w:rsidR="00E7222C" w:rsidRPr="00E7222C">
        <w:rPr>
          <w:rFonts w:ascii="Calibri" w:eastAsia="Calibri" w:hAnsi="Calibri" w:cs="Calibri"/>
          <w:sz w:val="20"/>
        </w:rPr>
        <w:t xml:space="preserve">omain </w:t>
      </w:r>
      <w:r>
        <w:rPr>
          <w:rFonts w:ascii="Calibri" w:eastAsia="Calibri" w:hAnsi="Calibri" w:cs="Calibri"/>
          <w:sz w:val="20"/>
        </w:rPr>
        <w:t>N</w:t>
      </w:r>
      <w:r w:rsidR="00E7222C" w:rsidRPr="00E7222C">
        <w:rPr>
          <w:rFonts w:ascii="Calibri" w:eastAsia="Calibri" w:hAnsi="Calibri" w:cs="Calibri"/>
          <w:sz w:val="20"/>
        </w:rPr>
        <w:t xml:space="preserve">ame application. </w:t>
      </w:r>
    </w:p>
    <w:p w14:paraId="62C1BA79" w14:textId="77777777" w:rsidR="00E7222C" w:rsidRPr="00E7222C" w:rsidRDefault="00E7222C" w:rsidP="00E7222C">
      <w:pPr>
        <w:pStyle w:val="Standaard1"/>
        <w:contextualSpacing/>
        <w:rPr>
          <w:rFonts w:ascii="Calibri" w:eastAsia="Calibri" w:hAnsi="Calibri" w:cs="Calibri"/>
          <w:sz w:val="20"/>
        </w:rPr>
      </w:pPr>
    </w:p>
    <w:p w14:paraId="3D1B906C" w14:textId="22383701" w:rsidR="00E7222C" w:rsidRPr="00E7222C" w:rsidRDefault="00E7222C" w:rsidP="00E7222C">
      <w:pPr>
        <w:pStyle w:val="Standaard1"/>
        <w:contextualSpacing/>
        <w:rPr>
          <w:rFonts w:ascii="Calibri" w:eastAsia="Calibri" w:hAnsi="Calibri" w:cs="Calibri"/>
          <w:sz w:val="20"/>
        </w:rPr>
      </w:pPr>
      <w:r w:rsidRPr="00E7222C">
        <w:rPr>
          <w:rFonts w:ascii="Calibri" w:eastAsia="Calibri" w:hAnsi="Calibri" w:cs="Calibri"/>
          <w:sz w:val="20"/>
        </w:rPr>
        <w:t xml:space="preserve">The Validator may require additional documentation, and/or evidence from applicants to complete the Validation Process. Information, evidence and documentation submitted by an </w:t>
      </w:r>
      <w:r w:rsidR="005A1A0F">
        <w:rPr>
          <w:rFonts w:ascii="Calibri" w:eastAsia="Calibri" w:hAnsi="Calibri" w:cs="Calibri"/>
          <w:sz w:val="20"/>
        </w:rPr>
        <w:t>A</w:t>
      </w:r>
      <w:r w:rsidRPr="00E7222C">
        <w:rPr>
          <w:rFonts w:ascii="Calibri" w:eastAsia="Calibri" w:hAnsi="Calibri" w:cs="Calibri"/>
          <w:sz w:val="20"/>
        </w:rPr>
        <w:t xml:space="preserve">pplicant must meet the following standards: </w:t>
      </w:r>
    </w:p>
    <w:p w14:paraId="65804F41" w14:textId="77777777" w:rsidR="00E7222C" w:rsidRPr="00E7222C" w:rsidRDefault="00E7222C" w:rsidP="00E7222C">
      <w:pPr>
        <w:pStyle w:val="Standaard1"/>
        <w:contextualSpacing/>
        <w:rPr>
          <w:rFonts w:ascii="Calibri" w:eastAsia="Calibri" w:hAnsi="Calibri" w:cs="Calibri"/>
          <w:sz w:val="20"/>
        </w:rPr>
      </w:pPr>
    </w:p>
    <w:p w14:paraId="066D7085" w14:textId="77777777" w:rsidR="00E7222C" w:rsidRPr="00E7222C" w:rsidRDefault="00E7222C" w:rsidP="00E7222C">
      <w:pPr>
        <w:pStyle w:val="Standaard1"/>
        <w:contextualSpacing/>
        <w:rPr>
          <w:rFonts w:ascii="Calibri" w:eastAsia="Calibri" w:hAnsi="Calibri" w:cs="Calibri"/>
          <w:sz w:val="20"/>
        </w:rPr>
      </w:pPr>
      <w:r w:rsidRPr="00E7222C">
        <w:rPr>
          <w:rFonts w:ascii="Calibri" w:eastAsia="Calibri" w:hAnsi="Calibri" w:cs="Calibri"/>
          <w:sz w:val="20"/>
        </w:rPr>
        <w:t>a.</w:t>
      </w:r>
      <w:r w:rsidRPr="00E7222C">
        <w:rPr>
          <w:rFonts w:ascii="Calibri" w:eastAsia="Calibri" w:hAnsi="Calibri" w:cs="Calibri"/>
          <w:sz w:val="20"/>
        </w:rPr>
        <w:tab/>
        <w:t xml:space="preserve">Submitted as an electronic file with maximum size of 10 MB </w:t>
      </w:r>
    </w:p>
    <w:p w14:paraId="2F82541E" w14:textId="77777777" w:rsidR="00E7222C" w:rsidRPr="00E7222C" w:rsidRDefault="00E7222C" w:rsidP="00E7222C">
      <w:pPr>
        <w:pStyle w:val="Standaard1"/>
        <w:contextualSpacing/>
        <w:rPr>
          <w:rFonts w:ascii="Calibri" w:eastAsia="Calibri" w:hAnsi="Calibri" w:cs="Calibri"/>
          <w:sz w:val="20"/>
        </w:rPr>
      </w:pPr>
      <w:r w:rsidRPr="00E7222C">
        <w:rPr>
          <w:rFonts w:ascii="Calibri" w:eastAsia="Calibri" w:hAnsi="Calibri" w:cs="Calibri"/>
          <w:sz w:val="20"/>
        </w:rPr>
        <w:t>b.</w:t>
      </w:r>
      <w:r w:rsidRPr="00E7222C">
        <w:rPr>
          <w:rFonts w:ascii="Calibri" w:eastAsia="Calibri" w:hAnsi="Calibri" w:cs="Calibri"/>
          <w:sz w:val="20"/>
        </w:rPr>
        <w:tab/>
        <w:t xml:space="preserve">Up to 5 items can be uploaded </w:t>
      </w:r>
    </w:p>
    <w:p w14:paraId="35E1C669" w14:textId="77777777" w:rsidR="00E7222C" w:rsidRPr="00E7222C" w:rsidRDefault="00E7222C" w:rsidP="00E7222C">
      <w:pPr>
        <w:pStyle w:val="Standaard1"/>
        <w:contextualSpacing/>
        <w:rPr>
          <w:rFonts w:ascii="Calibri" w:eastAsia="Calibri" w:hAnsi="Calibri" w:cs="Calibri"/>
          <w:sz w:val="20"/>
        </w:rPr>
      </w:pPr>
      <w:r w:rsidRPr="00E7222C">
        <w:rPr>
          <w:rFonts w:ascii="Calibri" w:eastAsia="Calibri" w:hAnsi="Calibri" w:cs="Calibri"/>
          <w:sz w:val="20"/>
        </w:rPr>
        <w:t>c.</w:t>
      </w:r>
      <w:r w:rsidRPr="00E7222C">
        <w:rPr>
          <w:rFonts w:ascii="Calibri" w:eastAsia="Calibri" w:hAnsi="Calibri" w:cs="Calibri"/>
          <w:sz w:val="20"/>
        </w:rPr>
        <w:tab/>
        <w:t xml:space="preserve">Materials must not be retouched or otherwise altered </w:t>
      </w:r>
    </w:p>
    <w:p w14:paraId="318576DF" w14:textId="77777777" w:rsidR="00E7222C" w:rsidRPr="00E7222C" w:rsidRDefault="00E7222C" w:rsidP="00E7222C">
      <w:pPr>
        <w:pStyle w:val="Standaard1"/>
        <w:contextualSpacing/>
        <w:rPr>
          <w:rFonts w:ascii="Calibri" w:eastAsia="Calibri" w:hAnsi="Calibri" w:cs="Calibri"/>
          <w:sz w:val="20"/>
        </w:rPr>
      </w:pPr>
    </w:p>
    <w:p w14:paraId="682E22D9" w14:textId="77777777" w:rsidR="00E7222C" w:rsidRPr="00E7222C" w:rsidRDefault="00E7222C" w:rsidP="00E7222C">
      <w:pPr>
        <w:pStyle w:val="Standaard1"/>
        <w:contextualSpacing/>
        <w:rPr>
          <w:rFonts w:ascii="Calibri" w:eastAsia="Calibri" w:hAnsi="Calibri" w:cs="Calibri"/>
          <w:sz w:val="20"/>
        </w:rPr>
      </w:pPr>
      <w:r w:rsidRPr="00E7222C">
        <w:rPr>
          <w:rFonts w:ascii="Calibri" w:eastAsia="Calibri" w:hAnsi="Calibri" w:cs="Calibri"/>
          <w:sz w:val="20"/>
        </w:rPr>
        <w:t xml:space="preserve">The Validation Process will be conducted in the following manner: </w:t>
      </w:r>
    </w:p>
    <w:p w14:paraId="4CFBD6DE" w14:textId="77777777" w:rsidR="00E7222C" w:rsidRPr="00E7222C" w:rsidRDefault="00E7222C" w:rsidP="00E7222C">
      <w:pPr>
        <w:pStyle w:val="Standaard1"/>
        <w:contextualSpacing/>
        <w:rPr>
          <w:rFonts w:ascii="Calibri" w:eastAsia="Calibri" w:hAnsi="Calibri" w:cs="Calibri"/>
          <w:sz w:val="20"/>
        </w:rPr>
      </w:pPr>
    </w:p>
    <w:p w14:paraId="746EDC09" w14:textId="22F37AF3" w:rsidR="00E7222C" w:rsidRPr="00E7222C" w:rsidRDefault="00E7222C" w:rsidP="005516D7">
      <w:pPr>
        <w:pStyle w:val="Standaard1"/>
        <w:numPr>
          <w:ilvl w:val="0"/>
          <w:numId w:val="6"/>
        </w:numPr>
        <w:spacing w:before="120" w:after="120"/>
        <w:rPr>
          <w:rFonts w:ascii="Calibri" w:eastAsia="Calibri" w:hAnsi="Calibri" w:cs="Calibri"/>
          <w:sz w:val="20"/>
        </w:rPr>
      </w:pPr>
      <w:r w:rsidRPr="00E7222C">
        <w:rPr>
          <w:rFonts w:ascii="Calibri" w:eastAsia="Calibri" w:hAnsi="Calibri" w:cs="Calibri"/>
          <w:sz w:val="20"/>
        </w:rPr>
        <w:t xml:space="preserve">Applicants submit </w:t>
      </w:r>
      <w:r w:rsidR="00AF02C5">
        <w:rPr>
          <w:rFonts w:ascii="Calibri" w:eastAsia="Calibri" w:hAnsi="Calibri" w:cs="Calibri"/>
          <w:sz w:val="20"/>
        </w:rPr>
        <w:t>Domain Name a</w:t>
      </w:r>
      <w:r w:rsidRPr="00E7222C">
        <w:rPr>
          <w:rFonts w:ascii="Calibri" w:eastAsia="Calibri" w:hAnsi="Calibri" w:cs="Calibri"/>
          <w:sz w:val="20"/>
        </w:rPr>
        <w:t xml:space="preserve">pplications through a registrar during </w:t>
      </w:r>
      <w:proofErr w:type="spellStart"/>
      <w:r>
        <w:rPr>
          <w:rFonts w:ascii="Calibri" w:eastAsia="Calibri" w:hAnsi="Calibri" w:cs="Calibri"/>
          <w:sz w:val="20"/>
        </w:rPr>
        <w:t>Landrush</w:t>
      </w:r>
      <w:proofErr w:type="spellEnd"/>
      <w:r w:rsidRPr="00E7222C">
        <w:rPr>
          <w:rFonts w:ascii="Calibri" w:eastAsia="Calibri" w:hAnsi="Calibri" w:cs="Calibri"/>
          <w:sz w:val="20"/>
        </w:rPr>
        <w:t>.</w:t>
      </w:r>
    </w:p>
    <w:p w14:paraId="5BFC39DB" w14:textId="59D8C653" w:rsidR="00E7222C" w:rsidRPr="00E7222C" w:rsidRDefault="00E7222C" w:rsidP="005516D7">
      <w:pPr>
        <w:pStyle w:val="Standaard1"/>
        <w:numPr>
          <w:ilvl w:val="0"/>
          <w:numId w:val="6"/>
        </w:numPr>
        <w:spacing w:before="120" w:after="120"/>
        <w:rPr>
          <w:rFonts w:ascii="Calibri" w:eastAsia="Calibri" w:hAnsi="Calibri" w:cs="Calibri"/>
          <w:sz w:val="20"/>
        </w:rPr>
      </w:pPr>
      <w:r w:rsidRPr="00E7222C">
        <w:rPr>
          <w:rFonts w:ascii="Calibri" w:eastAsia="Calibri" w:hAnsi="Calibri" w:cs="Calibri"/>
          <w:sz w:val="20"/>
        </w:rPr>
        <w:t xml:space="preserve">The Validator contacts all </w:t>
      </w:r>
      <w:r w:rsidR="00AF02C5">
        <w:rPr>
          <w:rFonts w:ascii="Calibri" w:eastAsia="Calibri" w:hAnsi="Calibri" w:cs="Calibri"/>
          <w:sz w:val="20"/>
        </w:rPr>
        <w:t>A</w:t>
      </w:r>
      <w:r w:rsidRPr="00E7222C">
        <w:rPr>
          <w:rFonts w:ascii="Calibri" w:eastAsia="Calibri" w:hAnsi="Calibri" w:cs="Calibri"/>
          <w:sz w:val="20"/>
        </w:rPr>
        <w:t>pplicants</w:t>
      </w:r>
      <w:r w:rsidR="00AF02C5">
        <w:rPr>
          <w:rFonts w:ascii="Calibri" w:eastAsia="Calibri" w:hAnsi="Calibri" w:cs="Calibri"/>
          <w:sz w:val="20"/>
        </w:rPr>
        <w:t xml:space="preserve"> </w:t>
      </w:r>
      <w:r w:rsidR="005A1A0F">
        <w:rPr>
          <w:rFonts w:ascii="Calibri" w:eastAsia="Calibri" w:hAnsi="Calibri" w:cs="Calibri"/>
          <w:sz w:val="20"/>
        </w:rPr>
        <w:t>who have applied for a Domain Name that is a Multiple Application</w:t>
      </w:r>
      <w:r w:rsidRPr="00E7222C">
        <w:rPr>
          <w:rFonts w:ascii="Calibri" w:eastAsia="Calibri" w:hAnsi="Calibri" w:cs="Calibri"/>
          <w:sz w:val="20"/>
        </w:rPr>
        <w:t xml:space="preserve"> via the email address provided in </w:t>
      </w:r>
      <w:r w:rsidR="005A1A0F" w:rsidRPr="00E7222C">
        <w:rPr>
          <w:rFonts w:ascii="Calibri" w:eastAsia="Calibri" w:hAnsi="Calibri" w:cs="Calibri"/>
          <w:sz w:val="20"/>
        </w:rPr>
        <w:t>th</w:t>
      </w:r>
      <w:r w:rsidR="005A1A0F">
        <w:rPr>
          <w:rFonts w:ascii="Calibri" w:eastAsia="Calibri" w:hAnsi="Calibri" w:cs="Calibri"/>
          <w:sz w:val="20"/>
        </w:rPr>
        <w:t>eir</w:t>
      </w:r>
      <w:r w:rsidRPr="00E7222C">
        <w:rPr>
          <w:rFonts w:ascii="Calibri" w:eastAsia="Calibri" w:hAnsi="Calibri" w:cs="Calibri"/>
          <w:sz w:val="20"/>
        </w:rPr>
        <w:t xml:space="preserve"> application with an invitation to login to the Validation System and </w:t>
      </w:r>
      <w:r w:rsidR="005A1A0F">
        <w:rPr>
          <w:rFonts w:ascii="Calibri" w:eastAsia="Calibri" w:hAnsi="Calibri" w:cs="Calibri"/>
          <w:sz w:val="20"/>
        </w:rPr>
        <w:t xml:space="preserve">select an applicable Priority Ranking and </w:t>
      </w:r>
      <w:r w:rsidRPr="00E7222C">
        <w:rPr>
          <w:rFonts w:ascii="Calibri" w:eastAsia="Calibri" w:hAnsi="Calibri" w:cs="Calibri"/>
          <w:sz w:val="20"/>
        </w:rPr>
        <w:t>provide the</w:t>
      </w:r>
      <w:r w:rsidR="005A1A0F">
        <w:rPr>
          <w:rFonts w:ascii="Calibri" w:eastAsia="Calibri" w:hAnsi="Calibri" w:cs="Calibri"/>
          <w:sz w:val="20"/>
        </w:rPr>
        <w:t xml:space="preserve"> respective supporting</w:t>
      </w:r>
      <w:r w:rsidRPr="00E7222C">
        <w:rPr>
          <w:rFonts w:ascii="Calibri" w:eastAsia="Calibri" w:hAnsi="Calibri" w:cs="Calibri"/>
          <w:sz w:val="20"/>
        </w:rPr>
        <w:t xml:space="preserve"> information required under this Policy. The </w:t>
      </w:r>
      <w:r w:rsidR="005A1A0F">
        <w:rPr>
          <w:rFonts w:ascii="Calibri" w:eastAsia="Calibri" w:hAnsi="Calibri" w:cs="Calibri"/>
          <w:sz w:val="20"/>
        </w:rPr>
        <w:t>email states the date by which A</w:t>
      </w:r>
      <w:r w:rsidRPr="00E7222C">
        <w:rPr>
          <w:rFonts w:ascii="Calibri" w:eastAsia="Calibri" w:hAnsi="Calibri" w:cs="Calibri"/>
          <w:sz w:val="20"/>
        </w:rPr>
        <w:t xml:space="preserve">pplicants </w:t>
      </w:r>
      <w:r w:rsidR="005A1A0F">
        <w:rPr>
          <w:rFonts w:ascii="Calibri" w:eastAsia="Calibri" w:hAnsi="Calibri" w:cs="Calibri"/>
          <w:sz w:val="20"/>
        </w:rPr>
        <w:t>must</w:t>
      </w:r>
      <w:r w:rsidRPr="00E7222C">
        <w:rPr>
          <w:rFonts w:ascii="Calibri" w:eastAsia="Calibri" w:hAnsi="Calibri" w:cs="Calibri"/>
          <w:sz w:val="20"/>
        </w:rPr>
        <w:t xml:space="preserve"> login and submit the</w:t>
      </w:r>
      <w:r w:rsidR="005A1A0F">
        <w:rPr>
          <w:rFonts w:ascii="Calibri" w:eastAsia="Calibri" w:hAnsi="Calibri" w:cs="Calibri"/>
          <w:sz w:val="20"/>
        </w:rPr>
        <w:t xml:space="preserve"> supporting</w:t>
      </w:r>
      <w:r w:rsidRPr="00E7222C">
        <w:rPr>
          <w:rFonts w:ascii="Calibri" w:eastAsia="Calibri" w:hAnsi="Calibri" w:cs="Calibri"/>
          <w:sz w:val="20"/>
        </w:rPr>
        <w:t xml:space="preserve"> information. This date will be</w:t>
      </w:r>
      <w:commentRangeStart w:id="8"/>
      <w:r w:rsidRPr="00E7222C">
        <w:rPr>
          <w:rFonts w:ascii="Calibri" w:eastAsia="Calibri" w:hAnsi="Calibri" w:cs="Calibri"/>
          <w:sz w:val="20"/>
        </w:rPr>
        <w:t xml:space="preserve"> </w:t>
      </w:r>
      <w:r w:rsidR="005200C0">
        <w:rPr>
          <w:rFonts w:ascii="Calibri" w:eastAsia="Calibri" w:hAnsi="Calibri" w:cs="Calibri"/>
          <w:sz w:val="20"/>
        </w:rPr>
        <w:t>1</w:t>
      </w:r>
      <w:r w:rsidR="005A1A0F">
        <w:rPr>
          <w:rFonts w:ascii="Calibri" w:eastAsia="Calibri" w:hAnsi="Calibri" w:cs="Calibri"/>
          <w:sz w:val="20"/>
        </w:rPr>
        <w:t>5</w:t>
      </w:r>
      <w:r w:rsidRPr="00E7222C">
        <w:rPr>
          <w:rFonts w:ascii="Calibri" w:eastAsia="Calibri" w:hAnsi="Calibri" w:cs="Calibri"/>
          <w:sz w:val="20"/>
        </w:rPr>
        <w:t xml:space="preserve"> </w:t>
      </w:r>
      <w:commentRangeEnd w:id="8"/>
      <w:r>
        <w:rPr>
          <w:rStyle w:val="CommentReference"/>
        </w:rPr>
        <w:commentReference w:id="8"/>
      </w:r>
      <w:r w:rsidR="00AF02C5">
        <w:rPr>
          <w:rFonts w:ascii="Calibri" w:eastAsia="Calibri" w:hAnsi="Calibri" w:cs="Calibri"/>
          <w:sz w:val="20"/>
        </w:rPr>
        <w:t>calendar days after an A</w:t>
      </w:r>
      <w:r w:rsidRPr="00E7222C">
        <w:rPr>
          <w:rFonts w:ascii="Calibri" w:eastAsia="Calibri" w:hAnsi="Calibri" w:cs="Calibri"/>
          <w:sz w:val="20"/>
        </w:rPr>
        <w:t xml:space="preserve">pplicant receives the email from the Validator. Applicants will receive an email reminder </w:t>
      </w:r>
      <w:r w:rsidR="005200C0" w:rsidRPr="005200C0">
        <w:rPr>
          <w:rFonts w:ascii="Calibri" w:eastAsia="Calibri" w:hAnsi="Calibri" w:cs="Calibri"/>
          <w:sz w:val="20"/>
          <w:highlight w:val="yellow"/>
        </w:rPr>
        <w:t>5</w:t>
      </w:r>
      <w:r w:rsidR="005A1A0F">
        <w:rPr>
          <w:rFonts w:ascii="Calibri" w:eastAsia="Calibri" w:hAnsi="Calibri" w:cs="Calibri"/>
          <w:sz w:val="20"/>
        </w:rPr>
        <w:t xml:space="preserve"> calendar</w:t>
      </w:r>
      <w:r w:rsidRPr="00E7222C">
        <w:rPr>
          <w:rFonts w:ascii="Calibri" w:eastAsia="Calibri" w:hAnsi="Calibri" w:cs="Calibri"/>
          <w:sz w:val="20"/>
        </w:rPr>
        <w:t xml:space="preserve"> days before the </w:t>
      </w:r>
      <w:r w:rsidR="005200C0">
        <w:rPr>
          <w:rFonts w:ascii="Calibri" w:eastAsia="Calibri" w:hAnsi="Calibri" w:cs="Calibri"/>
          <w:sz w:val="20"/>
          <w:highlight w:val="yellow"/>
        </w:rPr>
        <w:t>1</w:t>
      </w:r>
      <w:r w:rsidR="005A1A0F">
        <w:rPr>
          <w:rFonts w:ascii="Calibri" w:eastAsia="Calibri" w:hAnsi="Calibri" w:cs="Calibri"/>
          <w:sz w:val="20"/>
        </w:rPr>
        <w:t>5 calendar day</w:t>
      </w:r>
      <w:r w:rsidRPr="00E7222C">
        <w:rPr>
          <w:rFonts w:ascii="Calibri" w:eastAsia="Calibri" w:hAnsi="Calibri" w:cs="Calibri"/>
          <w:sz w:val="20"/>
        </w:rPr>
        <w:t xml:space="preserve"> window ends. </w:t>
      </w:r>
    </w:p>
    <w:p w14:paraId="764478AC" w14:textId="28F1F8FB" w:rsidR="00E7222C" w:rsidRPr="00E7222C" w:rsidRDefault="00E7222C" w:rsidP="005516D7">
      <w:pPr>
        <w:pStyle w:val="Standaard1"/>
        <w:numPr>
          <w:ilvl w:val="0"/>
          <w:numId w:val="6"/>
        </w:numPr>
        <w:spacing w:before="120" w:after="120"/>
        <w:rPr>
          <w:rFonts w:ascii="Calibri" w:eastAsia="Calibri" w:hAnsi="Calibri" w:cs="Calibri"/>
          <w:sz w:val="20"/>
        </w:rPr>
      </w:pPr>
      <w:r w:rsidRPr="00E7222C">
        <w:rPr>
          <w:rFonts w:ascii="Calibri" w:eastAsia="Calibri" w:hAnsi="Calibri" w:cs="Calibri"/>
          <w:sz w:val="20"/>
        </w:rPr>
        <w:t xml:space="preserve">Applicants </w:t>
      </w:r>
      <w:r w:rsidR="005A1A0F">
        <w:rPr>
          <w:rFonts w:ascii="Calibri" w:eastAsia="Calibri" w:hAnsi="Calibri" w:cs="Calibri"/>
          <w:sz w:val="20"/>
        </w:rPr>
        <w:t xml:space="preserve">must </w:t>
      </w:r>
      <w:r w:rsidRPr="00E7222C">
        <w:rPr>
          <w:rFonts w:ascii="Calibri" w:eastAsia="Calibri" w:hAnsi="Calibri" w:cs="Calibri"/>
          <w:sz w:val="20"/>
        </w:rPr>
        <w:t>log in to the Validation System</w:t>
      </w:r>
      <w:r w:rsidR="005A1A0F">
        <w:rPr>
          <w:rFonts w:ascii="Calibri" w:eastAsia="Calibri" w:hAnsi="Calibri" w:cs="Calibri"/>
          <w:sz w:val="20"/>
        </w:rPr>
        <w:t xml:space="preserve"> and enter</w:t>
      </w:r>
      <w:r w:rsidRPr="00E7222C">
        <w:rPr>
          <w:rFonts w:ascii="Calibri" w:eastAsia="Calibri" w:hAnsi="Calibri" w:cs="Calibri"/>
          <w:sz w:val="20"/>
        </w:rPr>
        <w:t xml:space="preserve"> </w:t>
      </w:r>
      <w:r w:rsidR="005A1A0F">
        <w:rPr>
          <w:rFonts w:ascii="Calibri" w:eastAsia="Calibri" w:hAnsi="Calibri" w:cs="Calibri"/>
          <w:sz w:val="20"/>
        </w:rPr>
        <w:t xml:space="preserve">their supporting information and </w:t>
      </w:r>
      <w:r w:rsidRPr="00E7222C">
        <w:rPr>
          <w:rFonts w:ascii="Calibri" w:eastAsia="Calibri" w:hAnsi="Calibri" w:cs="Calibri"/>
          <w:sz w:val="20"/>
        </w:rPr>
        <w:t xml:space="preserve">upload relevant supporting documentary proof. Applicants are able to save their applications and return to the Validation System later within the </w:t>
      </w:r>
      <w:r w:rsidR="005200C0" w:rsidRPr="005200C0">
        <w:rPr>
          <w:rFonts w:ascii="Calibri" w:eastAsia="Calibri" w:hAnsi="Calibri" w:cs="Calibri"/>
          <w:sz w:val="20"/>
          <w:highlight w:val="yellow"/>
        </w:rPr>
        <w:t>1</w:t>
      </w:r>
      <w:r w:rsidR="005A1A0F">
        <w:rPr>
          <w:rFonts w:ascii="Calibri" w:eastAsia="Calibri" w:hAnsi="Calibri" w:cs="Calibri"/>
          <w:sz w:val="20"/>
        </w:rPr>
        <w:t>5</w:t>
      </w:r>
      <w:r w:rsidR="00351E9D">
        <w:rPr>
          <w:rFonts w:ascii="Calibri" w:eastAsia="Calibri" w:hAnsi="Calibri" w:cs="Calibri"/>
          <w:sz w:val="20"/>
        </w:rPr>
        <w:t xml:space="preserve"> calendar</w:t>
      </w:r>
      <w:r w:rsidR="005A1A0F">
        <w:rPr>
          <w:rFonts w:ascii="Calibri" w:eastAsia="Calibri" w:hAnsi="Calibri" w:cs="Calibri"/>
          <w:sz w:val="20"/>
        </w:rPr>
        <w:t xml:space="preserve"> </w:t>
      </w:r>
      <w:r w:rsidRPr="00E7222C">
        <w:rPr>
          <w:rFonts w:ascii="Calibri" w:eastAsia="Calibri" w:hAnsi="Calibri" w:cs="Calibri"/>
          <w:sz w:val="20"/>
        </w:rPr>
        <w:t xml:space="preserve">day window. </w:t>
      </w:r>
    </w:p>
    <w:p w14:paraId="3BD650D3" w14:textId="4AB8B890" w:rsidR="00E7222C" w:rsidRPr="00E7222C" w:rsidRDefault="00E7222C" w:rsidP="005516D7">
      <w:pPr>
        <w:pStyle w:val="Standaard1"/>
        <w:numPr>
          <w:ilvl w:val="0"/>
          <w:numId w:val="6"/>
        </w:numPr>
        <w:spacing w:before="120" w:after="120"/>
        <w:rPr>
          <w:rFonts w:ascii="Calibri" w:eastAsia="Calibri" w:hAnsi="Calibri" w:cs="Calibri"/>
          <w:sz w:val="20"/>
        </w:rPr>
      </w:pPr>
      <w:r w:rsidRPr="00E7222C">
        <w:rPr>
          <w:rFonts w:ascii="Calibri" w:eastAsia="Calibri" w:hAnsi="Calibri" w:cs="Calibri"/>
          <w:sz w:val="20"/>
        </w:rPr>
        <w:t xml:space="preserve">The Validator checks compliance of the </w:t>
      </w:r>
      <w:r w:rsidR="00AF02C5">
        <w:rPr>
          <w:rFonts w:ascii="Calibri" w:eastAsia="Calibri" w:hAnsi="Calibri" w:cs="Calibri"/>
          <w:sz w:val="20"/>
        </w:rPr>
        <w:t xml:space="preserve">applications with </w:t>
      </w:r>
      <w:r w:rsidRPr="00E7222C">
        <w:rPr>
          <w:rFonts w:ascii="Calibri" w:eastAsia="Calibri" w:hAnsi="Calibri" w:cs="Calibri"/>
          <w:sz w:val="20"/>
        </w:rPr>
        <w:t>t</w:t>
      </w:r>
      <w:r w:rsidR="00AF02C5">
        <w:rPr>
          <w:rFonts w:ascii="Calibri" w:eastAsia="Calibri" w:hAnsi="Calibri" w:cs="Calibri"/>
          <w:sz w:val="20"/>
        </w:rPr>
        <w:t>his Policy and advises A</w:t>
      </w:r>
      <w:r w:rsidRPr="00E7222C">
        <w:rPr>
          <w:rFonts w:ascii="Calibri" w:eastAsia="Calibri" w:hAnsi="Calibri" w:cs="Calibri"/>
          <w:sz w:val="20"/>
        </w:rPr>
        <w:t>pplicant</w:t>
      </w:r>
      <w:r w:rsidR="00AF02C5">
        <w:rPr>
          <w:rFonts w:ascii="Calibri" w:eastAsia="Calibri" w:hAnsi="Calibri" w:cs="Calibri"/>
          <w:sz w:val="20"/>
        </w:rPr>
        <w:t>s of</w:t>
      </w:r>
      <w:r w:rsidR="00351E9D">
        <w:rPr>
          <w:rFonts w:ascii="Calibri" w:eastAsia="Calibri" w:hAnsi="Calibri" w:cs="Calibri"/>
          <w:sz w:val="20"/>
        </w:rPr>
        <w:t xml:space="preserve"> the outcome of any</w:t>
      </w:r>
      <w:r w:rsidR="00AF02C5">
        <w:rPr>
          <w:rFonts w:ascii="Calibri" w:eastAsia="Calibri" w:hAnsi="Calibri" w:cs="Calibri"/>
          <w:sz w:val="20"/>
        </w:rPr>
        <w:t xml:space="preserve"> Priority Ranking</w:t>
      </w:r>
      <w:r w:rsidR="00351E9D">
        <w:rPr>
          <w:rFonts w:ascii="Calibri" w:eastAsia="Calibri" w:hAnsi="Calibri" w:cs="Calibri"/>
          <w:sz w:val="20"/>
        </w:rPr>
        <w:t xml:space="preserve"> claimed</w:t>
      </w:r>
      <w:r w:rsidR="000017C4">
        <w:rPr>
          <w:rFonts w:ascii="Calibri" w:eastAsia="Calibri" w:hAnsi="Calibri" w:cs="Calibri"/>
          <w:sz w:val="20"/>
        </w:rPr>
        <w:t xml:space="preserve"> or otherwise found to be applicable by the Validator</w:t>
      </w:r>
      <w:r w:rsidRPr="00E7222C">
        <w:rPr>
          <w:rFonts w:ascii="Calibri" w:eastAsia="Calibri" w:hAnsi="Calibri" w:cs="Calibri"/>
          <w:sz w:val="20"/>
        </w:rPr>
        <w:t xml:space="preserve">. If there are omissions or missing information, the Validator will notify applicants via email requesting additional information. Applicants have </w:t>
      </w:r>
      <w:r w:rsidR="00351E9D">
        <w:rPr>
          <w:rFonts w:ascii="Calibri" w:eastAsia="Calibri" w:hAnsi="Calibri" w:cs="Calibri"/>
          <w:sz w:val="20"/>
          <w:highlight w:val="yellow"/>
        </w:rPr>
        <w:t>7</w:t>
      </w:r>
      <w:r w:rsidR="00351E9D">
        <w:rPr>
          <w:rFonts w:ascii="Calibri" w:eastAsia="Calibri" w:hAnsi="Calibri" w:cs="Calibri"/>
          <w:sz w:val="20"/>
        </w:rPr>
        <w:t xml:space="preserve"> calendar</w:t>
      </w:r>
      <w:r w:rsidRPr="00E7222C">
        <w:rPr>
          <w:rFonts w:ascii="Calibri" w:eastAsia="Calibri" w:hAnsi="Calibri" w:cs="Calibri"/>
          <w:sz w:val="20"/>
        </w:rPr>
        <w:t xml:space="preserve"> days from the date of the email to respond and provide the additional information. </w:t>
      </w:r>
    </w:p>
    <w:p w14:paraId="27E78FB0" w14:textId="64E3222F" w:rsidR="008D1533" w:rsidRPr="00611F91" w:rsidRDefault="00E7222C" w:rsidP="005516D7">
      <w:pPr>
        <w:pStyle w:val="Standaard1"/>
        <w:numPr>
          <w:ilvl w:val="0"/>
          <w:numId w:val="6"/>
        </w:numPr>
        <w:spacing w:before="120" w:after="120"/>
        <w:rPr>
          <w:rFonts w:ascii="Calibri" w:eastAsia="Calibri" w:hAnsi="Calibri" w:cs="Calibri"/>
          <w:sz w:val="20"/>
        </w:rPr>
      </w:pPr>
      <w:r w:rsidRPr="00E7222C">
        <w:rPr>
          <w:rFonts w:ascii="Calibri" w:eastAsia="Calibri" w:hAnsi="Calibri" w:cs="Calibri"/>
          <w:sz w:val="20"/>
        </w:rPr>
        <w:t xml:space="preserve">If the Validator concludes that an </w:t>
      </w:r>
      <w:r w:rsidR="00351E9D">
        <w:rPr>
          <w:rFonts w:ascii="Calibri" w:eastAsia="Calibri" w:hAnsi="Calibri" w:cs="Calibri"/>
          <w:sz w:val="20"/>
        </w:rPr>
        <w:t xml:space="preserve">Applicant is not eligible for </w:t>
      </w:r>
      <w:r w:rsidR="000017C4">
        <w:rPr>
          <w:rFonts w:ascii="Calibri" w:eastAsia="Calibri" w:hAnsi="Calibri" w:cs="Calibri"/>
          <w:sz w:val="20"/>
        </w:rPr>
        <w:t>any</w:t>
      </w:r>
      <w:r w:rsidR="00351E9D">
        <w:rPr>
          <w:rFonts w:ascii="Calibri" w:eastAsia="Calibri" w:hAnsi="Calibri" w:cs="Calibri"/>
          <w:sz w:val="20"/>
        </w:rPr>
        <w:t xml:space="preserve"> Priority Ranking claimed</w:t>
      </w:r>
      <w:r w:rsidRPr="00E7222C">
        <w:rPr>
          <w:rFonts w:ascii="Calibri" w:eastAsia="Calibri" w:hAnsi="Calibri" w:cs="Calibri"/>
          <w:sz w:val="20"/>
        </w:rPr>
        <w:t xml:space="preserve">, the </w:t>
      </w:r>
      <w:r w:rsidR="00351E9D">
        <w:rPr>
          <w:rFonts w:ascii="Calibri" w:eastAsia="Calibri" w:hAnsi="Calibri" w:cs="Calibri"/>
          <w:sz w:val="20"/>
        </w:rPr>
        <w:t>A</w:t>
      </w:r>
      <w:r w:rsidRPr="00E7222C">
        <w:rPr>
          <w:rFonts w:ascii="Calibri" w:eastAsia="Calibri" w:hAnsi="Calibri" w:cs="Calibri"/>
          <w:sz w:val="20"/>
        </w:rPr>
        <w:t xml:space="preserve">pplicant has the opportunity to appeal the decision for an appeal fee payable to the Validator. The request for an appeal must be made to the Validator within </w:t>
      </w:r>
      <w:r w:rsidR="005200C0" w:rsidRPr="005200C0">
        <w:rPr>
          <w:rFonts w:ascii="Calibri" w:eastAsia="Calibri" w:hAnsi="Calibri" w:cs="Calibri"/>
          <w:sz w:val="20"/>
          <w:highlight w:val="yellow"/>
        </w:rPr>
        <w:t>5</w:t>
      </w:r>
      <w:r w:rsidRPr="00E7222C">
        <w:rPr>
          <w:rFonts w:ascii="Calibri" w:eastAsia="Calibri" w:hAnsi="Calibri" w:cs="Calibri"/>
          <w:sz w:val="20"/>
        </w:rPr>
        <w:t xml:space="preserve"> days of the Validator communicating the </w:t>
      </w:r>
      <w:r w:rsidR="00351E9D">
        <w:rPr>
          <w:rFonts w:ascii="Calibri" w:eastAsia="Calibri" w:hAnsi="Calibri" w:cs="Calibri"/>
          <w:sz w:val="20"/>
        </w:rPr>
        <w:t>decision</w:t>
      </w:r>
      <w:r w:rsidRPr="00E7222C">
        <w:rPr>
          <w:rFonts w:ascii="Calibri" w:eastAsia="Calibri" w:hAnsi="Calibri" w:cs="Calibri"/>
          <w:sz w:val="20"/>
        </w:rPr>
        <w:t xml:space="preserve"> </w:t>
      </w:r>
      <w:r w:rsidR="00351E9D">
        <w:rPr>
          <w:rFonts w:ascii="Calibri" w:eastAsia="Calibri" w:hAnsi="Calibri" w:cs="Calibri"/>
          <w:sz w:val="20"/>
        </w:rPr>
        <w:t>via</w:t>
      </w:r>
      <w:r w:rsidRPr="00E7222C">
        <w:rPr>
          <w:rFonts w:ascii="Calibri" w:eastAsia="Calibri" w:hAnsi="Calibri" w:cs="Calibri"/>
          <w:sz w:val="20"/>
        </w:rPr>
        <w:t xml:space="preserve"> </w:t>
      </w:r>
      <w:r w:rsidR="00351E9D">
        <w:rPr>
          <w:rFonts w:ascii="Calibri" w:eastAsia="Calibri" w:hAnsi="Calibri" w:cs="Calibri"/>
          <w:sz w:val="20"/>
        </w:rPr>
        <w:t>email</w:t>
      </w:r>
      <w:r w:rsidRPr="00E7222C">
        <w:rPr>
          <w:rFonts w:ascii="Calibri" w:eastAsia="Calibri" w:hAnsi="Calibri" w:cs="Calibri"/>
          <w:sz w:val="20"/>
        </w:rPr>
        <w:t xml:space="preserve">. The request for an appeal should be made via the Validation System. Upon </w:t>
      </w:r>
      <w:r w:rsidR="00351E9D">
        <w:rPr>
          <w:rFonts w:ascii="Calibri" w:eastAsia="Calibri" w:hAnsi="Calibri" w:cs="Calibri"/>
          <w:sz w:val="20"/>
        </w:rPr>
        <w:t xml:space="preserve">submission of an </w:t>
      </w:r>
      <w:r w:rsidRPr="00E7222C">
        <w:rPr>
          <w:rFonts w:ascii="Calibri" w:eastAsia="Calibri" w:hAnsi="Calibri" w:cs="Calibri"/>
          <w:sz w:val="20"/>
        </w:rPr>
        <w:t xml:space="preserve">appeal, the Validator will conduct an internal review of the decision. If the Validator is still not able to confirm the claimed priority, the appeal will be referred to an independent </w:t>
      </w:r>
      <w:r w:rsidR="0007417C">
        <w:rPr>
          <w:rFonts w:ascii="Calibri" w:eastAsia="Calibri" w:hAnsi="Calibri" w:cs="Calibri"/>
          <w:sz w:val="20"/>
        </w:rPr>
        <w:t xml:space="preserve">Netherlands-based IP lawyer </w:t>
      </w:r>
      <w:r w:rsidRPr="00E7222C">
        <w:rPr>
          <w:rFonts w:ascii="Calibri" w:eastAsia="Calibri" w:hAnsi="Calibri" w:cs="Calibri"/>
          <w:sz w:val="20"/>
        </w:rPr>
        <w:t>for a final decision. If, at any point, the original validatio</w:t>
      </w:r>
      <w:r w:rsidR="00DD2CE7">
        <w:rPr>
          <w:rFonts w:ascii="Calibri" w:eastAsia="Calibri" w:hAnsi="Calibri" w:cs="Calibri"/>
          <w:sz w:val="20"/>
        </w:rPr>
        <w:t>n result is overturned and the A</w:t>
      </w:r>
      <w:r w:rsidRPr="00E7222C">
        <w:rPr>
          <w:rFonts w:ascii="Calibri" w:eastAsia="Calibri" w:hAnsi="Calibri" w:cs="Calibri"/>
          <w:sz w:val="20"/>
        </w:rPr>
        <w:t>pplicant is found to be successful, the appeal fee will be refunded to the applicant.</w:t>
      </w:r>
      <w:bookmarkStart w:id="9" w:name="h.qzig84r8esie" w:colFirst="0" w:colLast="0"/>
      <w:bookmarkEnd w:id="9"/>
      <w:r w:rsidR="003335CD" w:rsidRPr="00611F91">
        <w:rPr>
          <w:rFonts w:ascii="Calibri" w:eastAsia="Calibri" w:hAnsi="Calibri" w:cs="Calibri"/>
          <w:sz w:val="20"/>
        </w:rPr>
        <w:t xml:space="preserve"> </w:t>
      </w:r>
    </w:p>
    <w:p w14:paraId="79800F07" w14:textId="77777777" w:rsidR="005200C0" w:rsidRDefault="005200C0" w:rsidP="00C20F03">
      <w:pPr>
        <w:pStyle w:val="Standaard1"/>
        <w:rPr>
          <w:rFonts w:ascii="Calibri" w:eastAsia="Calibri" w:hAnsi="Calibri" w:cs="Calibri"/>
          <w:sz w:val="20"/>
        </w:rPr>
      </w:pPr>
    </w:p>
    <w:p w14:paraId="40CD734F" w14:textId="77777777" w:rsidR="00B003E9" w:rsidRDefault="00B003E9" w:rsidP="00B003E9">
      <w:pPr>
        <w:pStyle w:val="Standaard1"/>
        <w:rPr>
          <w:rFonts w:ascii="Calibri" w:eastAsia="Calibri" w:hAnsi="Calibri" w:cs="Calibri"/>
          <w:sz w:val="20"/>
        </w:rPr>
      </w:pPr>
    </w:p>
    <w:p w14:paraId="24CD699B" w14:textId="77777777" w:rsidR="00B003E9" w:rsidRPr="00B003E9" w:rsidRDefault="00B003E9" w:rsidP="00B003E9">
      <w:pPr>
        <w:pStyle w:val="Standaard1"/>
        <w:rPr>
          <w:rFonts w:asciiTheme="majorHAnsi" w:hAnsiTheme="majorHAnsi"/>
          <w:b/>
          <w:color w:val="FF0000"/>
        </w:rPr>
      </w:pPr>
      <w:r w:rsidRPr="00B003E9">
        <w:rPr>
          <w:rFonts w:asciiTheme="majorHAnsi" w:hAnsiTheme="majorHAnsi"/>
          <w:b/>
          <w:color w:val="FF0000"/>
        </w:rPr>
        <w:t>Representations and Warranties</w:t>
      </w:r>
    </w:p>
    <w:p w14:paraId="775912DB" w14:textId="77777777" w:rsidR="00B003E9" w:rsidRPr="00B003E9" w:rsidRDefault="00B003E9" w:rsidP="00B003E9">
      <w:pPr>
        <w:pStyle w:val="Standaard1"/>
        <w:rPr>
          <w:rFonts w:asciiTheme="majorHAnsi" w:hAnsiTheme="majorHAnsi"/>
          <w:sz w:val="20"/>
        </w:rPr>
      </w:pPr>
    </w:p>
    <w:p w14:paraId="2CE01BA8" w14:textId="62CEC034" w:rsidR="005200C0" w:rsidRDefault="00DD2CE7" w:rsidP="00B003E9">
      <w:pPr>
        <w:pStyle w:val="Standaard1"/>
        <w:rPr>
          <w:rFonts w:asciiTheme="majorHAnsi" w:hAnsiTheme="majorHAnsi"/>
          <w:sz w:val="20"/>
        </w:rPr>
      </w:pPr>
      <w:r>
        <w:rPr>
          <w:rFonts w:asciiTheme="majorHAnsi" w:hAnsiTheme="majorHAnsi"/>
          <w:sz w:val="20"/>
        </w:rPr>
        <w:t>All A</w:t>
      </w:r>
      <w:r w:rsidR="00B003E9" w:rsidRPr="00B003E9">
        <w:rPr>
          <w:rFonts w:asciiTheme="majorHAnsi" w:hAnsiTheme="majorHAnsi"/>
          <w:sz w:val="20"/>
        </w:rPr>
        <w:t>pplicants represent and warrant that the information they are providing is true and correct, and have the authority to submit an application for their desired domain name. Providing false information at any time during the application or validation process may lead to cancellation of an application or the suspension of the domain name by the Registry or by the Validator. The Registry or the Validator may cancel or suspend an applic</w:t>
      </w:r>
      <w:r>
        <w:rPr>
          <w:rFonts w:asciiTheme="majorHAnsi" w:hAnsiTheme="majorHAnsi"/>
          <w:sz w:val="20"/>
        </w:rPr>
        <w:t>ation for or registration of a D</w:t>
      </w:r>
      <w:r w:rsidR="00B003E9" w:rsidRPr="00B003E9">
        <w:rPr>
          <w:rFonts w:asciiTheme="majorHAnsi" w:hAnsiTheme="majorHAnsi"/>
          <w:sz w:val="20"/>
        </w:rPr>
        <w:t xml:space="preserve">omain </w:t>
      </w:r>
      <w:r>
        <w:rPr>
          <w:rFonts w:asciiTheme="majorHAnsi" w:hAnsiTheme="majorHAnsi"/>
          <w:sz w:val="20"/>
        </w:rPr>
        <w:t>N</w:t>
      </w:r>
      <w:r w:rsidR="00B003E9" w:rsidRPr="00B003E9">
        <w:rPr>
          <w:rFonts w:asciiTheme="majorHAnsi" w:hAnsiTheme="majorHAnsi"/>
          <w:sz w:val="20"/>
        </w:rPr>
        <w:t>ame in such circumstances at their reasonable discretion.</w:t>
      </w:r>
    </w:p>
    <w:p w14:paraId="22E3B947" w14:textId="1FF34CAE" w:rsidR="0063627D" w:rsidRPr="0063627D" w:rsidRDefault="0063627D" w:rsidP="008B77DF">
      <w:pPr>
        <w:spacing w:before="200"/>
        <w:jc w:val="both"/>
        <w:outlineLvl w:val="1"/>
        <w:rPr>
          <w:rFonts w:asciiTheme="majorHAnsi" w:hAnsiTheme="majorHAnsi"/>
          <w:b/>
          <w:color w:val="FF0000"/>
          <w:szCs w:val="22"/>
        </w:rPr>
      </w:pPr>
      <w:bookmarkStart w:id="10" w:name="_Toc398215727"/>
      <w:r w:rsidRPr="0063627D">
        <w:rPr>
          <w:rFonts w:asciiTheme="majorHAnsi" w:hAnsiTheme="majorHAnsi"/>
          <w:b/>
          <w:color w:val="FF0000"/>
          <w:szCs w:val="22"/>
        </w:rPr>
        <w:t>Limitation of Liability</w:t>
      </w:r>
      <w:bookmarkEnd w:id="10"/>
      <w:r w:rsidRPr="0063627D">
        <w:rPr>
          <w:rFonts w:asciiTheme="majorHAnsi" w:hAnsiTheme="majorHAnsi"/>
          <w:b/>
          <w:color w:val="FF0000"/>
          <w:szCs w:val="22"/>
        </w:rPr>
        <w:t xml:space="preserve"> </w:t>
      </w:r>
      <w:r w:rsidR="005D3EFE">
        <w:rPr>
          <w:rFonts w:asciiTheme="majorHAnsi" w:hAnsiTheme="majorHAnsi"/>
          <w:b/>
          <w:color w:val="FF0000"/>
          <w:szCs w:val="22"/>
        </w:rPr>
        <w:t xml:space="preserve">Regarding Validation of Applications for made in the </w:t>
      </w:r>
      <w:proofErr w:type="spellStart"/>
      <w:r w:rsidR="005D3EFE">
        <w:rPr>
          <w:rFonts w:asciiTheme="majorHAnsi" w:hAnsiTheme="majorHAnsi"/>
          <w:b/>
          <w:color w:val="FF0000"/>
          <w:szCs w:val="22"/>
        </w:rPr>
        <w:t>Landrush</w:t>
      </w:r>
      <w:proofErr w:type="spellEnd"/>
      <w:r w:rsidR="005D3EFE">
        <w:rPr>
          <w:rFonts w:asciiTheme="majorHAnsi" w:hAnsiTheme="majorHAnsi"/>
          <w:b/>
          <w:color w:val="FF0000"/>
          <w:szCs w:val="22"/>
        </w:rPr>
        <w:t xml:space="preserve"> Period</w:t>
      </w:r>
    </w:p>
    <w:p w14:paraId="15479530" w14:textId="77777777" w:rsidR="0063627D" w:rsidRPr="00FB4E9D" w:rsidRDefault="0063627D" w:rsidP="0063627D">
      <w:pPr>
        <w:pStyle w:val="ListParagraph"/>
        <w:ind w:left="360"/>
        <w:jc w:val="both"/>
        <w:rPr>
          <w:b/>
          <w:color w:val="00B0F0"/>
        </w:rPr>
      </w:pPr>
    </w:p>
    <w:p w14:paraId="76331558" w14:textId="1CC9EBC5" w:rsidR="0063627D" w:rsidRPr="0063627D" w:rsidRDefault="0063627D" w:rsidP="0063627D">
      <w:pPr>
        <w:rPr>
          <w:rFonts w:asciiTheme="majorHAnsi" w:hAnsiTheme="majorHAnsi"/>
          <w:sz w:val="20"/>
        </w:rPr>
      </w:pPr>
      <w:r w:rsidRPr="0063627D">
        <w:rPr>
          <w:rFonts w:asciiTheme="majorHAnsi" w:hAnsiTheme="majorHAnsi"/>
          <w:sz w:val="20"/>
        </w:rPr>
        <w:t xml:space="preserve">To the maximum extent allowed under </w:t>
      </w:r>
      <w:r>
        <w:rPr>
          <w:rFonts w:asciiTheme="majorHAnsi" w:hAnsiTheme="majorHAnsi"/>
          <w:sz w:val="20"/>
        </w:rPr>
        <w:t xml:space="preserve">the </w:t>
      </w:r>
      <w:r w:rsidRPr="0063627D">
        <w:rPr>
          <w:rFonts w:asciiTheme="majorHAnsi" w:hAnsiTheme="majorHAnsi"/>
          <w:sz w:val="20"/>
        </w:rPr>
        <w:t>law</w:t>
      </w:r>
      <w:r>
        <w:rPr>
          <w:rFonts w:asciiTheme="majorHAnsi" w:hAnsiTheme="majorHAnsi"/>
          <w:sz w:val="20"/>
        </w:rPr>
        <w:t xml:space="preserve"> of the Netherlands</w:t>
      </w:r>
      <w:r w:rsidRPr="0063627D">
        <w:rPr>
          <w:rFonts w:asciiTheme="majorHAnsi" w:hAnsiTheme="majorHAnsi"/>
          <w:sz w:val="20"/>
        </w:rPr>
        <w:t xml:space="preserve">, neither the Registry nor the Validator shall be liable for any indirect, consequential or incidental damages or loss of profits, whether contractual, or otherwise arising, resulting from or related to registration, validation or use of a </w:t>
      </w:r>
      <w:r w:rsidR="005D3EFE">
        <w:rPr>
          <w:rFonts w:asciiTheme="majorHAnsi" w:hAnsiTheme="majorHAnsi"/>
          <w:sz w:val="20"/>
        </w:rPr>
        <w:t>D</w:t>
      </w:r>
      <w:r w:rsidRPr="0063627D">
        <w:rPr>
          <w:rFonts w:asciiTheme="majorHAnsi" w:hAnsiTheme="majorHAnsi"/>
          <w:sz w:val="20"/>
        </w:rPr>
        <w:t xml:space="preserve">omain </w:t>
      </w:r>
      <w:r w:rsidR="005D3EFE">
        <w:rPr>
          <w:rFonts w:asciiTheme="majorHAnsi" w:hAnsiTheme="majorHAnsi"/>
          <w:sz w:val="20"/>
        </w:rPr>
        <w:t>N</w:t>
      </w:r>
      <w:r w:rsidRPr="0063627D">
        <w:rPr>
          <w:rFonts w:asciiTheme="majorHAnsi" w:hAnsiTheme="majorHAnsi"/>
          <w:sz w:val="20"/>
        </w:rPr>
        <w:t>ame or to the use of the Registry’s or the Validator’s systems or web site, including but not limited to decisions taken by the Registry to register or not to register a domain name on the basis of the findings of the Validator, as well as the consequences of those decisions. Nothing in this Policy should be taken as limiting the Registry’s or the Validator’s liability in relation to death or personal injury caused by the Registry’s or the Validator’s negligence, nor for any liability due to fraudulent misrepresentation.</w:t>
      </w:r>
    </w:p>
    <w:p w14:paraId="20C6D90A" w14:textId="77777777" w:rsidR="0063627D" w:rsidRPr="0063627D" w:rsidRDefault="0063627D" w:rsidP="0063627D">
      <w:pPr>
        <w:rPr>
          <w:rFonts w:asciiTheme="majorHAnsi" w:hAnsiTheme="majorHAnsi"/>
          <w:sz w:val="20"/>
        </w:rPr>
      </w:pPr>
    </w:p>
    <w:p w14:paraId="07812915" w14:textId="3D88F610" w:rsidR="0063627D" w:rsidRPr="0063627D" w:rsidRDefault="0063627D" w:rsidP="0063627D">
      <w:pPr>
        <w:rPr>
          <w:rFonts w:asciiTheme="majorHAnsi" w:hAnsiTheme="majorHAnsi"/>
          <w:sz w:val="20"/>
        </w:rPr>
      </w:pPr>
      <w:r w:rsidRPr="0063627D">
        <w:rPr>
          <w:rFonts w:asciiTheme="majorHAnsi" w:hAnsiTheme="majorHAnsi"/>
          <w:sz w:val="20"/>
        </w:rPr>
        <w:t xml:space="preserve">To the extent allowed under </w:t>
      </w:r>
      <w:r w:rsidR="005D3EFE">
        <w:rPr>
          <w:rFonts w:asciiTheme="majorHAnsi" w:hAnsiTheme="majorHAnsi"/>
          <w:sz w:val="20"/>
        </w:rPr>
        <w:t>the</w:t>
      </w:r>
      <w:r w:rsidRPr="0063627D">
        <w:rPr>
          <w:rFonts w:asciiTheme="majorHAnsi" w:hAnsiTheme="majorHAnsi"/>
          <w:sz w:val="20"/>
        </w:rPr>
        <w:t xml:space="preserve"> law</w:t>
      </w:r>
      <w:r w:rsidR="005D3EFE">
        <w:rPr>
          <w:rFonts w:asciiTheme="majorHAnsi" w:hAnsiTheme="majorHAnsi"/>
          <w:sz w:val="20"/>
        </w:rPr>
        <w:t xml:space="preserve"> of the Netherlands</w:t>
      </w:r>
      <w:r w:rsidRPr="0063627D">
        <w:rPr>
          <w:rFonts w:asciiTheme="majorHAnsi" w:hAnsiTheme="majorHAnsi"/>
          <w:sz w:val="20"/>
        </w:rPr>
        <w:t xml:space="preserve">, aggregate liability for damages shall in any case be limited to the amounts paid to the Registry in relation to the application concerned (for the avoidance of doubt, excluding additional fees paid by the applicant to the registrar or reseller, the Validator and/or auction fees). The </w:t>
      </w:r>
      <w:r w:rsidR="005D3EFE">
        <w:rPr>
          <w:rFonts w:asciiTheme="majorHAnsi" w:hAnsiTheme="majorHAnsi"/>
          <w:sz w:val="20"/>
        </w:rPr>
        <w:t>A</w:t>
      </w:r>
      <w:r w:rsidRPr="0063627D">
        <w:rPr>
          <w:rFonts w:asciiTheme="majorHAnsi" w:hAnsiTheme="majorHAnsi"/>
          <w:sz w:val="20"/>
        </w:rPr>
        <w:t>pplicant agrees that no greater or other damages may be claimed from the Registry</w:t>
      </w:r>
      <w:r w:rsidR="007F7A90">
        <w:rPr>
          <w:rFonts w:asciiTheme="majorHAnsi" w:hAnsiTheme="majorHAnsi"/>
          <w:sz w:val="20"/>
        </w:rPr>
        <w:t xml:space="preserve"> or Validator</w:t>
      </w:r>
      <w:r w:rsidRPr="0063627D">
        <w:rPr>
          <w:rFonts w:asciiTheme="majorHAnsi" w:hAnsiTheme="majorHAnsi"/>
          <w:sz w:val="20"/>
        </w:rPr>
        <w:t xml:space="preserve"> (such as, but not limited to, a</w:t>
      </w:r>
      <w:r w:rsidR="007F7A90">
        <w:rPr>
          <w:rFonts w:asciiTheme="majorHAnsi" w:hAnsiTheme="majorHAnsi"/>
          <w:sz w:val="20"/>
        </w:rPr>
        <w:t>ny fees payable or paid by the A</w:t>
      </w:r>
      <w:r w:rsidRPr="0063627D">
        <w:rPr>
          <w:rFonts w:asciiTheme="majorHAnsi" w:hAnsiTheme="majorHAnsi"/>
          <w:sz w:val="20"/>
        </w:rPr>
        <w:t xml:space="preserve">pplicant in the context of any proceedings initiated against a decision by the Registry to register or not to register a domain name). </w:t>
      </w:r>
    </w:p>
    <w:p w14:paraId="0111B2F2" w14:textId="77777777" w:rsidR="0063627D" w:rsidRPr="0063627D" w:rsidRDefault="0063627D" w:rsidP="0063627D">
      <w:pPr>
        <w:rPr>
          <w:rFonts w:asciiTheme="majorHAnsi" w:hAnsiTheme="majorHAnsi"/>
          <w:sz w:val="20"/>
        </w:rPr>
      </w:pPr>
    </w:p>
    <w:p w14:paraId="1F0A96C1" w14:textId="7706BCCE" w:rsidR="0063627D" w:rsidRPr="0063627D" w:rsidRDefault="0063627D" w:rsidP="0063627D">
      <w:pPr>
        <w:rPr>
          <w:rFonts w:asciiTheme="majorHAnsi" w:hAnsiTheme="majorHAnsi"/>
          <w:sz w:val="20"/>
        </w:rPr>
      </w:pPr>
      <w:r w:rsidRPr="0063627D">
        <w:rPr>
          <w:rFonts w:asciiTheme="majorHAnsi" w:hAnsiTheme="majorHAnsi"/>
          <w:sz w:val="20"/>
        </w:rPr>
        <w:t xml:space="preserve">Applicants and </w:t>
      </w:r>
      <w:r w:rsidR="007F7A90">
        <w:rPr>
          <w:rFonts w:asciiTheme="majorHAnsi" w:hAnsiTheme="majorHAnsi"/>
          <w:sz w:val="20"/>
        </w:rPr>
        <w:t>D</w:t>
      </w:r>
      <w:r w:rsidRPr="0063627D">
        <w:rPr>
          <w:rFonts w:asciiTheme="majorHAnsi" w:hAnsiTheme="majorHAnsi"/>
          <w:sz w:val="20"/>
        </w:rPr>
        <w:t xml:space="preserve">omain </w:t>
      </w:r>
      <w:r w:rsidR="007F7A90">
        <w:rPr>
          <w:rFonts w:asciiTheme="majorHAnsi" w:hAnsiTheme="majorHAnsi"/>
          <w:sz w:val="20"/>
        </w:rPr>
        <w:t>N</w:t>
      </w:r>
      <w:r w:rsidRPr="0063627D">
        <w:rPr>
          <w:rFonts w:asciiTheme="majorHAnsi" w:hAnsiTheme="majorHAnsi"/>
          <w:sz w:val="20"/>
        </w:rPr>
        <w:t xml:space="preserve">ame holders shall indemnify and hold harmless the Registry </w:t>
      </w:r>
      <w:r w:rsidR="007F7A90">
        <w:rPr>
          <w:rFonts w:asciiTheme="majorHAnsi" w:hAnsiTheme="majorHAnsi"/>
          <w:sz w:val="20"/>
        </w:rPr>
        <w:t>and</w:t>
      </w:r>
      <w:r w:rsidRPr="0063627D">
        <w:rPr>
          <w:rFonts w:asciiTheme="majorHAnsi" w:hAnsiTheme="majorHAnsi"/>
          <w:sz w:val="20"/>
        </w:rPr>
        <w:t xml:space="preserve"> the Validator from claims filed or disputes initiated by third parties, and shall indemnify and compensate the Registry and the Validator for any costs or expenses incurred or damages for which they may be held liable as a result of third parties taking action against them, on the grounds that the application for or the registration or use of the </w:t>
      </w:r>
      <w:r w:rsidR="007F7A90">
        <w:rPr>
          <w:rFonts w:asciiTheme="majorHAnsi" w:hAnsiTheme="majorHAnsi"/>
          <w:sz w:val="20"/>
        </w:rPr>
        <w:t>D</w:t>
      </w:r>
      <w:r w:rsidRPr="0063627D">
        <w:rPr>
          <w:rFonts w:asciiTheme="majorHAnsi" w:hAnsiTheme="majorHAnsi"/>
          <w:sz w:val="20"/>
        </w:rPr>
        <w:t xml:space="preserve">omain </w:t>
      </w:r>
      <w:r w:rsidR="007F7A90">
        <w:rPr>
          <w:rFonts w:asciiTheme="majorHAnsi" w:hAnsiTheme="majorHAnsi"/>
          <w:sz w:val="20"/>
        </w:rPr>
        <w:t>N</w:t>
      </w:r>
      <w:r w:rsidRPr="0063627D">
        <w:rPr>
          <w:rFonts w:asciiTheme="majorHAnsi" w:hAnsiTheme="majorHAnsi"/>
          <w:sz w:val="20"/>
        </w:rPr>
        <w:t xml:space="preserve">ame by the </w:t>
      </w:r>
      <w:r w:rsidR="007F7A90">
        <w:rPr>
          <w:rFonts w:asciiTheme="majorHAnsi" w:hAnsiTheme="majorHAnsi"/>
          <w:sz w:val="20"/>
        </w:rPr>
        <w:t>A</w:t>
      </w:r>
      <w:r w:rsidRPr="0063627D">
        <w:rPr>
          <w:rFonts w:asciiTheme="majorHAnsi" w:hAnsiTheme="majorHAnsi"/>
          <w:sz w:val="20"/>
        </w:rPr>
        <w:t>pplicant infringes the rights of a third party or that any of the documentary evidence is defamatory or discloses the confidential information of any third party.</w:t>
      </w:r>
    </w:p>
    <w:p w14:paraId="74461D5D" w14:textId="77777777" w:rsidR="0063627D" w:rsidRPr="0063627D" w:rsidRDefault="0063627D" w:rsidP="0063627D">
      <w:pPr>
        <w:rPr>
          <w:rFonts w:asciiTheme="majorHAnsi" w:hAnsiTheme="majorHAnsi"/>
          <w:sz w:val="20"/>
        </w:rPr>
      </w:pPr>
    </w:p>
    <w:p w14:paraId="40E1676B" w14:textId="2D8457F0" w:rsidR="0063627D" w:rsidRPr="0063627D" w:rsidRDefault="0063627D" w:rsidP="0063627D">
      <w:pPr>
        <w:rPr>
          <w:rFonts w:asciiTheme="majorHAnsi" w:hAnsiTheme="majorHAnsi"/>
          <w:sz w:val="20"/>
        </w:rPr>
      </w:pPr>
      <w:r w:rsidRPr="0063627D">
        <w:rPr>
          <w:rFonts w:asciiTheme="majorHAnsi" w:hAnsiTheme="majorHAnsi"/>
          <w:sz w:val="20"/>
        </w:rPr>
        <w:t>For the purposes of this</w:t>
      </w:r>
      <w:r w:rsidR="007F7A90">
        <w:rPr>
          <w:rFonts w:asciiTheme="majorHAnsi" w:hAnsiTheme="majorHAnsi"/>
          <w:sz w:val="20"/>
        </w:rPr>
        <w:t xml:space="preserve"> section</w:t>
      </w:r>
      <w:r w:rsidRPr="0063627D">
        <w:rPr>
          <w:rFonts w:asciiTheme="majorHAnsi" w:hAnsiTheme="majorHAnsi"/>
          <w:sz w:val="20"/>
        </w:rPr>
        <w:t>, the exclusions of liability and indemnity benefiting the Registry and the Validator shall also apply to their respective agents, members, directors, employees and/or subcontractors.</w:t>
      </w:r>
    </w:p>
    <w:p w14:paraId="2C91D19A" w14:textId="77777777" w:rsidR="008D1533" w:rsidRDefault="003335CD">
      <w:pPr>
        <w:pStyle w:val="Heading2"/>
        <w:contextualSpacing w:val="0"/>
      </w:pPr>
      <w:bookmarkStart w:id="11" w:name="h.puajw7x4h2ys" w:colFirst="0" w:colLast="0"/>
      <w:bookmarkEnd w:id="11"/>
      <w:r>
        <w:t>General Availability</w:t>
      </w:r>
    </w:p>
    <w:p w14:paraId="59F145E5" w14:textId="77777777" w:rsidR="008B77DF" w:rsidRPr="008B77DF" w:rsidRDefault="008B77DF">
      <w:pPr>
        <w:pStyle w:val="Standaard1"/>
        <w:rPr>
          <w:rFonts w:ascii="Calibri" w:eastAsia="Calibri" w:hAnsi="Calibri" w:cs="Calibri"/>
          <w:sz w:val="20"/>
        </w:rPr>
      </w:pPr>
    </w:p>
    <w:p w14:paraId="7122C50D" w14:textId="77777777" w:rsidR="008D1533" w:rsidRDefault="00040D39">
      <w:pPr>
        <w:pStyle w:val="Standaard1"/>
      </w:pPr>
      <w:r>
        <w:rPr>
          <w:rFonts w:ascii="Calibri" w:eastAsia="Calibri" w:hAnsi="Calibri" w:cs="Calibri"/>
          <w:i/>
          <w:sz w:val="20"/>
        </w:rPr>
        <w:t>September 1st</w:t>
      </w:r>
      <w:r w:rsidR="003335CD">
        <w:rPr>
          <w:rFonts w:ascii="Calibri" w:eastAsia="Calibri" w:hAnsi="Calibri" w:cs="Calibri"/>
          <w:i/>
          <w:sz w:val="20"/>
        </w:rPr>
        <w:t xml:space="preserve"> 2015, 1</w:t>
      </w:r>
      <w:r w:rsidR="00AF5D8D">
        <w:rPr>
          <w:rFonts w:ascii="Calibri" w:eastAsia="Calibri" w:hAnsi="Calibri" w:cs="Calibri"/>
          <w:i/>
          <w:sz w:val="20"/>
        </w:rPr>
        <w:t>1</w:t>
      </w:r>
      <w:r w:rsidR="003335CD">
        <w:rPr>
          <w:rFonts w:ascii="Calibri" w:eastAsia="Calibri" w:hAnsi="Calibri" w:cs="Calibri"/>
          <w:i/>
          <w:sz w:val="20"/>
        </w:rPr>
        <w:t>:00 UTC</w:t>
      </w:r>
    </w:p>
    <w:p w14:paraId="5DEE8832" w14:textId="77777777" w:rsidR="008D1533" w:rsidRDefault="008D1533">
      <w:pPr>
        <w:pStyle w:val="Standaard1"/>
      </w:pPr>
    </w:p>
    <w:p w14:paraId="22EBC566" w14:textId="77777777" w:rsidR="008D1533" w:rsidRDefault="003335CD">
      <w:pPr>
        <w:pStyle w:val="Standaard1"/>
      </w:pPr>
      <w:r>
        <w:rPr>
          <w:rFonts w:ascii="Calibri" w:eastAsia="Calibri" w:hAnsi="Calibri" w:cs="Calibri"/>
          <w:sz w:val="20"/>
        </w:rPr>
        <w:t xml:space="preserve">Ongoing </w:t>
      </w:r>
      <w:r w:rsidR="003E20A4">
        <w:rPr>
          <w:rFonts w:ascii="Calibri" w:eastAsia="Calibri" w:hAnsi="Calibri" w:cs="Calibri"/>
          <w:sz w:val="20"/>
        </w:rPr>
        <w:t>g</w:t>
      </w:r>
      <w:r>
        <w:rPr>
          <w:rFonts w:ascii="Calibri" w:eastAsia="Calibri" w:hAnsi="Calibri" w:cs="Calibri"/>
          <w:sz w:val="20"/>
        </w:rPr>
        <w:t xml:space="preserve">eneral registration period commencing after the launch phases during which available Domain Names can be registered by any </w:t>
      </w:r>
      <w:r w:rsidR="00E32B18">
        <w:rPr>
          <w:rFonts w:ascii="Calibri" w:eastAsia="Calibri" w:hAnsi="Calibri" w:cs="Calibri"/>
          <w:sz w:val="20"/>
        </w:rPr>
        <w:t xml:space="preserve">individual </w:t>
      </w:r>
      <w:r>
        <w:rPr>
          <w:rFonts w:ascii="Calibri" w:eastAsia="Calibri" w:hAnsi="Calibri" w:cs="Calibri"/>
          <w:sz w:val="20"/>
        </w:rPr>
        <w:t>or entity on a first-come, first-served basis.</w:t>
      </w:r>
    </w:p>
    <w:p w14:paraId="4A00AEB9" w14:textId="77777777" w:rsidR="00A87795" w:rsidRDefault="00A87795">
      <w:pPr>
        <w:pStyle w:val="Standaard1"/>
        <w:rPr>
          <w:rFonts w:ascii="Calibri" w:eastAsia="Calibri" w:hAnsi="Calibri" w:cs="Calibri"/>
          <w:sz w:val="20"/>
        </w:rPr>
      </w:pPr>
      <w:bookmarkStart w:id="12" w:name="h.vk4cx1u0vqnn" w:colFirst="0" w:colLast="0"/>
      <w:bookmarkEnd w:id="12"/>
    </w:p>
    <w:p w14:paraId="173BD2CA" w14:textId="77777777" w:rsidR="00A87795" w:rsidRDefault="00A87795">
      <w:pPr>
        <w:pStyle w:val="Standaard1"/>
        <w:rPr>
          <w:rFonts w:ascii="Calibri" w:eastAsia="Calibri" w:hAnsi="Calibri" w:cs="Calibri"/>
          <w:sz w:val="20"/>
        </w:rPr>
      </w:pPr>
    </w:p>
    <w:p w14:paraId="6D125237" w14:textId="77777777" w:rsidR="00A87795" w:rsidRPr="00A87795" w:rsidRDefault="00A87795">
      <w:pPr>
        <w:pStyle w:val="Standaard1"/>
        <w:rPr>
          <w:rFonts w:ascii="Calibri" w:eastAsia="Calibri" w:hAnsi="Calibri" w:cs="Calibri"/>
          <w:sz w:val="20"/>
        </w:rPr>
      </w:pPr>
    </w:p>
    <w:p w14:paraId="72E90914" w14:textId="77777777" w:rsidR="008D1533" w:rsidRDefault="008D1533">
      <w:pPr>
        <w:pStyle w:val="Standaard1"/>
      </w:pPr>
    </w:p>
    <w:sectPr w:rsidR="008D1533">
      <w:headerReference w:type="default" r:id="rId13"/>
      <w:footerReference w:type="default" r:id="rId1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Goksu Kalkan" w:date="2015-04-29T17:30:00Z" w:initials="GK">
    <w:p w14:paraId="3D0BC0DB" w14:textId="77777777" w:rsidR="006B73C4" w:rsidRDefault="006B73C4">
      <w:pPr>
        <w:pStyle w:val="CommentText"/>
      </w:pPr>
      <w:r>
        <w:rPr>
          <w:rStyle w:val="CommentReference"/>
        </w:rPr>
        <w:annotationRef/>
      </w:r>
      <w:r>
        <w:t>Highlighted dates to be determined by the registry.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BC0D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C868A" w14:textId="77777777" w:rsidR="009F3A5C" w:rsidRDefault="009F3A5C">
      <w:pPr>
        <w:spacing w:line="240" w:lineRule="auto"/>
      </w:pPr>
      <w:r>
        <w:separator/>
      </w:r>
    </w:p>
  </w:endnote>
  <w:endnote w:type="continuationSeparator" w:id="0">
    <w:p w14:paraId="351B2B26" w14:textId="77777777" w:rsidR="009F3A5C" w:rsidRDefault="009F3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18894" w14:textId="77777777" w:rsidR="006B73C4" w:rsidRDefault="006B73C4">
    <w:pPr>
      <w:pStyle w:val="Standaard1"/>
    </w:pPr>
  </w:p>
  <w:p w14:paraId="11D13F34" w14:textId="77777777" w:rsidR="006B73C4" w:rsidRDefault="006B73C4">
    <w:pPr>
      <w:pStyle w:val="Standaard1"/>
    </w:pPr>
    <w:proofErr w:type="gramStart"/>
    <w:r>
      <w:rPr>
        <w:rFonts w:ascii="Calibri" w:eastAsia="Calibri" w:hAnsi="Calibri" w:cs="Calibri"/>
      </w:rPr>
      <w:t>.</w:t>
    </w:r>
    <w:proofErr w:type="spellStart"/>
    <w:r>
      <w:rPr>
        <w:rFonts w:ascii="Calibri" w:eastAsia="Calibri" w:hAnsi="Calibri" w:cs="Calibri"/>
      </w:rPr>
      <w:t>amsterdam</w:t>
    </w:r>
    <w:proofErr w:type="spellEnd"/>
    <w:proofErr w:type="gramEnd"/>
    <w:r>
      <w:rPr>
        <w:rFonts w:ascii="Calibri" w:eastAsia="Calibri" w:hAnsi="Calibri" w:cs="Calibri"/>
      </w:rPr>
      <w:t xml:space="preserve"> Launch Policy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 </w:t>
    </w:r>
    <w:r>
      <w:fldChar w:fldCharType="begin"/>
    </w:r>
    <w:r>
      <w:instrText>PAGE</w:instrText>
    </w:r>
    <w:r>
      <w:fldChar w:fldCharType="separate"/>
    </w:r>
    <w:r w:rsidR="00985A9A">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0329" w14:textId="77777777" w:rsidR="009F3A5C" w:rsidRDefault="009F3A5C">
      <w:pPr>
        <w:spacing w:line="240" w:lineRule="auto"/>
      </w:pPr>
      <w:r>
        <w:separator/>
      </w:r>
    </w:p>
  </w:footnote>
  <w:footnote w:type="continuationSeparator" w:id="0">
    <w:p w14:paraId="0CAC1D4F" w14:textId="77777777" w:rsidR="009F3A5C" w:rsidRDefault="009F3A5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82860" w14:textId="77777777" w:rsidR="006B73C4" w:rsidRDefault="006B73C4">
    <w:pPr>
      <w:pStyle w:val="Standaard1"/>
      <w:tabs>
        <w:tab w:val="center" w:pos="4536"/>
        <w:tab w:val="right" w:pos="9072"/>
      </w:tabs>
      <w:spacing w:line="240" w:lineRule="auto"/>
    </w:pPr>
  </w:p>
  <w:p w14:paraId="6861C876" w14:textId="77777777" w:rsidR="006B73C4" w:rsidRDefault="006B73C4">
    <w:pPr>
      <w:pStyle w:val="Standaard1"/>
      <w:tabs>
        <w:tab w:val="center" w:pos="4536"/>
        <w:tab w:val="right" w:pos="9072"/>
      </w:tabs>
      <w:spacing w:line="240" w:lineRule="auto"/>
    </w:pPr>
  </w:p>
  <w:p w14:paraId="0A543727" w14:textId="75C293ED" w:rsidR="006B73C4" w:rsidRDefault="006B73C4">
    <w:pPr>
      <w:pStyle w:val="Standaard1"/>
      <w:tabs>
        <w:tab w:val="center" w:pos="4536"/>
        <w:tab w:val="right" w:pos="9072"/>
      </w:tabs>
      <w:spacing w:line="240" w:lineRule="auto"/>
    </w:pPr>
    <w:r>
      <w:rPr>
        <w:rFonts w:ascii="Calibri" w:eastAsia="Calibri" w:hAnsi="Calibri" w:cs="Calibri"/>
        <w:i/>
        <w:sz w:val="18"/>
      </w:rPr>
      <w:t xml:space="preserve">         </w:t>
    </w:r>
    <w:r>
      <w:rPr>
        <w:rFonts w:ascii="Calibri" w:eastAsia="Calibri" w:hAnsi="Calibri" w:cs="Calibri"/>
        <w:i/>
        <w:sz w:val="18"/>
      </w:rPr>
      <w:tab/>
    </w:r>
    <w:r>
      <w:rPr>
        <w:rFonts w:ascii="Calibri" w:eastAsia="Calibri" w:hAnsi="Calibri" w:cs="Calibri"/>
        <w:i/>
        <w:sz w:val="18"/>
      </w:rPr>
      <w:tab/>
      <w:t>Version 1.</w:t>
    </w:r>
    <w:r w:rsidR="00BB6C87">
      <w:rPr>
        <w:rFonts w:ascii="Calibri" w:eastAsia="Calibri" w:hAnsi="Calibri" w:cs="Calibri"/>
        <w:i/>
        <w:sz w:val="18"/>
      </w:rPr>
      <w:t>2</w:t>
    </w:r>
    <w:r>
      <w:rPr>
        <w:rFonts w:ascii="Calibri" w:eastAsia="Calibri" w:hAnsi="Calibri" w:cs="Calibri"/>
        <w:i/>
        <w:sz w:val="18"/>
      </w:rPr>
      <w:t xml:space="preserve"> </w:t>
    </w:r>
    <w:r w:rsidR="004D49D2">
      <w:rPr>
        <w:rFonts w:ascii="Calibri" w:eastAsia="Calibri" w:hAnsi="Calibri" w:cs="Calibri"/>
        <w:i/>
        <w:sz w:val="18"/>
      </w:rPr>
      <w:t>7</w:t>
    </w:r>
    <w:r>
      <w:rPr>
        <w:rFonts w:ascii="Calibri" w:eastAsia="Calibri" w:hAnsi="Calibri" w:cs="Calibri"/>
        <w:i/>
        <w:sz w:val="18"/>
      </w:rPr>
      <w:t xml:space="preserve"> </w:t>
    </w:r>
    <w:r w:rsidR="00BB6C87">
      <w:rPr>
        <w:rFonts w:ascii="Calibri" w:eastAsia="Calibri" w:hAnsi="Calibri" w:cs="Calibri"/>
        <w:i/>
        <w:sz w:val="18"/>
      </w:rPr>
      <w:t>may</w:t>
    </w:r>
    <w:r>
      <w:rPr>
        <w:rFonts w:ascii="Calibri" w:eastAsia="Calibri" w:hAnsi="Calibri" w:cs="Calibri"/>
        <w:i/>
        <w:sz w:val="18"/>
      </w:rPr>
      <w:t xml:space="preserve"> 2015</w:t>
    </w:r>
  </w:p>
  <w:p w14:paraId="5BD4964D" w14:textId="77777777" w:rsidR="006B73C4" w:rsidRDefault="006B73C4">
    <w:pPr>
      <w:pStyle w:val="Standaard1"/>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40B"/>
    <w:multiLevelType w:val="hybridMultilevel"/>
    <w:tmpl w:val="7C2C2A8E"/>
    <w:lvl w:ilvl="0" w:tplc="611610D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D01ED"/>
    <w:multiLevelType w:val="hybridMultilevel"/>
    <w:tmpl w:val="D3AC28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E03AB8"/>
    <w:multiLevelType w:val="multilevel"/>
    <w:tmpl w:val="796490F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93C3EA4"/>
    <w:multiLevelType w:val="hybridMultilevel"/>
    <w:tmpl w:val="074AF5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CB80441"/>
    <w:multiLevelType w:val="hybridMultilevel"/>
    <w:tmpl w:val="D772C81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3FC3A1B"/>
    <w:multiLevelType w:val="hybridMultilevel"/>
    <w:tmpl w:val="C5FCF91C"/>
    <w:lvl w:ilvl="0" w:tplc="611610D0">
      <w:start w:val="1"/>
      <w:numFmt w:val="bullet"/>
      <w:lvlText w:val="-"/>
      <w:lvlJc w:val="left"/>
      <w:pPr>
        <w:ind w:left="720" w:hanging="360"/>
      </w:pPr>
      <w:rPr>
        <w:rFonts w:ascii="Calibri" w:eastAsia="Calibri" w:hAnsi="Calibri" w:cs="Calibri" w:hint="default"/>
      </w:rPr>
    </w:lvl>
    <w:lvl w:ilvl="1" w:tplc="08090019">
      <w:start w:val="1"/>
      <w:numFmt w:val="lowerLetter"/>
      <w:lvlText w:val="%2."/>
      <w:lvlJc w:val="left"/>
      <w:pPr>
        <w:ind w:left="1440" w:hanging="360"/>
      </w:pPr>
    </w:lvl>
    <w:lvl w:ilvl="2" w:tplc="611610D0">
      <w:start w:val="1"/>
      <w:numFmt w:val="bullet"/>
      <w:lvlText w:val="-"/>
      <w:lvlJc w:val="left"/>
      <w:pPr>
        <w:ind w:left="2340" w:hanging="360"/>
      </w:pPr>
      <w:rPr>
        <w:rFonts w:ascii="Calibri" w:eastAsia="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FD1897"/>
    <w:multiLevelType w:val="hybridMultilevel"/>
    <w:tmpl w:val="11984618"/>
    <w:lvl w:ilvl="0" w:tplc="611610D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63158D"/>
    <w:multiLevelType w:val="hybridMultilevel"/>
    <w:tmpl w:val="CB365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9E03F33"/>
    <w:multiLevelType w:val="hybridMultilevel"/>
    <w:tmpl w:val="F3245F22"/>
    <w:lvl w:ilvl="0" w:tplc="27DA23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0E108F"/>
    <w:multiLevelType w:val="hybridMultilevel"/>
    <w:tmpl w:val="4282EC88"/>
    <w:lvl w:ilvl="0" w:tplc="3E407C7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02F330D"/>
    <w:multiLevelType w:val="hybridMultilevel"/>
    <w:tmpl w:val="86A028C8"/>
    <w:lvl w:ilvl="0" w:tplc="611610D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7174C8"/>
    <w:multiLevelType w:val="hybridMultilevel"/>
    <w:tmpl w:val="FDDEBB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56663B"/>
    <w:multiLevelType w:val="hybridMultilevel"/>
    <w:tmpl w:val="7FEAAB6C"/>
    <w:lvl w:ilvl="0" w:tplc="611610D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D713C1"/>
    <w:multiLevelType w:val="hybridMultilevel"/>
    <w:tmpl w:val="F6D889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417604"/>
    <w:multiLevelType w:val="hybridMultilevel"/>
    <w:tmpl w:val="B6EE35B2"/>
    <w:lvl w:ilvl="0" w:tplc="611610D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5"/>
  </w:num>
  <w:num w:numId="6">
    <w:abstractNumId w:val="9"/>
  </w:num>
  <w:num w:numId="7">
    <w:abstractNumId w:val="1"/>
  </w:num>
  <w:num w:numId="8">
    <w:abstractNumId w:val="11"/>
  </w:num>
  <w:num w:numId="9">
    <w:abstractNumId w:val="12"/>
  </w:num>
  <w:num w:numId="10">
    <w:abstractNumId w:val="0"/>
  </w:num>
  <w:num w:numId="11">
    <w:abstractNumId w:val="6"/>
  </w:num>
  <w:num w:numId="12">
    <w:abstractNumId w:val="14"/>
  </w:num>
  <w:num w:numId="13">
    <w:abstractNumId w:val="13"/>
  </w:num>
  <w:num w:numId="14">
    <w:abstractNumId w:val="7"/>
  </w:num>
  <w:num w:numId="15">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ksu Kalkan">
    <w15:presenceInfo w15:providerId="Windows Live" w15:userId="43633c388f4e4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8D1533"/>
    <w:rsid w:val="000017C4"/>
    <w:rsid w:val="00011633"/>
    <w:rsid w:val="00013A2E"/>
    <w:rsid w:val="00016908"/>
    <w:rsid w:val="000178B3"/>
    <w:rsid w:val="0001790B"/>
    <w:rsid w:val="00027AF2"/>
    <w:rsid w:val="00033C6F"/>
    <w:rsid w:val="00040D39"/>
    <w:rsid w:val="00045283"/>
    <w:rsid w:val="00046002"/>
    <w:rsid w:val="00046FE6"/>
    <w:rsid w:val="0006597F"/>
    <w:rsid w:val="00072B69"/>
    <w:rsid w:val="0007417C"/>
    <w:rsid w:val="0009721A"/>
    <w:rsid w:val="000B3C25"/>
    <w:rsid w:val="000B627A"/>
    <w:rsid w:val="000C6140"/>
    <w:rsid w:val="000D176A"/>
    <w:rsid w:val="000D3641"/>
    <w:rsid w:val="000D54FF"/>
    <w:rsid w:val="000F6E80"/>
    <w:rsid w:val="00106B40"/>
    <w:rsid w:val="001302F3"/>
    <w:rsid w:val="00140BA3"/>
    <w:rsid w:val="00140FCF"/>
    <w:rsid w:val="001509C8"/>
    <w:rsid w:val="00151087"/>
    <w:rsid w:val="00151CAC"/>
    <w:rsid w:val="00153D4A"/>
    <w:rsid w:val="00157608"/>
    <w:rsid w:val="00157EA1"/>
    <w:rsid w:val="001603E0"/>
    <w:rsid w:val="001713F1"/>
    <w:rsid w:val="00173398"/>
    <w:rsid w:val="001735F8"/>
    <w:rsid w:val="001843BA"/>
    <w:rsid w:val="001878DE"/>
    <w:rsid w:val="001979DF"/>
    <w:rsid w:val="001A455D"/>
    <w:rsid w:val="001A601E"/>
    <w:rsid w:val="001A68C3"/>
    <w:rsid w:val="001A77D5"/>
    <w:rsid w:val="001B1F66"/>
    <w:rsid w:val="001B37FB"/>
    <w:rsid w:val="001D189D"/>
    <w:rsid w:val="001D196F"/>
    <w:rsid w:val="001D6180"/>
    <w:rsid w:val="001D64D4"/>
    <w:rsid w:val="001E3320"/>
    <w:rsid w:val="001F6A06"/>
    <w:rsid w:val="00213549"/>
    <w:rsid w:val="00220CEB"/>
    <w:rsid w:val="00227CAB"/>
    <w:rsid w:val="0023796F"/>
    <w:rsid w:val="002617CF"/>
    <w:rsid w:val="00261ADB"/>
    <w:rsid w:val="002621CA"/>
    <w:rsid w:val="00272105"/>
    <w:rsid w:val="002744BE"/>
    <w:rsid w:val="00284A03"/>
    <w:rsid w:val="00287C26"/>
    <w:rsid w:val="002950F2"/>
    <w:rsid w:val="002A17A8"/>
    <w:rsid w:val="002A4D4F"/>
    <w:rsid w:val="002A6FBD"/>
    <w:rsid w:val="002B6067"/>
    <w:rsid w:val="002B7751"/>
    <w:rsid w:val="002C19C9"/>
    <w:rsid w:val="002C46D1"/>
    <w:rsid w:val="002D007C"/>
    <w:rsid w:val="002D492D"/>
    <w:rsid w:val="002D681A"/>
    <w:rsid w:val="002F01A8"/>
    <w:rsid w:val="002F537B"/>
    <w:rsid w:val="003175A7"/>
    <w:rsid w:val="003234DA"/>
    <w:rsid w:val="00331462"/>
    <w:rsid w:val="003335CD"/>
    <w:rsid w:val="00350255"/>
    <w:rsid w:val="00351E9D"/>
    <w:rsid w:val="0036322B"/>
    <w:rsid w:val="00365307"/>
    <w:rsid w:val="00370003"/>
    <w:rsid w:val="00372119"/>
    <w:rsid w:val="003825C6"/>
    <w:rsid w:val="00387DD7"/>
    <w:rsid w:val="00390189"/>
    <w:rsid w:val="0039720F"/>
    <w:rsid w:val="00397320"/>
    <w:rsid w:val="003A141D"/>
    <w:rsid w:val="003A3C92"/>
    <w:rsid w:val="003A47FE"/>
    <w:rsid w:val="003A6589"/>
    <w:rsid w:val="003B2392"/>
    <w:rsid w:val="003B486A"/>
    <w:rsid w:val="003C0353"/>
    <w:rsid w:val="003C453D"/>
    <w:rsid w:val="003C5E5E"/>
    <w:rsid w:val="003D7320"/>
    <w:rsid w:val="003E20A4"/>
    <w:rsid w:val="003E4F89"/>
    <w:rsid w:val="0040798E"/>
    <w:rsid w:val="00412D4E"/>
    <w:rsid w:val="00421424"/>
    <w:rsid w:val="00422B7E"/>
    <w:rsid w:val="00424112"/>
    <w:rsid w:val="00430CAA"/>
    <w:rsid w:val="00432690"/>
    <w:rsid w:val="0043723E"/>
    <w:rsid w:val="004407D2"/>
    <w:rsid w:val="00440CCD"/>
    <w:rsid w:val="00443891"/>
    <w:rsid w:val="00443CD3"/>
    <w:rsid w:val="004473EC"/>
    <w:rsid w:val="0047450F"/>
    <w:rsid w:val="00475BE9"/>
    <w:rsid w:val="004869D7"/>
    <w:rsid w:val="004A13CE"/>
    <w:rsid w:val="004A14D9"/>
    <w:rsid w:val="004A2C61"/>
    <w:rsid w:val="004A7757"/>
    <w:rsid w:val="004B6480"/>
    <w:rsid w:val="004D49D2"/>
    <w:rsid w:val="004E355E"/>
    <w:rsid w:val="004E569C"/>
    <w:rsid w:val="004F4645"/>
    <w:rsid w:val="004F6145"/>
    <w:rsid w:val="004F63D9"/>
    <w:rsid w:val="00517853"/>
    <w:rsid w:val="005200C0"/>
    <w:rsid w:val="0052104F"/>
    <w:rsid w:val="00531D1F"/>
    <w:rsid w:val="0053209E"/>
    <w:rsid w:val="005516D7"/>
    <w:rsid w:val="0056656F"/>
    <w:rsid w:val="0057488A"/>
    <w:rsid w:val="00575A98"/>
    <w:rsid w:val="005842B6"/>
    <w:rsid w:val="005919A5"/>
    <w:rsid w:val="00592A15"/>
    <w:rsid w:val="005941EE"/>
    <w:rsid w:val="00596C5B"/>
    <w:rsid w:val="005A019D"/>
    <w:rsid w:val="005A1A0F"/>
    <w:rsid w:val="005B3622"/>
    <w:rsid w:val="005B5719"/>
    <w:rsid w:val="005C0250"/>
    <w:rsid w:val="005D3EFE"/>
    <w:rsid w:val="005D5EBD"/>
    <w:rsid w:val="005D6E52"/>
    <w:rsid w:val="005E0369"/>
    <w:rsid w:val="005F6942"/>
    <w:rsid w:val="00601364"/>
    <w:rsid w:val="0060552C"/>
    <w:rsid w:val="006103F0"/>
    <w:rsid w:val="00611F91"/>
    <w:rsid w:val="006137BF"/>
    <w:rsid w:val="006237CA"/>
    <w:rsid w:val="00626137"/>
    <w:rsid w:val="0063627D"/>
    <w:rsid w:val="006405AB"/>
    <w:rsid w:val="006462CB"/>
    <w:rsid w:val="006522B9"/>
    <w:rsid w:val="0065633D"/>
    <w:rsid w:val="00656417"/>
    <w:rsid w:val="0066705E"/>
    <w:rsid w:val="006764FF"/>
    <w:rsid w:val="00682424"/>
    <w:rsid w:val="0068613B"/>
    <w:rsid w:val="00687A3E"/>
    <w:rsid w:val="006935FA"/>
    <w:rsid w:val="006B72E3"/>
    <w:rsid w:val="006B73C4"/>
    <w:rsid w:val="006B7C03"/>
    <w:rsid w:val="006C456D"/>
    <w:rsid w:val="006C495A"/>
    <w:rsid w:val="006D07C3"/>
    <w:rsid w:val="006D0F03"/>
    <w:rsid w:val="006D150C"/>
    <w:rsid w:val="006E5C2C"/>
    <w:rsid w:val="006F1611"/>
    <w:rsid w:val="00700EBE"/>
    <w:rsid w:val="00705AD5"/>
    <w:rsid w:val="00707E88"/>
    <w:rsid w:val="00725CF5"/>
    <w:rsid w:val="00727606"/>
    <w:rsid w:val="00741886"/>
    <w:rsid w:val="00744263"/>
    <w:rsid w:val="0076102A"/>
    <w:rsid w:val="00766D04"/>
    <w:rsid w:val="00767982"/>
    <w:rsid w:val="007729DA"/>
    <w:rsid w:val="00777FAA"/>
    <w:rsid w:val="00781208"/>
    <w:rsid w:val="00785746"/>
    <w:rsid w:val="007868D8"/>
    <w:rsid w:val="007923B9"/>
    <w:rsid w:val="00797E9F"/>
    <w:rsid w:val="007A66B6"/>
    <w:rsid w:val="007B1602"/>
    <w:rsid w:val="007B2442"/>
    <w:rsid w:val="007B5474"/>
    <w:rsid w:val="007D0F7A"/>
    <w:rsid w:val="007F7A90"/>
    <w:rsid w:val="00800331"/>
    <w:rsid w:val="00805DBD"/>
    <w:rsid w:val="0081642F"/>
    <w:rsid w:val="00817EA7"/>
    <w:rsid w:val="008358AA"/>
    <w:rsid w:val="008375F6"/>
    <w:rsid w:val="00837967"/>
    <w:rsid w:val="008460FD"/>
    <w:rsid w:val="008527F6"/>
    <w:rsid w:val="008574EF"/>
    <w:rsid w:val="0087609A"/>
    <w:rsid w:val="00877CB6"/>
    <w:rsid w:val="008862D5"/>
    <w:rsid w:val="00897D77"/>
    <w:rsid w:val="008A7677"/>
    <w:rsid w:val="008A7CC1"/>
    <w:rsid w:val="008B77DF"/>
    <w:rsid w:val="008C6036"/>
    <w:rsid w:val="008C7CBB"/>
    <w:rsid w:val="008D1533"/>
    <w:rsid w:val="00903FB5"/>
    <w:rsid w:val="00910978"/>
    <w:rsid w:val="009109F2"/>
    <w:rsid w:val="00931D47"/>
    <w:rsid w:val="009326D3"/>
    <w:rsid w:val="009347D0"/>
    <w:rsid w:val="00937162"/>
    <w:rsid w:val="00941B4C"/>
    <w:rsid w:val="00951569"/>
    <w:rsid w:val="00953DB6"/>
    <w:rsid w:val="00960542"/>
    <w:rsid w:val="0096175B"/>
    <w:rsid w:val="00966B9F"/>
    <w:rsid w:val="009701AA"/>
    <w:rsid w:val="00971B80"/>
    <w:rsid w:val="00985A9A"/>
    <w:rsid w:val="009A11CA"/>
    <w:rsid w:val="009A4F23"/>
    <w:rsid w:val="009B0F14"/>
    <w:rsid w:val="009B4D79"/>
    <w:rsid w:val="009D575E"/>
    <w:rsid w:val="009D5C13"/>
    <w:rsid w:val="009E6078"/>
    <w:rsid w:val="009E67AD"/>
    <w:rsid w:val="009F01CA"/>
    <w:rsid w:val="009F11E9"/>
    <w:rsid w:val="009F2B8F"/>
    <w:rsid w:val="009F3A5C"/>
    <w:rsid w:val="009F6891"/>
    <w:rsid w:val="009F7529"/>
    <w:rsid w:val="00A02EF9"/>
    <w:rsid w:val="00A06587"/>
    <w:rsid w:val="00A17088"/>
    <w:rsid w:val="00A25C1F"/>
    <w:rsid w:val="00A35C8C"/>
    <w:rsid w:val="00A42B05"/>
    <w:rsid w:val="00A57AF8"/>
    <w:rsid w:val="00A61FAB"/>
    <w:rsid w:val="00A6314A"/>
    <w:rsid w:val="00A66567"/>
    <w:rsid w:val="00A66821"/>
    <w:rsid w:val="00A70659"/>
    <w:rsid w:val="00A75C11"/>
    <w:rsid w:val="00A762DD"/>
    <w:rsid w:val="00A84370"/>
    <w:rsid w:val="00A85F71"/>
    <w:rsid w:val="00A87795"/>
    <w:rsid w:val="00A91351"/>
    <w:rsid w:val="00A91C41"/>
    <w:rsid w:val="00A91E0F"/>
    <w:rsid w:val="00A967C3"/>
    <w:rsid w:val="00AA4BBF"/>
    <w:rsid w:val="00AA7189"/>
    <w:rsid w:val="00AB779A"/>
    <w:rsid w:val="00AC4FEC"/>
    <w:rsid w:val="00AD11C7"/>
    <w:rsid w:val="00AD206A"/>
    <w:rsid w:val="00AE29CB"/>
    <w:rsid w:val="00AF02C5"/>
    <w:rsid w:val="00AF13C1"/>
    <w:rsid w:val="00AF5D8D"/>
    <w:rsid w:val="00AF7871"/>
    <w:rsid w:val="00B003E9"/>
    <w:rsid w:val="00B03220"/>
    <w:rsid w:val="00B051E2"/>
    <w:rsid w:val="00B06F24"/>
    <w:rsid w:val="00B07119"/>
    <w:rsid w:val="00B128B6"/>
    <w:rsid w:val="00B14F2A"/>
    <w:rsid w:val="00B15D4F"/>
    <w:rsid w:val="00B40896"/>
    <w:rsid w:val="00B41C3A"/>
    <w:rsid w:val="00B5610E"/>
    <w:rsid w:val="00B575F0"/>
    <w:rsid w:val="00B62CD4"/>
    <w:rsid w:val="00B75713"/>
    <w:rsid w:val="00B76665"/>
    <w:rsid w:val="00B87A15"/>
    <w:rsid w:val="00B915DA"/>
    <w:rsid w:val="00B93237"/>
    <w:rsid w:val="00B97C2C"/>
    <w:rsid w:val="00BB6C87"/>
    <w:rsid w:val="00BB6D1F"/>
    <w:rsid w:val="00BD0921"/>
    <w:rsid w:val="00BE33E4"/>
    <w:rsid w:val="00BE4BCE"/>
    <w:rsid w:val="00BF0A8E"/>
    <w:rsid w:val="00BF5122"/>
    <w:rsid w:val="00BF669B"/>
    <w:rsid w:val="00C16D65"/>
    <w:rsid w:val="00C20F03"/>
    <w:rsid w:val="00C23420"/>
    <w:rsid w:val="00C30211"/>
    <w:rsid w:val="00C40658"/>
    <w:rsid w:val="00C46685"/>
    <w:rsid w:val="00C71602"/>
    <w:rsid w:val="00C850CA"/>
    <w:rsid w:val="00CA0FFB"/>
    <w:rsid w:val="00CA3224"/>
    <w:rsid w:val="00CA5138"/>
    <w:rsid w:val="00CB2958"/>
    <w:rsid w:val="00CB4E87"/>
    <w:rsid w:val="00CB606B"/>
    <w:rsid w:val="00CD4B14"/>
    <w:rsid w:val="00D0335B"/>
    <w:rsid w:val="00D04A10"/>
    <w:rsid w:val="00D12028"/>
    <w:rsid w:val="00D222E1"/>
    <w:rsid w:val="00D33B96"/>
    <w:rsid w:val="00D362D0"/>
    <w:rsid w:val="00D4593E"/>
    <w:rsid w:val="00D525BE"/>
    <w:rsid w:val="00D53463"/>
    <w:rsid w:val="00D54565"/>
    <w:rsid w:val="00D73D55"/>
    <w:rsid w:val="00D87A7E"/>
    <w:rsid w:val="00D9082E"/>
    <w:rsid w:val="00D910F4"/>
    <w:rsid w:val="00D91AA3"/>
    <w:rsid w:val="00D95CB0"/>
    <w:rsid w:val="00DA1016"/>
    <w:rsid w:val="00DA2292"/>
    <w:rsid w:val="00DC3A61"/>
    <w:rsid w:val="00DC44C9"/>
    <w:rsid w:val="00DC789D"/>
    <w:rsid w:val="00DD2B6E"/>
    <w:rsid w:val="00DD2CE7"/>
    <w:rsid w:val="00DD2F85"/>
    <w:rsid w:val="00DF24B1"/>
    <w:rsid w:val="00E0064D"/>
    <w:rsid w:val="00E15C7F"/>
    <w:rsid w:val="00E15E87"/>
    <w:rsid w:val="00E20797"/>
    <w:rsid w:val="00E21B4E"/>
    <w:rsid w:val="00E32B18"/>
    <w:rsid w:val="00E34E83"/>
    <w:rsid w:val="00E37650"/>
    <w:rsid w:val="00E376E8"/>
    <w:rsid w:val="00E4032D"/>
    <w:rsid w:val="00E428DB"/>
    <w:rsid w:val="00E44EC0"/>
    <w:rsid w:val="00E45729"/>
    <w:rsid w:val="00E47396"/>
    <w:rsid w:val="00E55ED4"/>
    <w:rsid w:val="00E66692"/>
    <w:rsid w:val="00E7222C"/>
    <w:rsid w:val="00E7265D"/>
    <w:rsid w:val="00EA3571"/>
    <w:rsid w:val="00EA4615"/>
    <w:rsid w:val="00EB7CD9"/>
    <w:rsid w:val="00EC0DE4"/>
    <w:rsid w:val="00EC17B0"/>
    <w:rsid w:val="00EC7F4D"/>
    <w:rsid w:val="00ED021F"/>
    <w:rsid w:val="00ED1FFD"/>
    <w:rsid w:val="00ED362C"/>
    <w:rsid w:val="00ED3CA6"/>
    <w:rsid w:val="00ED55AE"/>
    <w:rsid w:val="00ED7309"/>
    <w:rsid w:val="00ED7B6A"/>
    <w:rsid w:val="00EF7406"/>
    <w:rsid w:val="00EF7637"/>
    <w:rsid w:val="00EF7DDB"/>
    <w:rsid w:val="00F047C4"/>
    <w:rsid w:val="00F0678B"/>
    <w:rsid w:val="00F17AAB"/>
    <w:rsid w:val="00F20DF4"/>
    <w:rsid w:val="00F42D73"/>
    <w:rsid w:val="00F4359F"/>
    <w:rsid w:val="00F45733"/>
    <w:rsid w:val="00F5422C"/>
    <w:rsid w:val="00F57BBA"/>
    <w:rsid w:val="00F57E97"/>
    <w:rsid w:val="00F615EA"/>
    <w:rsid w:val="00F7396D"/>
    <w:rsid w:val="00F82856"/>
    <w:rsid w:val="00F916AA"/>
    <w:rsid w:val="00F91E0F"/>
    <w:rsid w:val="00FA5EF6"/>
    <w:rsid w:val="00FA6671"/>
    <w:rsid w:val="00FB77F5"/>
    <w:rsid w:val="00FC1145"/>
    <w:rsid w:val="00FC6B12"/>
    <w:rsid w:val="00FD6533"/>
    <w:rsid w:val="00FE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38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ard1"/>
    <w:next w:val="Standaard1"/>
    <w:pPr>
      <w:keepNext/>
      <w:keepLines/>
      <w:spacing w:before="200"/>
      <w:contextualSpacing/>
      <w:outlineLvl w:val="0"/>
    </w:pPr>
    <w:rPr>
      <w:rFonts w:ascii="Calibri" w:eastAsia="Calibri" w:hAnsi="Calibri" w:cs="Calibri"/>
      <w:color w:val="FF0000"/>
      <w:sz w:val="32"/>
    </w:rPr>
  </w:style>
  <w:style w:type="paragraph" w:styleId="Heading2">
    <w:name w:val="heading 2"/>
    <w:basedOn w:val="Standaard1"/>
    <w:next w:val="Standaard1"/>
    <w:pPr>
      <w:keepNext/>
      <w:keepLines/>
      <w:spacing w:before="200"/>
      <w:contextualSpacing/>
      <w:outlineLvl w:val="1"/>
    </w:pPr>
    <w:rPr>
      <w:rFonts w:ascii="Calibri" w:eastAsia="Calibri" w:hAnsi="Calibri" w:cs="Calibri"/>
      <w:b/>
      <w:color w:val="FF0000"/>
    </w:rPr>
  </w:style>
  <w:style w:type="paragraph" w:styleId="Heading3">
    <w:name w:val="heading 3"/>
    <w:basedOn w:val="Standaard1"/>
    <w:next w:val="Standaard1"/>
    <w:pPr>
      <w:keepNext/>
      <w:keepLines/>
      <w:spacing w:before="160"/>
      <w:outlineLvl w:val="2"/>
    </w:pPr>
    <w:rPr>
      <w:rFonts w:ascii="Trebuchet MS" w:eastAsia="Trebuchet MS" w:hAnsi="Trebuchet MS" w:cs="Trebuchet MS"/>
      <w:b/>
      <w:color w:val="666666"/>
      <w:sz w:val="24"/>
    </w:rPr>
  </w:style>
  <w:style w:type="paragraph" w:styleId="Heading4">
    <w:name w:val="heading 4"/>
    <w:basedOn w:val="Standaard1"/>
    <w:next w:val="Standaard1"/>
    <w:pPr>
      <w:keepNext/>
      <w:keepLines/>
      <w:spacing w:before="160"/>
      <w:outlineLvl w:val="3"/>
    </w:pPr>
    <w:rPr>
      <w:rFonts w:ascii="Trebuchet MS" w:eastAsia="Trebuchet MS" w:hAnsi="Trebuchet MS" w:cs="Trebuchet MS"/>
      <w:color w:val="666666"/>
      <w:u w:val="single"/>
    </w:rPr>
  </w:style>
  <w:style w:type="paragraph" w:styleId="Heading5">
    <w:name w:val="heading 5"/>
    <w:basedOn w:val="Standaard1"/>
    <w:next w:val="Standaard1"/>
    <w:pPr>
      <w:keepNext/>
      <w:keepLines/>
      <w:spacing w:before="160"/>
      <w:outlineLvl w:val="4"/>
    </w:pPr>
    <w:rPr>
      <w:rFonts w:ascii="Trebuchet MS" w:eastAsia="Trebuchet MS" w:hAnsi="Trebuchet MS" w:cs="Trebuchet MS"/>
      <w:color w:val="666666"/>
    </w:rPr>
  </w:style>
  <w:style w:type="paragraph" w:styleId="Heading6">
    <w:name w:val="heading 6"/>
    <w:basedOn w:val="Standaard1"/>
    <w:next w:val="Standaard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1">
    <w:name w:val="Standaard1"/>
  </w:style>
  <w:style w:type="paragraph" w:styleId="Title">
    <w:name w:val="Title"/>
    <w:basedOn w:val="Standaard1"/>
    <w:next w:val="Standaard1"/>
    <w:pPr>
      <w:keepNext/>
      <w:keepLines/>
    </w:pPr>
    <w:rPr>
      <w:rFonts w:ascii="Trebuchet MS" w:eastAsia="Trebuchet MS" w:hAnsi="Trebuchet MS" w:cs="Trebuchet MS"/>
      <w:sz w:val="42"/>
    </w:rPr>
  </w:style>
  <w:style w:type="paragraph" w:styleId="Subtitle">
    <w:name w:val="Subtitle"/>
    <w:basedOn w:val="Standaard1"/>
    <w:next w:val="Standaard1"/>
    <w:pPr>
      <w:keepNext/>
      <w:keepLines/>
      <w:spacing w:after="200"/>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3335CD"/>
    <w:pPr>
      <w:tabs>
        <w:tab w:val="center" w:pos="4320"/>
        <w:tab w:val="right" w:pos="8640"/>
      </w:tabs>
      <w:spacing w:line="240" w:lineRule="auto"/>
    </w:pPr>
  </w:style>
  <w:style w:type="character" w:customStyle="1" w:styleId="HeaderChar">
    <w:name w:val="Header Char"/>
    <w:basedOn w:val="DefaultParagraphFont"/>
    <w:link w:val="Header"/>
    <w:uiPriority w:val="99"/>
    <w:rsid w:val="003335CD"/>
  </w:style>
  <w:style w:type="paragraph" w:styleId="Footer">
    <w:name w:val="footer"/>
    <w:basedOn w:val="Normal"/>
    <w:link w:val="FooterChar"/>
    <w:uiPriority w:val="99"/>
    <w:unhideWhenUsed/>
    <w:rsid w:val="003335CD"/>
    <w:pPr>
      <w:tabs>
        <w:tab w:val="center" w:pos="4320"/>
        <w:tab w:val="right" w:pos="8640"/>
      </w:tabs>
      <w:spacing w:line="240" w:lineRule="auto"/>
    </w:pPr>
  </w:style>
  <w:style w:type="character" w:customStyle="1" w:styleId="FooterChar">
    <w:name w:val="Footer Char"/>
    <w:basedOn w:val="DefaultParagraphFont"/>
    <w:link w:val="Footer"/>
    <w:uiPriority w:val="99"/>
    <w:rsid w:val="003335CD"/>
  </w:style>
  <w:style w:type="paragraph" w:styleId="BalloonText">
    <w:name w:val="Balloon Text"/>
    <w:basedOn w:val="Normal"/>
    <w:link w:val="BalloonTextChar"/>
    <w:uiPriority w:val="99"/>
    <w:semiHidden/>
    <w:unhideWhenUsed/>
    <w:rsid w:val="00DC78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9D"/>
    <w:rPr>
      <w:rFonts w:ascii="Tahoma" w:hAnsi="Tahoma" w:cs="Tahoma"/>
      <w:sz w:val="16"/>
      <w:szCs w:val="16"/>
    </w:rPr>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pPr>
      <w:spacing w:line="240" w:lineRule="auto"/>
    </w:pPr>
    <w:rPr>
      <w:sz w:val="20"/>
    </w:rPr>
  </w:style>
  <w:style w:type="character" w:customStyle="1" w:styleId="CommentTextChar">
    <w:name w:val="Comment Text Char"/>
    <w:basedOn w:val="DefaultParagraphFont"/>
    <w:link w:val="CommentText"/>
    <w:uiPriority w:val="99"/>
    <w:semiHidden/>
    <w:rsid w:val="00785746"/>
    <w:rPr>
      <w:sz w:val="20"/>
    </w:rPr>
  </w:style>
  <w:style w:type="paragraph" w:styleId="CommentSubject">
    <w:name w:val="annotation subject"/>
    <w:basedOn w:val="CommentText"/>
    <w:next w:val="CommentText"/>
    <w:link w:val="CommentSubjectChar"/>
    <w:uiPriority w:val="99"/>
    <w:semiHidden/>
    <w:unhideWhenUsed/>
    <w:rsid w:val="00785746"/>
    <w:rPr>
      <w:b/>
      <w:bCs/>
    </w:rPr>
  </w:style>
  <w:style w:type="character" w:customStyle="1" w:styleId="CommentSubjectChar">
    <w:name w:val="Comment Subject Char"/>
    <w:basedOn w:val="CommentTextChar"/>
    <w:link w:val="CommentSubject"/>
    <w:uiPriority w:val="99"/>
    <w:semiHidden/>
    <w:rsid w:val="00785746"/>
    <w:rPr>
      <w:b/>
      <w:bCs/>
      <w:sz w:val="20"/>
    </w:rPr>
  </w:style>
  <w:style w:type="paragraph" w:styleId="Revision">
    <w:name w:val="Revision"/>
    <w:hidden/>
    <w:uiPriority w:val="99"/>
    <w:semiHidden/>
    <w:rsid w:val="00785746"/>
    <w:pPr>
      <w:spacing w:line="240" w:lineRule="auto"/>
    </w:pPr>
  </w:style>
  <w:style w:type="paragraph" w:styleId="ListParagraph">
    <w:name w:val="List Paragraph"/>
    <w:basedOn w:val="Normal"/>
    <w:uiPriority w:val="34"/>
    <w:qFormat/>
    <w:rsid w:val="003234DA"/>
    <w:pPr>
      <w:ind w:left="720"/>
      <w:contextualSpacing/>
    </w:pPr>
  </w:style>
  <w:style w:type="character" w:styleId="Hyperlink">
    <w:name w:val="Hyperlink"/>
    <w:basedOn w:val="DefaultParagraphFont"/>
    <w:uiPriority w:val="99"/>
    <w:unhideWhenUsed/>
    <w:rsid w:val="00D33B9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ard1"/>
    <w:next w:val="Standaard1"/>
    <w:pPr>
      <w:keepNext/>
      <w:keepLines/>
      <w:spacing w:before="200"/>
      <w:contextualSpacing/>
      <w:outlineLvl w:val="0"/>
    </w:pPr>
    <w:rPr>
      <w:rFonts w:ascii="Calibri" w:eastAsia="Calibri" w:hAnsi="Calibri" w:cs="Calibri"/>
      <w:color w:val="FF0000"/>
      <w:sz w:val="32"/>
    </w:rPr>
  </w:style>
  <w:style w:type="paragraph" w:styleId="Heading2">
    <w:name w:val="heading 2"/>
    <w:basedOn w:val="Standaard1"/>
    <w:next w:val="Standaard1"/>
    <w:pPr>
      <w:keepNext/>
      <w:keepLines/>
      <w:spacing w:before="200"/>
      <w:contextualSpacing/>
      <w:outlineLvl w:val="1"/>
    </w:pPr>
    <w:rPr>
      <w:rFonts w:ascii="Calibri" w:eastAsia="Calibri" w:hAnsi="Calibri" w:cs="Calibri"/>
      <w:b/>
      <w:color w:val="FF0000"/>
    </w:rPr>
  </w:style>
  <w:style w:type="paragraph" w:styleId="Heading3">
    <w:name w:val="heading 3"/>
    <w:basedOn w:val="Standaard1"/>
    <w:next w:val="Standaard1"/>
    <w:pPr>
      <w:keepNext/>
      <w:keepLines/>
      <w:spacing w:before="160"/>
      <w:outlineLvl w:val="2"/>
    </w:pPr>
    <w:rPr>
      <w:rFonts w:ascii="Trebuchet MS" w:eastAsia="Trebuchet MS" w:hAnsi="Trebuchet MS" w:cs="Trebuchet MS"/>
      <w:b/>
      <w:color w:val="666666"/>
      <w:sz w:val="24"/>
    </w:rPr>
  </w:style>
  <w:style w:type="paragraph" w:styleId="Heading4">
    <w:name w:val="heading 4"/>
    <w:basedOn w:val="Standaard1"/>
    <w:next w:val="Standaard1"/>
    <w:pPr>
      <w:keepNext/>
      <w:keepLines/>
      <w:spacing w:before="160"/>
      <w:outlineLvl w:val="3"/>
    </w:pPr>
    <w:rPr>
      <w:rFonts w:ascii="Trebuchet MS" w:eastAsia="Trebuchet MS" w:hAnsi="Trebuchet MS" w:cs="Trebuchet MS"/>
      <w:color w:val="666666"/>
      <w:u w:val="single"/>
    </w:rPr>
  </w:style>
  <w:style w:type="paragraph" w:styleId="Heading5">
    <w:name w:val="heading 5"/>
    <w:basedOn w:val="Standaard1"/>
    <w:next w:val="Standaard1"/>
    <w:pPr>
      <w:keepNext/>
      <w:keepLines/>
      <w:spacing w:before="160"/>
      <w:outlineLvl w:val="4"/>
    </w:pPr>
    <w:rPr>
      <w:rFonts w:ascii="Trebuchet MS" w:eastAsia="Trebuchet MS" w:hAnsi="Trebuchet MS" w:cs="Trebuchet MS"/>
      <w:color w:val="666666"/>
    </w:rPr>
  </w:style>
  <w:style w:type="paragraph" w:styleId="Heading6">
    <w:name w:val="heading 6"/>
    <w:basedOn w:val="Standaard1"/>
    <w:next w:val="Standaard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1">
    <w:name w:val="Standaard1"/>
  </w:style>
  <w:style w:type="paragraph" w:styleId="Title">
    <w:name w:val="Title"/>
    <w:basedOn w:val="Standaard1"/>
    <w:next w:val="Standaard1"/>
    <w:pPr>
      <w:keepNext/>
      <w:keepLines/>
    </w:pPr>
    <w:rPr>
      <w:rFonts w:ascii="Trebuchet MS" w:eastAsia="Trebuchet MS" w:hAnsi="Trebuchet MS" w:cs="Trebuchet MS"/>
      <w:sz w:val="42"/>
    </w:rPr>
  </w:style>
  <w:style w:type="paragraph" w:styleId="Subtitle">
    <w:name w:val="Subtitle"/>
    <w:basedOn w:val="Standaard1"/>
    <w:next w:val="Standaard1"/>
    <w:pPr>
      <w:keepNext/>
      <w:keepLines/>
      <w:spacing w:after="200"/>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3335CD"/>
    <w:pPr>
      <w:tabs>
        <w:tab w:val="center" w:pos="4320"/>
        <w:tab w:val="right" w:pos="8640"/>
      </w:tabs>
      <w:spacing w:line="240" w:lineRule="auto"/>
    </w:pPr>
  </w:style>
  <w:style w:type="character" w:customStyle="1" w:styleId="HeaderChar">
    <w:name w:val="Header Char"/>
    <w:basedOn w:val="DefaultParagraphFont"/>
    <w:link w:val="Header"/>
    <w:uiPriority w:val="99"/>
    <w:rsid w:val="003335CD"/>
  </w:style>
  <w:style w:type="paragraph" w:styleId="Footer">
    <w:name w:val="footer"/>
    <w:basedOn w:val="Normal"/>
    <w:link w:val="FooterChar"/>
    <w:uiPriority w:val="99"/>
    <w:unhideWhenUsed/>
    <w:rsid w:val="003335CD"/>
    <w:pPr>
      <w:tabs>
        <w:tab w:val="center" w:pos="4320"/>
        <w:tab w:val="right" w:pos="8640"/>
      </w:tabs>
      <w:spacing w:line="240" w:lineRule="auto"/>
    </w:pPr>
  </w:style>
  <w:style w:type="character" w:customStyle="1" w:styleId="FooterChar">
    <w:name w:val="Footer Char"/>
    <w:basedOn w:val="DefaultParagraphFont"/>
    <w:link w:val="Footer"/>
    <w:uiPriority w:val="99"/>
    <w:rsid w:val="003335CD"/>
  </w:style>
  <w:style w:type="paragraph" w:styleId="BalloonText">
    <w:name w:val="Balloon Text"/>
    <w:basedOn w:val="Normal"/>
    <w:link w:val="BalloonTextChar"/>
    <w:uiPriority w:val="99"/>
    <w:semiHidden/>
    <w:unhideWhenUsed/>
    <w:rsid w:val="00DC78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9D"/>
    <w:rPr>
      <w:rFonts w:ascii="Tahoma" w:hAnsi="Tahoma" w:cs="Tahoma"/>
      <w:sz w:val="16"/>
      <w:szCs w:val="16"/>
    </w:rPr>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pPr>
      <w:spacing w:line="240" w:lineRule="auto"/>
    </w:pPr>
    <w:rPr>
      <w:sz w:val="20"/>
    </w:rPr>
  </w:style>
  <w:style w:type="character" w:customStyle="1" w:styleId="CommentTextChar">
    <w:name w:val="Comment Text Char"/>
    <w:basedOn w:val="DefaultParagraphFont"/>
    <w:link w:val="CommentText"/>
    <w:uiPriority w:val="99"/>
    <w:semiHidden/>
    <w:rsid w:val="00785746"/>
    <w:rPr>
      <w:sz w:val="20"/>
    </w:rPr>
  </w:style>
  <w:style w:type="paragraph" w:styleId="CommentSubject">
    <w:name w:val="annotation subject"/>
    <w:basedOn w:val="CommentText"/>
    <w:next w:val="CommentText"/>
    <w:link w:val="CommentSubjectChar"/>
    <w:uiPriority w:val="99"/>
    <w:semiHidden/>
    <w:unhideWhenUsed/>
    <w:rsid w:val="00785746"/>
    <w:rPr>
      <w:b/>
      <w:bCs/>
    </w:rPr>
  </w:style>
  <w:style w:type="character" w:customStyle="1" w:styleId="CommentSubjectChar">
    <w:name w:val="Comment Subject Char"/>
    <w:basedOn w:val="CommentTextChar"/>
    <w:link w:val="CommentSubject"/>
    <w:uiPriority w:val="99"/>
    <w:semiHidden/>
    <w:rsid w:val="00785746"/>
    <w:rPr>
      <w:b/>
      <w:bCs/>
      <w:sz w:val="20"/>
    </w:rPr>
  </w:style>
  <w:style w:type="paragraph" w:styleId="Revision">
    <w:name w:val="Revision"/>
    <w:hidden/>
    <w:uiPriority w:val="99"/>
    <w:semiHidden/>
    <w:rsid w:val="00785746"/>
    <w:pPr>
      <w:spacing w:line="240" w:lineRule="auto"/>
    </w:pPr>
  </w:style>
  <w:style w:type="paragraph" w:styleId="ListParagraph">
    <w:name w:val="List Paragraph"/>
    <w:basedOn w:val="Normal"/>
    <w:uiPriority w:val="34"/>
    <w:qFormat/>
    <w:rsid w:val="003234DA"/>
    <w:pPr>
      <w:ind w:left="720"/>
      <w:contextualSpacing/>
    </w:pPr>
  </w:style>
  <w:style w:type="character" w:styleId="Hyperlink">
    <w:name w:val="Hyperlink"/>
    <w:basedOn w:val="DefaultParagraphFont"/>
    <w:uiPriority w:val="99"/>
    <w:unhideWhenUsed/>
    <w:rsid w:val="00D33B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ovagraaf.com/en/branches/netherlands" TargetMode="External"/><Relationship Id="rId12" Type="http://schemas.openxmlformats.org/officeDocument/2006/relationships/comments" Target="comment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valideus.com/services/validation-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A1DC-79EE-534D-9507-803F2135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4134</Words>
  <Characters>23564</Characters>
  <Application>Microsoft Macintosh Word</Application>
  <DocSecurity>0</DocSecurity>
  <Lines>196</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puntFRL Annex 6: Launch Policy.docx</vt:lpstr>
      <vt:lpstr>puntFRL Annex 6: Launch Policy.docx</vt:lpstr>
    </vt:vector>
  </TitlesOfParts>
  <Company>SIDN</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puntFRL Annex 6: Launch Policy.docx</dc:title>
  <dc:creator>Jetse Sprey</dc:creator>
  <cp:lastModifiedBy>Kimberly Alston</cp:lastModifiedBy>
  <cp:revision>2</cp:revision>
  <cp:lastPrinted>2015-05-07T12:16:00Z</cp:lastPrinted>
  <dcterms:created xsi:type="dcterms:W3CDTF">2015-05-22T14:34:00Z</dcterms:created>
  <dcterms:modified xsi:type="dcterms:W3CDTF">2015-05-22T14:34:00Z</dcterms:modified>
</cp:coreProperties>
</file>