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6A" w:rsidRDefault="009D42F9" w:rsidP="004F6F23">
      <w:pPr>
        <w:jc w:val="center"/>
        <w:rPr>
          <w:b/>
          <w:lang w:val="en-GB"/>
        </w:rPr>
      </w:pPr>
      <w:bookmarkStart w:id="0" w:name="_GoBack"/>
      <w:bookmarkEnd w:id="0"/>
      <w:r>
        <w:rPr>
          <w:b/>
          <w:lang w:val="en-GB"/>
        </w:rPr>
        <w:t xml:space="preserve">Afilias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Afilias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Afilias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EE70F0">
        <w:rPr>
          <w:lang w:val="en-GB"/>
        </w:rPr>
        <w:t xml:space="preserve">Afilias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Afilias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EB6267">
        <w:rPr>
          <w:lang w:val="en-GB"/>
        </w:rPr>
        <w:t>Afilias’</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collect that which is supplied to it by the Registrars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In brief, a data controller is a legal entity which controls and is responsible for the keeping and use of personal data.  Afilias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A company which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r w:rsidRPr="0092446A">
        <w:rPr>
          <w:lang w:val="en-GB"/>
        </w:rPr>
        <w:t>Afilias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Afilias’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Afilias:</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Afilias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r>
        <w:rPr>
          <w:lang w:val="en-GB"/>
        </w:rPr>
        <w:t xml:space="preserve">Afilias </w:t>
      </w:r>
      <w:r w:rsidR="0092446A" w:rsidRPr="000E0501">
        <w:rPr>
          <w:lang w:val="en-GB"/>
        </w:rPr>
        <w:t xml:space="preserve">staff are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staff comply</w:t>
      </w:r>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Afilias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r w:rsidR="00E714D5">
        <w:rPr>
          <w:lang w:val="en-GB"/>
        </w:rPr>
        <w:t xml:space="preserve">WHOIS </w:t>
      </w:r>
      <w:r w:rsidRPr="0092446A">
        <w:rPr>
          <w:lang w:val="en-GB"/>
        </w:rPr>
        <w:t xml:space="preserve"> services).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Afilias and the Registrar. </w:t>
      </w:r>
    </w:p>
    <w:p w:rsidR="0092446A" w:rsidRPr="0092446A" w:rsidRDefault="0092446A" w:rsidP="004F6F23">
      <w:pPr>
        <w:rPr>
          <w:lang w:val="en-GB"/>
        </w:rPr>
      </w:pPr>
      <w:r w:rsidRPr="0092446A">
        <w:rPr>
          <w:lang w:val="en-GB"/>
        </w:rPr>
        <w:t>This agreement provides that Registrars will provide internet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Afilias shall provide the Registrar access to the registry system that it operates.  Clause 2.6 provides that Afilias shall notify the Registrar of the purposes for which personal data submitted to it by the Registrar is collected, the intended recipients, and the mechanisms for access to and correction of the data. In addition Afilias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Afilias a non-exclusive, non-transferable, limited licence to the personal data for the propagation of and the provision of authorised access to the TLD Zone files and as otherwise required in Afilias’ operation of the </w:t>
      </w:r>
      <w:r w:rsidR="009A6697">
        <w:rPr>
          <w:lang w:val="en-GB"/>
        </w:rPr>
        <w:t>the</w:t>
      </w:r>
      <w:r w:rsidRPr="0092446A">
        <w:rPr>
          <w:lang w:val="en-GB"/>
        </w:rPr>
        <w:t xml:space="preserve"> TLD.  Exhibit “E(II)” of the agreement provides that the Registrar shall require each Registered Name Holder to consent to the use, copying, distribution, publication, modification and other processing of Registered Name Holders personal data by Afilias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r w:rsidRPr="0092446A">
        <w:rPr>
          <w:lang w:val="en-GB"/>
        </w:rPr>
        <w:lastRenderedPageBreak/>
        <w:t xml:space="preserve">Afilias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Afilias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Afilias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r w:rsidR="005448E9">
        <w:rPr>
          <w:lang w:val="en-GB"/>
        </w:rPr>
        <w:t xml:space="preserve">Afilias’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asses to Afilias.</w:t>
      </w:r>
    </w:p>
    <w:sectPr w:rsidR="0092446A" w:rsidSect="00B525E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A25" w:rsidRDefault="00676A25" w:rsidP="00124552">
      <w:pPr>
        <w:spacing w:after="0"/>
      </w:pPr>
      <w:r>
        <w:separator/>
      </w:r>
    </w:p>
  </w:endnote>
  <w:endnote w:type="continuationSeparator" w:id="0">
    <w:p w:rsidR="00676A25" w:rsidRDefault="00676A25"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s742 SW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EF8" w:rsidRDefault="00285EF8" w:rsidP="00285EF8">
    <w:pPr>
      <w:pStyle w:val="Footer"/>
      <w:jc w:val="center"/>
    </w:pPr>
    <w:r>
      <w:fldChar w:fldCharType="begin"/>
    </w:r>
    <w:r>
      <w:instrText xml:space="preserve"> PAGE \* MERGEFORMAT </w:instrText>
    </w:r>
    <w:r>
      <w:fldChar w:fldCharType="separate"/>
    </w:r>
    <w:r w:rsidR="003372ED">
      <w:rPr>
        <w:noProof/>
      </w:rPr>
      <w:t>3</w:t>
    </w:r>
    <w:r>
      <w:fldChar w:fldCharType="end"/>
    </w:r>
  </w:p>
  <w:p w:rsidR="00285EF8" w:rsidRDefault="00285E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A25" w:rsidRDefault="00676A25" w:rsidP="00124552">
      <w:pPr>
        <w:spacing w:after="0"/>
      </w:pPr>
      <w:r>
        <w:separator/>
      </w:r>
    </w:p>
  </w:footnote>
  <w:footnote w:type="continuationSeparator" w:id="0">
    <w:p w:rsidR="00676A25" w:rsidRDefault="00676A25" w:rsidP="001245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372ED"/>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76A25"/>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AC08-B993-4851-82D3-84C9EB84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2015-10-12T17:41:00Z</dcterms:created>
  <dcterms:modified xsi:type="dcterms:W3CDTF">2015-10-12T17:41:00Z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